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71" w:rsidRPr="0091648B" w:rsidRDefault="00660371" w:rsidP="0091648B">
      <w:pPr>
        <w:rPr>
          <w:rFonts w:ascii="Arial" w:hAnsi="Arial" w:cs="Arial"/>
          <w:sz w:val="24"/>
          <w:szCs w:val="24"/>
        </w:rPr>
      </w:pPr>
    </w:p>
    <w:p w:rsidR="00660371" w:rsidRPr="009E1DEF" w:rsidRDefault="00660371" w:rsidP="0091648B">
      <w:pPr>
        <w:rPr>
          <w:rFonts w:ascii="Arial" w:hAnsi="Arial" w:cs="Arial"/>
          <w:b/>
          <w:sz w:val="28"/>
          <w:szCs w:val="28"/>
        </w:rPr>
      </w:pPr>
      <w:r w:rsidRPr="009E1DEF">
        <w:rPr>
          <w:rFonts w:ascii="Arial" w:hAnsi="Arial" w:cs="Arial"/>
          <w:b/>
          <w:sz w:val="28"/>
          <w:szCs w:val="28"/>
        </w:rPr>
        <w:t xml:space="preserve">SOUTHWARK SAFEGUARDING CHILDREN BOARD </w:t>
      </w:r>
    </w:p>
    <w:p w:rsidR="00660371" w:rsidRPr="009E1DEF" w:rsidRDefault="00660371" w:rsidP="0091648B">
      <w:pPr>
        <w:rPr>
          <w:rFonts w:ascii="Arial" w:hAnsi="Arial" w:cs="Arial"/>
          <w:b/>
          <w:sz w:val="28"/>
          <w:szCs w:val="28"/>
        </w:rPr>
      </w:pPr>
      <w:r w:rsidRPr="009E1DEF">
        <w:rPr>
          <w:rFonts w:ascii="Arial" w:hAnsi="Arial" w:cs="Arial"/>
          <w:b/>
          <w:sz w:val="28"/>
          <w:szCs w:val="28"/>
        </w:rPr>
        <w:t xml:space="preserve">PROTOCOL FOR CHILDREN AT RISK OF SEXUAL EXPLOITATION </w:t>
      </w:r>
    </w:p>
    <w:p w:rsidR="00660371" w:rsidRDefault="00660371" w:rsidP="004806B4">
      <w:pPr>
        <w:rPr>
          <w:rFonts w:ascii="Arial" w:hAnsi="Arial" w:cs="Arial"/>
          <w:sz w:val="24"/>
          <w:szCs w:val="24"/>
        </w:rPr>
      </w:pPr>
    </w:p>
    <w:p w:rsidR="00660371" w:rsidRDefault="00660371" w:rsidP="00A73B9E">
      <w:pPr>
        <w:pStyle w:val="ListParagraph"/>
        <w:numPr>
          <w:ilvl w:val="0"/>
          <w:numId w:val="1"/>
        </w:numPr>
        <w:ind w:left="0" w:firstLine="0"/>
        <w:rPr>
          <w:rFonts w:ascii="Arial" w:hAnsi="Arial" w:cs="Arial"/>
          <w:b/>
          <w:sz w:val="28"/>
          <w:szCs w:val="28"/>
        </w:rPr>
      </w:pPr>
      <w:r w:rsidRPr="009E1DEF">
        <w:rPr>
          <w:rFonts w:ascii="Arial" w:hAnsi="Arial" w:cs="Arial"/>
          <w:b/>
          <w:sz w:val="28"/>
          <w:szCs w:val="28"/>
        </w:rPr>
        <w:t xml:space="preserve">Introduction </w:t>
      </w:r>
    </w:p>
    <w:p w:rsidR="0046268B" w:rsidRPr="0046268B" w:rsidRDefault="0046268B" w:rsidP="0046268B">
      <w:pPr>
        <w:pStyle w:val="ListParagraph"/>
        <w:ind w:left="0"/>
        <w:rPr>
          <w:rFonts w:ascii="Arial" w:hAnsi="Arial" w:cs="Arial"/>
          <w:b/>
          <w:sz w:val="28"/>
          <w:szCs w:val="28"/>
        </w:rPr>
      </w:pPr>
    </w:p>
    <w:p w:rsidR="00660371" w:rsidRPr="0091648B" w:rsidRDefault="0040488B" w:rsidP="0040488B">
      <w:pPr>
        <w:jc w:val="both"/>
        <w:rPr>
          <w:rFonts w:ascii="Arial" w:hAnsi="Arial" w:cs="Arial"/>
          <w:sz w:val="24"/>
          <w:szCs w:val="24"/>
        </w:rPr>
      </w:pPr>
      <w:r>
        <w:rPr>
          <w:rFonts w:ascii="Arial" w:hAnsi="Arial" w:cs="Arial"/>
          <w:sz w:val="24"/>
          <w:szCs w:val="24"/>
        </w:rPr>
        <w:t>1.1</w:t>
      </w:r>
      <w:r>
        <w:rPr>
          <w:rFonts w:ascii="Arial" w:hAnsi="Arial" w:cs="Arial"/>
          <w:sz w:val="24"/>
          <w:szCs w:val="24"/>
        </w:rPr>
        <w:tab/>
      </w:r>
      <w:r w:rsidR="00660371" w:rsidRPr="0091648B">
        <w:rPr>
          <w:rFonts w:ascii="Arial" w:hAnsi="Arial" w:cs="Arial"/>
          <w:sz w:val="24"/>
          <w:szCs w:val="24"/>
        </w:rPr>
        <w:t>No single agency can respond alone or on a case by case basis to ch</w:t>
      </w:r>
      <w:r w:rsidR="00660371">
        <w:rPr>
          <w:rFonts w:ascii="Arial" w:hAnsi="Arial" w:cs="Arial"/>
          <w:sz w:val="24"/>
          <w:szCs w:val="24"/>
        </w:rPr>
        <w:t>ild sexual exploitation (CSE)</w:t>
      </w:r>
      <w:r w:rsidR="00660371" w:rsidRPr="0091648B">
        <w:rPr>
          <w:rFonts w:ascii="Arial" w:hAnsi="Arial" w:cs="Arial"/>
          <w:sz w:val="24"/>
          <w:szCs w:val="24"/>
        </w:rPr>
        <w:t>. A coherent local response to CSE is necessary to address the strategic objectives and operational agencies and services involved in the protection and safe</w:t>
      </w:r>
      <w:r w:rsidR="00660371">
        <w:rPr>
          <w:rFonts w:ascii="Arial" w:hAnsi="Arial" w:cs="Arial"/>
          <w:sz w:val="24"/>
          <w:szCs w:val="24"/>
        </w:rPr>
        <w:t>ty of children and young people</w:t>
      </w:r>
      <w:r w:rsidR="00660371" w:rsidRPr="0091648B">
        <w:rPr>
          <w:rFonts w:ascii="Arial" w:hAnsi="Arial" w:cs="Arial"/>
          <w:sz w:val="24"/>
          <w:szCs w:val="24"/>
        </w:rPr>
        <w:t>. A child centred approach is required</w:t>
      </w:r>
      <w:r w:rsidR="00660371">
        <w:rPr>
          <w:rFonts w:ascii="Arial" w:hAnsi="Arial" w:cs="Arial"/>
          <w:sz w:val="24"/>
          <w:szCs w:val="24"/>
        </w:rPr>
        <w:t>, focussing on</w:t>
      </w:r>
      <w:r w:rsidR="00660371" w:rsidRPr="0091648B">
        <w:rPr>
          <w:rFonts w:ascii="Arial" w:hAnsi="Arial" w:cs="Arial"/>
          <w:sz w:val="24"/>
          <w:szCs w:val="24"/>
        </w:rPr>
        <w:t xml:space="preserve">: </w:t>
      </w:r>
    </w:p>
    <w:p w:rsidR="00660371" w:rsidRPr="0091648B" w:rsidRDefault="0040488B" w:rsidP="003B7529">
      <w:pPr>
        <w:numPr>
          <w:ilvl w:val="0"/>
          <w:numId w:val="28"/>
        </w:numPr>
        <w:rPr>
          <w:rFonts w:ascii="Arial" w:hAnsi="Arial" w:cs="Arial"/>
          <w:sz w:val="24"/>
          <w:szCs w:val="24"/>
        </w:rPr>
      </w:pPr>
      <w:r>
        <w:rPr>
          <w:rFonts w:ascii="Arial" w:hAnsi="Arial" w:cs="Arial"/>
          <w:sz w:val="24"/>
          <w:szCs w:val="24"/>
        </w:rPr>
        <w:t>P</w:t>
      </w:r>
      <w:r w:rsidR="00660371" w:rsidRPr="0091648B">
        <w:rPr>
          <w:rFonts w:ascii="Arial" w:hAnsi="Arial" w:cs="Arial"/>
          <w:sz w:val="24"/>
          <w:szCs w:val="24"/>
        </w:rPr>
        <w:t xml:space="preserve">reventing the sexual exploitation of children </w:t>
      </w:r>
    </w:p>
    <w:p w:rsidR="00660371" w:rsidRPr="0091648B" w:rsidRDefault="00660371" w:rsidP="003B7529">
      <w:pPr>
        <w:numPr>
          <w:ilvl w:val="0"/>
          <w:numId w:val="28"/>
        </w:numPr>
        <w:rPr>
          <w:rFonts w:ascii="Arial" w:hAnsi="Arial" w:cs="Arial"/>
          <w:sz w:val="24"/>
          <w:szCs w:val="24"/>
        </w:rPr>
      </w:pPr>
      <w:r w:rsidRPr="0091648B">
        <w:rPr>
          <w:rFonts w:ascii="Arial" w:hAnsi="Arial" w:cs="Arial"/>
          <w:sz w:val="24"/>
          <w:szCs w:val="24"/>
        </w:rPr>
        <w:t xml:space="preserve">Identifying, protecting and supporting the victims </w:t>
      </w:r>
    </w:p>
    <w:p w:rsidR="00660371" w:rsidRPr="0091648B" w:rsidRDefault="0040488B" w:rsidP="003B7529">
      <w:pPr>
        <w:numPr>
          <w:ilvl w:val="0"/>
          <w:numId w:val="28"/>
        </w:numPr>
        <w:rPr>
          <w:rFonts w:ascii="Arial" w:hAnsi="Arial" w:cs="Arial"/>
          <w:sz w:val="24"/>
          <w:szCs w:val="24"/>
        </w:rPr>
      </w:pPr>
      <w:r>
        <w:rPr>
          <w:rFonts w:ascii="Arial" w:hAnsi="Arial" w:cs="Arial"/>
          <w:sz w:val="24"/>
          <w:szCs w:val="24"/>
        </w:rPr>
        <w:t>D</w:t>
      </w:r>
      <w:r w:rsidR="00660371" w:rsidRPr="0091648B">
        <w:rPr>
          <w:rFonts w:ascii="Arial" w:hAnsi="Arial" w:cs="Arial"/>
          <w:sz w:val="24"/>
          <w:szCs w:val="24"/>
        </w:rPr>
        <w:t>isrupting and stopping perpetrators, securing justice for vic</w:t>
      </w:r>
      <w:r w:rsidR="0046268B">
        <w:rPr>
          <w:rFonts w:ascii="Arial" w:hAnsi="Arial" w:cs="Arial"/>
          <w:sz w:val="24"/>
          <w:szCs w:val="24"/>
        </w:rPr>
        <w:t xml:space="preserve">tims and obtaining convictions </w:t>
      </w:r>
    </w:p>
    <w:p w:rsidR="00660371" w:rsidRDefault="0040488B" w:rsidP="0046268B">
      <w:pPr>
        <w:jc w:val="both"/>
        <w:rPr>
          <w:rFonts w:ascii="Arial" w:hAnsi="Arial" w:cs="Arial"/>
          <w:sz w:val="24"/>
          <w:szCs w:val="24"/>
        </w:rPr>
      </w:pPr>
      <w:r>
        <w:rPr>
          <w:rFonts w:ascii="Arial" w:hAnsi="Arial" w:cs="Arial"/>
          <w:sz w:val="24"/>
          <w:szCs w:val="24"/>
        </w:rPr>
        <w:t>1.2</w:t>
      </w:r>
      <w:r>
        <w:rPr>
          <w:rFonts w:ascii="Arial" w:hAnsi="Arial" w:cs="Arial"/>
          <w:sz w:val="24"/>
          <w:szCs w:val="24"/>
        </w:rPr>
        <w:tab/>
      </w:r>
      <w:r w:rsidR="00660371" w:rsidRPr="0091648B">
        <w:rPr>
          <w:rFonts w:ascii="Arial" w:hAnsi="Arial" w:cs="Arial"/>
          <w:sz w:val="24"/>
          <w:szCs w:val="24"/>
        </w:rPr>
        <w:t>This protocol establishes how professionals should raise concerns about CSE and respond to concerns about CSE. The protocol concerns both children and young people who are known to be</w:t>
      </w:r>
      <w:r>
        <w:rPr>
          <w:rFonts w:ascii="Arial" w:hAnsi="Arial" w:cs="Arial"/>
          <w:sz w:val="24"/>
          <w:szCs w:val="24"/>
        </w:rPr>
        <w:t>,</w:t>
      </w:r>
      <w:r w:rsidR="00660371" w:rsidRPr="0091648B">
        <w:rPr>
          <w:rFonts w:ascii="Arial" w:hAnsi="Arial" w:cs="Arial"/>
          <w:sz w:val="24"/>
          <w:szCs w:val="24"/>
        </w:rPr>
        <w:t xml:space="preserve"> or have been</w:t>
      </w:r>
      <w:r>
        <w:rPr>
          <w:rFonts w:ascii="Arial" w:hAnsi="Arial" w:cs="Arial"/>
          <w:sz w:val="24"/>
          <w:szCs w:val="24"/>
        </w:rPr>
        <w:t>,</w:t>
      </w:r>
      <w:r w:rsidR="00660371" w:rsidRPr="0091648B">
        <w:rPr>
          <w:rFonts w:ascii="Arial" w:hAnsi="Arial" w:cs="Arial"/>
          <w:sz w:val="24"/>
          <w:szCs w:val="24"/>
        </w:rPr>
        <w:t xml:space="preserve"> sexually exploited, and children and young people who are suspected to be at risk of sexual exploitation. It seeks to explain what CSE is, how to recognise it and what to do when you have concerns it might be happening</w:t>
      </w:r>
      <w:r>
        <w:rPr>
          <w:rFonts w:ascii="Arial" w:hAnsi="Arial" w:cs="Arial"/>
          <w:sz w:val="24"/>
          <w:szCs w:val="24"/>
        </w:rPr>
        <w:t>.</w:t>
      </w:r>
      <w:r w:rsidR="0046268B">
        <w:rPr>
          <w:rFonts w:ascii="Arial" w:hAnsi="Arial" w:cs="Arial"/>
          <w:sz w:val="24"/>
          <w:szCs w:val="24"/>
        </w:rPr>
        <w:t xml:space="preserve"> </w:t>
      </w:r>
    </w:p>
    <w:p w:rsidR="0046268B" w:rsidRPr="0091648B" w:rsidRDefault="0046268B" w:rsidP="0046268B">
      <w:pPr>
        <w:jc w:val="both"/>
        <w:rPr>
          <w:rFonts w:ascii="Arial" w:hAnsi="Arial" w:cs="Arial"/>
          <w:sz w:val="24"/>
          <w:szCs w:val="24"/>
        </w:rPr>
      </w:pPr>
    </w:p>
    <w:p w:rsidR="00660371" w:rsidRPr="0046268B" w:rsidRDefault="00660371" w:rsidP="00A73B9E">
      <w:pPr>
        <w:pStyle w:val="ListParagraph"/>
        <w:numPr>
          <w:ilvl w:val="0"/>
          <w:numId w:val="1"/>
        </w:numPr>
        <w:ind w:left="0" w:firstLine="0"/>
        <w:rPr>
          <w:rFonts w:ascii="Arial" w:hAnsi="Arial" w:cs="Arial"/>
          <w:b/>
          <w:sz w:val="28"/>
          <w:szCs w:val="28"/>
        </w:rPr>
      </w:pPr>
      <w:r w:rsidRPr="009E1DEF">
        <w:rPr>
          <w:rFonts w:ascii="Arial" w:hAnsi="Arial" w:cs="Arial"/>
          <w:b/>
          <w:sz w:val="28"/>
          <w:szCs w:val="28"/>
        </w:rPr>
        <w:t xml:space="preserve">Definitions </w:t>
      </w:r>
    </w:p>
    <w:p w:rsidR="00660371" w:rsidRPr="0091648B" w:rsidRDefault="0040488B" w:rsidP="0046268B">
      <w:pPr>
        <w:jc w:val="both"/>
        <w:rPr>
          <w:rFonts w:ascii="Arial" w:hAnsi="Arial" w:cs="Arial"/>
          <w:sz w:val="24"/>
          <w:szCs w:val="24"/>
        </w:rPr>
      </w:pPr>
      <w:r>
        <w:rPr>
          <w:rFonts w:ascii="Arial" w:hAnsi="Arial" w:cs="Arial"/>
          <w:sz w:val="24"/>
          <w:szCs w:val="24"/>
        </w:rPr>
        <w:t>2.1</w:t>
      </w:r>
      <w:r>
        <w:rPr>
          <w:rFonts w:ascii="Arial" w:hAnsi="Arial" w:cs="Arial"/>
          <w:sz w:val="24"/>
          <w:szCs w:val="24"/>
        </w:rPr>
        <w:tab/>
      </w:r>
      <w:r w:rsidR="00660371" w:rsidRPr="0091648B">
        <w:rPr>
          <w:rFonts w:ascii="Arial" w:hAnsi="Arial" w:cs="Arial"/>
          <w:sz w:val="24"/>
          <w:szCs w:val="24"/>
        </w:rPr>
        <w:t>Child sexual exploitation involves exploitative contexts and relationships where young people under 18 receive ‘something’ (e.g. food, accommodation, drugs, alcohol, cigarettes, affection, gifts, money) as a result of performing, and/or others performing on them, sexual activities”</w:t>
      </w:r>
      <w:r w:rsidR="0046268B">
        <w:rPr>
          <w:rStyle w:val="FootnoteReference"/>
          <w:rFonts w:ascii="Arial" w:hAnsi="Arial"/>
          <w:sz w:val="24"/>
          <w:szCs w:val="24"/>
        </w:rPr>
        <w:footnoteReference w:id="1"/>
      </w:r>
      <w:r w:rsidR="0046268B">
        <w:rPr>
          <w:rFonts w:ascii="Arial" w:hAnsi="Arial" w:cs="Arial"/>
          <w:sz w:val="24"/>
          <w:szCs w:val="24"/>
        </w:rPr>
        <w:t xml:space="preserve">. </w:t>
      </w:r>
    </w:p>
    <w:p w:rsidR="00660371" w:rsidRPr="0091648B" w:rsidRDefault="0046268B" w:rsidP="0046268B">
      <w:pPr>
        <w:jc w:val="both"/>
        <w:rPr>
          <w:rFonts w:ascii="Arial" w:hAnsi="Arial" w:cs="Arial"/>
          <w:sz w:val="24"/>
          <w:szCs w:val="24"/>
        </w:rPr>
      </w:pPr>
      <w:r>
        <w:rPr>
          <w:rFonts w:ascii="Arial" w:hAnsi="Arial" w:cs="Arial"/>
          <w:sz w:val="24"/>
          <w:szCs w:val="24"/>
        </w:rPr>
        <w:t>2.2</w:t>
      </w:r>
      <w:r>
        <w:rPr>
          <w:rFonts w:ascii="Arial" w:hAnsi="Arial" w:cs="Arial"/>
          <w:sz w:val="24"/>
          <w:szCs w:val="24"/>
        </w:rPr>
        <w:tab/>
      </w:r>
      <w:r w:rsidR="00660371" w:rsidRPr="0091648B">
        <w:rPr>
          <w:rFonts w:ascii="Arial" w:hAnsi="Arial" w:cs="Arial"/>
          <w:sz w:val="24"/>
          <w:szCs w:val="24"/>
        </w:rPr>
        <w:t xml:space="preserve">CSE can occur without the child’s recognition for example the persuasion to post sexual images on the internet/mobile phones without immediate payment or gain. In all cases, those exploiting the child/young person have power over them by virtue of their age, gender, intellect, physical strength or economic or other </w:t>
      </w:r>
      <w:r w:rsidR="00660371" w:rsidRPr="0091648B">
        <w:rPr>
          <w:rFonts w:ascii="Arial" w:hAnsi="Arial" w:cs="Arial"/>
          <w:sz w:val="24"/>
          <w:szCs w:val="24"/>
        </w:rPr>
        <w:lastRenderedPageBreak/>
        <w:t xml:space="preserve">resources. Perpetrators use this power they have over the victim to sexually abuse them. </w:t>
      </w:r>
    </w:p>
    <w:p w:rsidR="00660371" w:rsidRPr="0091648B" w:rsidRDefault="0046268B" w:rsidP="0046268B">
      <w:pPr>
        <w:jc w:val="both"/>
        <w:rPr>
          <w:rFonts w:ascii="Arial" w:hAnsi="Arial" w:cs="Arial"/>
          <w:sz w:val="24"/>
          <w:szCs w:val="24"/>
        </w:rPr>
      </w:pPr>
      <w:r>
        <w:rPr>
          <w:rFonts w:ascii="Arial" w:hAnsi="Arial" w:cs="Arial"/>
          <w:sz w:val="24"/>
          <w:szCs w:val="24"/>
        </w:rPr>
        <w:t>2.3</w:t>
      </w:r>
      <w:r>
        <w:rPr>
          <w:rFonts w:ascii="Arial" w:hAnsi="Arial" w:cs="Arial"/>
          <w:sz w:val="24"/>
          <w:szCs w:val="24"/>
        </w:rPr>
        <w:tab/>
      </w:r>
      <w:r w:rsidR="00660371" w:rsidRPr="0091648B">
        <w:rPr>
          <w:rFonts w:ascii="Arial" w:hAnsi="Arial" w:cs="Arial"/>
          <w:sz w:val="24"/>
          <w:szCs w:val="24"/>
        </w:rPr>
        <w:t>A common feature of CSE is that the child or young per</w:t>
      </w:r>
      <w:r w:rsidR="00660371">
        <w:rPr>
          <w:rFonts w:ascii="Arial" w:hAnsi="Arial" w:cs="Arial"/>
          <w:sz w:val="24"/>
          <w:szCs w:val="24"/>
        </w:rPr>
        <w:t>son does not recognise the coerc</w:t>
      </w:r>
      <w:r w:rsidR="00660371" w:rsidRPr="0091648B">
        <w:rPr>
          <w:rFonts w:ascii="Arial" w:hAnsi="Arial" w:cs="Arial"/>
          <w:sz w:val="24"/>
          <w:szCs w:val="24"/>
        </w:rPr>
        <w:t>ive nature of the relationship and does not see themselv</w:t>
      </w:r>
      <w:r>
        <w:rPr>
          <w:rFonts w:ascii="Arial" w:hAnsi="Arial" w:cs="Arial"/>
          <w:sz w:val="24"/>
          <w:szCs w:val="24"/>
        </w:rPr>
        <w:t xml:space="preserve">es as a victim of exploitation. </w:t>
      </w:r>
    </w:p>
    <w:p w:rsidR="00660371" w:rsidRPr="0091648B" w:rsidRDefault="0046268B" w:rsidP="0046268B">
      <w:pPr>
        <w:jc w:val="both"/>
        <w:rPr>
          <w:rFonts w:ascii="Arial" w:hAnsi="Arial" w:cs="Arial"/>
          <w:sz w:val="24"/>
          <w:szCs w:val="24"/>
        </w:rPr>
      </w:pPr>
      <w:r>
        <w:rPr>
          <w:rFonts w:ascii="Arial" w:hAnsi="Arial" w:cs="Arial"/>
          <w:sz w:val="24"/>
          <w:szCs w:val="24"/>
        </w:rPr>
        <w:t>2.4</w:t>
      </w:r>
      <w:r>
        <w:rPr>
          <w:rFonts w:ascii="Arial" w:hAnsi="Arial" w:cs="Arial"/>
          <w:sz w:val="24"/>
          <w:szCs w:val="24"/>
        </w:rPr>
        <w:tab/>
      </w:r>
      <w:r w:rsidR="00660371" w:rsidRPr="0091648B">
        <w:rPr>
          <w:rFonts w:ascii="Arial" w:hAnsi="Arial" w:cs="Arial"/>
          <w:sz w:val="24"/>
          <w:szCs w:val="24"/>
        </w:rPr>
        <w:t>Sexually exploited children come from a range of backgrounds and may have no additional risk factors or vulnerabilities, therefore, professionals should always keep an open mind to the possibility that a child may be at risk of exploitation. However, children may be more vulnerable to sexual exploitation if they do have additional vulnerabilities, including:</w:t>
      </w:r>
    </w:p>
    <w:p w:rsidR="00660371" w:rsidRPr="0091648B" w:rsidRDefault="00660371" w:rsidP="00A73B9E">
      <w:pPr>
        <w:numPr>
          <w:ilvl w:val="0"/>
          <w:numId w:val="19"/>
        </w:numPr>
        <w:rPr>
          <w:rFonts w:ascii="Arial" w:hAnsi="Arial" w:cs="Arial"/>
          <w:sz w:val="24"/>
          <w:szCs w:val="24"/>
        </w:rPr>
      </w:pPr>
      <w:r w:rsidRPr="0091648B">
        <w:rPr>
          <w:rFonts w:ascii="Arial" w:hAnsi="Arial" w:cs="Arial"/>
          <w:sz w:val="24"/>
          <w:szCs w:val="24"/>
        </w:rPr>
        <w:t>Living in a chaotic or dysfunctional household (including parental substance use, domestic violence, parental mental healt</w:t>
      </w:r>
      <w:r w:rsidR="003B7529">
        <w:rPr>
          <w:rFonts w:ascii="Arial" w:hAnsi="Arial" w:cs="Arial"/>
          <w:sz w:val="24"/>
          <w:szCs w:val="24"/>
        </w:rPr>
        <w:t>h issues, parental criminality)</w:t>
      </w:r>
    </w:p>
    <w:p w:rsidR="00660371" w:rsidRPr="0091648B" w:rsidRDefault="00660371" w:rsidP="00A73B9E">
      <w:pPr>
        <w:numPr>
          <w:ilvl w:val="0"/>
          <w:numId w:val="19"/>
        </w:numPr>
        <w:rPr>
          <w:rFonts w:ascii="Arial" w:hAnsi="Arial" w:cs="Arial"/>
          <w:sz w:val="24"/>
          <w:szCs w:val="24"/>
        </w:rPr>
      </w:pPr>
      <w:r w:rsidRPr="0091648B">
        <w:rPr>
          <w:rFonts w:ascii="Arial" w:hAnsi="Arial" w:cs="Arial"/>
          <w:sz w:val="24"/>
          <w:szCs w:val="24"/>
        </w:rPr>
        <w:t>A history of abuse (including familial child sexual abuse, physical a</w:t>
      </w:r>
      <w:r w:rsidR="003B7529">
        <w:rPr>
          <w:rFonts w:ascii="Arial" w:hAnsi="Arial" w:cs="Arial"/>
          <w:sz w:val="24"/>
          <w:szCs w:val="24"/>
        </w:rPr>
        <w:t>nd emotional abuse and neglect)</w:t>
      </w:r>
    </w:p>
    <w:p w:rsidR="00660371" w:rsidRPr="0091648B" w:rsidRDefault="003B7529" w:rsidP="00A73B9E">
      <w:pPr>
        <w:numPr>
          <w:ilvl w:val="0"/>
          <w:numId w:val="19"/>
        </w:numPr>
        <w:rPr>
          <w:rFonts w:ascii="Arial" w:hAnsi="Arial" w:cs="Arial"/>
          <w:sz w:val="24"/>
          <w:szCs w:val="24"/>
        </w:rPr>
      </w:pPr>
      <w:r>
        <w:rPr>
          <w:rFonts w:ascii="Arial" w:hAnsi="Arial" w:cs="Arial"/>
          <w:sz w:val="24"/>
          <w:szCs w:val="24"/>
        </w:rPr>
        <w:t>Learning disabilities</w:t>
      </w:r>
    </w:p>
    <w:p w:rsidR="00660371" w:rsidRPr="0091648B" w:rsidRDefault="003B7529" w:rsidP="00A73B9E">
      <w:pPr>
        <w:numPr>
          <w:ilvl w:val="0"/>
          <w:numId w:val="19"/>
        </w:numPr>
        <w:rPr>
          <w:rFonts w:ascii="Arial" w:hAnsi="Arial" w:cs="Arial"/>
          <w:sz w:val="24"/>
          <w:szCs w:val="24"/>
        </w:rPr>
      </w:pPr>
      <w:r>
        <w:rPr>
          <w:rFonts w:ascii="Arial" w:hAnsi="Arial" w:cs="Arial"/>
          <w:sz w:val="24"/>
          <w:szCs w:val="24"/>
        </w:rPr>
        <w:t>Bereavement or loss</w:t>
      </w:r>
    </w:p>
    <w:p w:rsidR="00660371" w:rsidRPr="0091648B" w:rsidRDefault="00660371" w:rsidP="00A73B9E">
      <w:pPr>
        <w:numPr>
          <w:ilvl w:val="0"/>
          <w:numId w:val="19"/>
        </w:numPr>
        <w:rPr>
          <w:rFonts w:ascii="Arial" w:hAnsi="Arial" w:cs="Arial"/>
          <w:sz w:val="24"/>
          <w:szCs w:val="24"/>
        </w:rPr>
      </w:pPr>
      <w:r w:rsidRPr="0091648B">
        <w:rPr>
          <w:rFonts w:ascii="Arial" w:hAnsi="Arial" w:cs="Arial"/>
          <w:sz w:val="24"/>
          <w:szCs w:val="24"/>
        </w:rPr>
        <w:t>Being black or from an ethnic minority group</w:t>
      </w:r>
    </w:p>
    <w:p w:rsidR="00660371" w:rsidRPr="0091648B" w:rsidRDefault="00660371" w:rsidP="00A73B9E">
      <w:pPr>
        <w:numPr>
          <w:ilvl w:val="0"/>
          <w:numId w:val="19"/>
        </w:numPr>
        <w:rPr>
          <w:rFonts w:ascii="Arial" w:hAnsi="Arial" w:cs="Arial"/>
          <w:sz w:val="24"/>
          <w:szCs w:val="24"/>
        </w:rPr>
      </w:pPr>
      <w:r w:rsidRPr="0091648B">
        <w:rPr>
          <w:rFonts w:ascii="Arial" w:hAnsi="Arial" w:cs="Arial"/>
          <w:sz w:val="24"/>
          <w:szCs w:val="24"/>
        </w:rPr>
        <w:t>Having temporary leave to remain or being in the UK illegally</w:t>
      </w:r>
    </w:p>
    <w:p w:rsidR="00660371" w:rsidRPr="0091648B" w:rsidRDefault="00660371" w:rsidP="00A73B9E">
      <w:pPr>
        <w:numPr>
          <w:ilvl w:val="0"/>
          <w:numId w:val="19"/>
        </w:numPr>
        <w:rPr>
          <w:rFonts w:ascii="Arial" w:hAnsi="Arial" w:cs="Arial"/>
          <w:sz w:val="24"/>
          <w:szCs w:val="24"/>
        </w:rPr>
      </w:pPr>
      <w:r w:rsidRPr="0091648B">
        <w:rPr>
          <w:rFonts w:ascii="Arial" w:hAnsi="Arial" w:cs="Arial"/>
          <w:sz w:val="24"/>
          <w:szCs w:val="24"/>
        </w:rPr>
        <w:t>Homelessness, including living in a hostel, bed and breakfast accommo</w:t>
      </w:r>
      <w:r w:rsidR="003B7529">
        <w:rPr>
          <w:rFonts w:ascii="Arial" w:hAnsi="Arial" w:cs="Arial"/>
          <w:sz w:val="24"/>
          <w:szCs w:val="24"/>
        </w:rPr>
        <w:t>dation or a foyer</w:t>
      </w:r>
    </w:p>
    <w:p w:rsidR="00660371" w:rsidRPr="0091648B" w:rsidRDefault="003B7529" w:rsidP="00A73B9E">
      <w:pPr>
        <w:numPr>
          <w:ilvl w:val="0"/>
          <w:numId w:val="19"/>
        </w:numPr>
        <w:rPr>
          <w:rFonts w:ascii="Arial" w:hAnsi="Arial" w:cs="Arial"/>
          <w:sz w:val="24"/>
          <w:szCs w:val="24"/>
        </w:rPr>
      </w:pPr>
      <w:r>
        <w:rPr>
          <w:rFonts w:ascii="Arial" w:hAnsi="Arial" w:cs="Arial"/>
          <w:sz w:val="24"/>
          <w:szCs w:val="24"/>
        </w:rPr>
        <w:t>Being a young carer</w:t>
      </w:r>
    </w:p>
    <w:p w:rsidR="00660371" w:rsidRPr="0091648B" w:rsidRDefault="00660371" w:rsidP="00A73B9E">
      <w:pPr>
        <w:numPr>
          <w:ilvl w:val="0"/>
          <w:numId w:val="19"/>
        </w:numPr>
        <w:rPr>
          <w:rFonts w:ascii="Arial" w:hAnsi="Arial" w:cs="Arial"/>
          <w:sz w:val="24"/>
          <w:szCs w:val="24"/>
        </w:rPr>
      </w:pPr>
      <w:r w:rsidRPr="0091648B">
        <w:rPr>
          <w:rFonts w:ascii="Arial" w:hAnsi="Arial" w:cs="Arial"/>
          <w:sz w:val="24"/>
          <w:szCs w:val="24"/>
        </w:rPr>
        <w:t>Living in residential care</w:t>
      </w:r>
    </w:p>
    <w:p w:rsidR="00660371" w:rsidRPr="0091648B" w:rsidRDefault="00660371" w:rsidP="00A73B9E">
      <w:pPr>
        <w:numPr>
          <w:ilvl w:val="0"/>
          <w:numId w:val="19"/>
        </w:numPr>
        <w:rPr>
          <w:rFonts w:ascii="Arial" w:hAnsi="Arial" w:cs="Arial"/>
          <w:sz w:val="24"/>
          <w:szCs w:val="24"/>
        </w:rPr>
      </w:pPr>
      <w:r w:rsidRPr="0091648B">
        <w:rPr>
          <w:rFonts w:ascii="Arial" w:hAnsi="Arial" w:cs="Arial"/>
          <w:sz w:val="24"/>
          <w:szCs w:val="24"/>
        </w:rPr>
        <w:t xml:space="preserve">Lacking </w:t>
      </w:r>
      <w:r w:rsidR="003B7529">
        <w:rPr>
          <w:rFonts w:ascii="Arial" w:hAnsi="Arial" w:cs="Arial"/>
          <w:sz w:val="24"/>
          <w:szCs w:val="24"/>
        </w:rPr>
        <w:t>friends from the same age group</w:t>
      </w:r>
    </w:p>
    <w:p w:rsidR="00660371" w:rsidRPr="0091648B" w:rsidRDefault="00660371" w:rsidP="00A73B9E">
      <w:pPr>
        <w:numPr>
          <w:ilvl w:val="0"/>
          <w:numId w:val="19"/>
        </w:numPr>
        <w:rPr>
          <w:rFonts w:ascii="Arial" w:hAnsi="Arial" w:cs="Arial"/>
          <w:sz w:val="24"/>
          <w:szCs w:val="24"/>
        </w:rPr>
      </w:pPr>
      <w:r w:rsidRPr="0091648B">
        <w:rPr>
          <w:rFonts w:ascii="Arial" w:hAnsi="Arial" w:cs="Arial"/>
          <w:sz w:val="24"/>
          <w:szCs w:val="24"/>
        </w:rPr>
        <w:t>Having low self-esteem or self-confidence</w:t>
      </w:r>
    </w:p>
    <w:p w:rsidR="00660371" w:rsidRPr="0091648B" w:rsidRDefault="00660371" w:rsidP="00A73B9E">
      <w:pPr>
        <w:numPr>
          <w:ilvl w:val="0"/>
          <w:numId w:val="19"/>
        </w:numPr>
        <w:rPr>
          <w:rFonts w:ascii="Arial" w:hAnsi="Arial" w:cs="Arial"/>
          <w:sz w:val="24"/>
          <w:szCs w:val="24"/>
        </w:rPr>
      </w:pPr>
      <w:r w:rsidRPr="0091648B">
        <w:rPr>
          <w:rFonts w:ascii="Arial" w:hAnsi="Arial" w:cs="Arial"/>
          <w:sz w:val="24"/>
          <w:szCs w:val="24"/>
        </w:rPr>
        <w:t>Living in a neighbourhood affected by gangs</w:t>
      </w:r>
    </w:p>
    <w:p w:rsidR="0046268B" w:rsidRDefault="00660371" w:rsidP="00A73B9E">
      <w:pPr>
        <w:numPr>
          <w:ilvl w:val="0"/>
          <w:numId w:val="19"/>
        </w:numPr>
        <w:rPr>
          <w:rFonts w:ascii="Arial" w:hAnsi="Arial" w:cs="Arial"/>
          <w:sz w:val="24"/>
          <w:szCs w:val="24"/>
        </w:rPr>
      </w:pPr>
      <w:r w:rsidRPr="0091648B">
        <w:rPr>
          <w:rFonts w:ascii="Arial" w:hAnsi="Arial" w:cs="Arial"/>
          <w:sz w:val="24"/>
          <w:szCs w:val="24"/>
        </w:rPr>
        <w:t>Gang association either through relatives, peers or intimate relationships</w:t>
      </w:r>
    </w:p>
    <w:p w:rsidR="0046268B" w:rsidRDefault="00660371" w:rsidP="00A73B9E">
      <w:pPr>
        <w:numPr>
          <w:ilvl w:val="0"/>
          <w:numId w:val="19"/>
        </w:numPr>
        <w:rPr>
          <w:rFonts w:ascii="Arial" w:hAnsi="Arial" w:cs="Arial"/>
          <w:sz w:val="24"/>
          <w:szCs w:val="24"/>
        </w:rPr>
      </w:pPr>
      <w:r w:rsidRPr="0046268B">
        <w:rPr>
          <w:rFonts w:ascii="Arial" w:hAnsi="Arial" w:cs="Arial"/>
          <w:sz w:val="24"/>
          <w:szCs w:val="24"/>
        </w:rPr>
        <w:t>Attending school with young peo</w:t>
      </w:r>
      <w:r w:rsidR="0046268B">
        <w:rPr>
          <w:rFonts w:ascii="Arial" w:hAnsi="Arial" w:cs="Arial"/>
          <w:sz w:val="24"/>
          <w:szCs w:val="24"/>
        </w:rPr>
        <w:t>ple who are sexually exploited</w:t>
      </w:r>
    </w:p>
    <w:p w:rsidR="00660371" w:rsidRPr="0046268B" w:rsidRDefault="00660371" w:rsidP="00A73B9E">
      <w:pPr>
        <w:numPr>
          <w:ilvl w:val="0"/>
          <w:numId w:val="19"/>
        </w:numPr>
        <w:rPr>
          <w:rFonts w:ascii="Arial" w:hAnsi="Arial" w:cs="Arial"/>
          <w:sz w:val="24"/>
          <w:szCs w:val="24"/>
        </w:rPr>
      </w:pPr>
      <w:r w:rsidRPr="0046268B">
        <w:rPr>
          <w:rFonts w:ascii="Arial" w:hAnsi="Arial" w:cs="Arial"/>
          <w:sz w:val="24"/>
          <w:szCs w:val="24"/>
        </w:rPr>
        <w:t>Friends with young peo</w:t>
      </w:r>
      <w:r w:rsidR="003B7529">
        <w:rPr>
          <w:rFonts w:ascii="Arial" w:hAnsi="Arial" w:cs="Arial"/>
          <w:sz w:val="24"/>
          <w:szCs w:val="24"/>
        </w:rPr>
        <w:t>ple who are sexually exploited</w:t>
      </w:r>
    </w:p>
    <w:p w:rsidR="00660371" w:rsidRPr="0091648B" w:rsidRDefault="0046268B" w:rsidP="0046268B">
      <w:pPr>
        <w:jc w:val="both"/>
        <w:rPr>
          <w:rFonts w:ascii="Arial" w:hAnsi="Arial" w:cs="Arial"/>
          <w:sz w:val="24"/>
          <w:szCs w:val="24"/>
        </w:rPr>
      </w:pPr>
      <w:r>
        <w:rPr>
          <w:rFonts w:ascii="Arial" w:hAnsi="Arial" w:cs="Arial"/>
          <w:sz w:val="24"/>
          <w:szCs w:val="24"/>
        </w:rPr>
        <w:t>2.5</w:t>
      </w:r>
      <w:r>
        <w:rPr>
          <w:rFonts w:ascii="Arial" w:hAnsi="Arial" w:cs="Arial"/>
          <w:sz w:val="24"/>
          <w:szCs w:val="24"/>
        </w:rPr>
        <w:tab/>
      </w:r>
      <w:r w:rsidR="00660371" w:rsidRPr="0091648B">
        <w:rPr>
          <w:rFonts w:ascii="Arial" w:hAnsi="Arial" w:cs="Arial"/>
          <w:sz w:val="24"/>
          <w:szCs w:val="24"/>
        </w:rPr>
        <w:t xml:space="preserve">Young people who do not conform to their family or community’s expectations of sexual identity and behaviour are more likely to feel isolated and unable to disclose sexual exploitation if they experience it. They might </w:t>
      </w:r>
      <w:r w:rsidR="005328D6" w:rsidRPr="0091648B">
        <w:rPr>
          <w:rFonts w:ascii="Arial" w:hAnsi="Arial" w:cs="Arial"/>
          <w:sz w:val="24"/>
          <w:szCs w:val="24"/>
        </w:rPr>
        <w:t>fear:</w:t>
      </w:r>
    </w:p>
    <w:p w:rsidR="00660371" w:rsidRDefault="0046268B" w:rsidP="003B7529">
      <w:pPr>
        <w:pStyle w:val="ListParagraph"/>
        <w:numPr>
          <w:ilvl w:val="0"/>
          <w:numId w:val="3"/>
        </w:numPr>
        <w:ind w:left="709" w:hanging="349"/>
        <w:rPr>
          <w:rFonts w:ascii="Arial" w:hAnsi="Arial" w:cs="Arial"/>
          <w:sz w:val="24"/>
          <w:szCs w:val="24"/>
        </w:rPr>
      </w:pPr>
      <w:r>
        <w:rPr>
          <w:rFonts w:ascii="Arial" w:hAnsi="Arial" w:cs="Arial"/>
          <w:sz w:val="24"/>
          <w:szCs w:val="24"/>
        </w:rPr>
        <w:lastRenderedPageBreak/>
        <w:t>B</w:t>
      </w:r>
      <w:r w:rsidR="00660371" w:rsidRPr="000D69C3">
        <w:rPr>
          <w:rFonts w:ascii="Arial" w:hAnsi="Arial" w:cs="Arial"/>
          <w:sz w:val="24"/>
          <w:szCs w:val="24"/>
        </w:rPr>
        <w:t xml:space="preserve">eing judged and labelled </w:t>
      </w:r>
      <w:r>
        <w:rPr>
          <w:rFonts w:ascii="Arial" w:hAnsi="Arial" w:cs="Arial"/>
          <w:sz w:val="24"/>
          <w:szCs w:val="24"/>
        </w:rPr>
        <w:t xml:space="preserve">- </w:t>
      </w:r>
      <w:r w:rsidR="00660371" w:rsidRPr="0046268B">
        <w:rPr>
          <w:rFonts w:ascii="Arial" w:hAnsi="Arial" w:cs="Arial"/>
          <w:sz w:val="24"/>
          <w:szCs w:val="24"/>
        </w:rPr>
        <w:t xml:space="preserve">These fears are likely to be different for boys and </w:t>
      </w:r>
      <w:r w:rsidRPr="0046268B">
        <w:rPr>
          <w:rFonts w:ascii="Arial" w:hAnsi="Arial" w:cs="Arial"/>
          <w:sz w:val="24"/>
          <w:szCs w:val="24"/>
        </w:rPr>
        <w:t xml:space="preserve">girls. Girls are more likely to </w:t>
      </w:r>
      <w:r w:rsidR="00660371" w:rsidRPr="0046268B">
        <w:rPr>
          <w:rFonts w:ascii="Arial" w:hAnsi="Arial" w:cs="Arial"/>
          <w:sz w:val="24"/>
          <w:szCs w:val="24"/>
        </w:rPr>
        <w:t>fear being judged as sexually available whilst boys may fear their masculinity and sexuality bein</w:t>
      </w:r>
      <w:r w:rsidR="003B7529">
        <w:rPr>
          <w:rFonts w:ascii="Arial" w:hAnsi="Arial" w:cs="Arial"/>
          <w:sz w:val="24"/>
          <w:szCs w:val="24"/>
        </w:rPr>
        <w:t>g questioned if they refuse sex</w:t>
      </w:r>
    </w:p>
    <w:p w:rsidR="003B7529" w:rsidRPr="0046268B" w:rsidRDefault="003B7529" w:rsidP="003B7529">
      <w:pPr>
        <w:pStyle w:val="ListParagraph"/>
        <w:ind w:left="709"/>
        <w:rPr>
          <w:rFonts w:ascii="Arial" w:hAnsi="Arial" w:cs="Arial"/>
          <w:sz w:val="24"/>
          <w:szCs w:val="24"/>
        </w:rPr>
      </w:pPr>
    </w:p>
    <w:p w:rsidR="00660371" w:rsidRDefault="003B7529" w:rsidP="003B7529">
      <w:pPr>
        <w:pStyle w:val="ListParagraph"/>
        <w:numPr>
          <w:ilvl w:val="0"/>
          <w:numId w:val="3"/>
        </w:numPr>
        <w:rPr>
          <w:rFonts w:ascii="Arial" w:hAnsi="Arial" w:cs="Arial"/>
          <w:sz w:val="24"/>
          <w:szCs w:val="24"/>
        </w:rPr>
      </w:pPr>
      <w:r>
        <w:rPr>
          <w:rFonts w:ascii="Arial" w:hAnsi="Arial" w:cs="Arial"/>
          <w:sz w:val="24"/>
          <w:szCs w:val="24"/>
        </w:rPr>
        <w:t>Being forced into marriage</w:t>
      </w:r>
    </w:p>
    <w:p w:rsidR="003B7529" w:rsidRPr="000D69C3" w:rsidRDefault="003B7529" w:rsidP="003B7529">
      <w:pPr>
        <w:pStyle w:val="ListParagraph"/>
        <w:ind w:left="1080"/>
        <w:rPr>
          <w:rFonts w:ascii="Arial" w:hAnsi="Arial" w:cs="Arial"/>
          <w:sz w:val="24"/>
          <w:szCs w:val="24"/>
        </w:rPr>
      </w:pPr>
    </w:p>
    <w:p w:rsidR="00660371" w:rsidRPr="0046268B" w:rsidRDefault="00660371" w:rsidP="003B7529">
      <w:pPr>
        <w:pStyle w:val="ListParagraph"/>
        <w:numPr>
          <w:ilvl w:val="0"/>
          <w:numId w:val="3"/>
        </w:numPr>
        <w:ind w:left="709" w:hanging="349"/>
        <w:rPr>
          <w:rFonts w:ascii="Arial" w:hAnsi="Arial" w:cs="Arial"/>
          <w:sz w:val="24"/>
          <w:szCs w:val="24"/>
        </w:rPr>
      </w:pPr>
      <w:r w:rsidRPr="000D69C3">
        <w:rPr>
          <w:rFonts w:ascii="Arial" w:hAnsi="Arial" w:cs="Arial"/>
          <w:sz w:val="24"/>
          <w:szCs w:val="24"/>
        </w:rPr>
        <w:t>Violence from family/community members who feel they ha</w:t>
      </w:r>
      <w:r w:rsidR="003B7529">
        <w:rPr>
          <w:rFonts w:ascii="Arial" w:hAnsi="Arial" w:cs="Arial"/>
          <w:sz w:val="24"/>
          <w:szCs w:val="24"/>
        </w:rPr>
        <w:t>ve brought shame onto the group</w:t>
      </w:r>
    </w:p>
    <w:p w:rsidR="0046268B" w:rsidRDefault="0046268B" w:rsidP="0046268B">
      <w:pPr>
        <w:jc w:val="both"/>
        <w:rPr>
          <w:rFonts w:ascii="Arial" w:hAnsi="Arial" w:cs="Arial"/>
          <w:sz w:val="24"/>
          <w:szCs w:val="24"/>
        </w:rPr>
      </w:pPr>
      <w:r>
        <w:rPr>
          <w:rFonts w:ascii="Arial" w:hAnsi="Arial" w:cs="Arial"/>
          <w:sz w:val="24"/>
          <w:szCs w:val="24"/>
        </w:rPr>
        <w:t>2.6</w:t>
      </w:r>
      <w:r>
        <w:rPr>
          <w:rFonts w:ascii="Arial" w:hAnsi="Arial" w:cs="Arial"/>
          <w:sz w:val="24"/>
          <w:szCs w:val="24"/>
        </w:rPr>
        <w:tab/>
      </w:r>
      <w:r w:rsidR="00660371" w:rsidRPr="0091648B">
        <w:rPr>
          <w:rFonts w:ascii="Arial" w:hAnsi="Arial" w:cs="Arial"/>
          <w:sz w:val="24"/>
          <w:szCs w:val="24"/>
        </w:rPr>
        <w:t>In addition, perpetrators may target young people who they know come from families and/or communities with strongly held and negative v</w:t>
      </w:r>
      <w:r>
        <w:rPr>
          <w:rFonts w:ascii="Arial" w:hAnsi="Arial" w:cs="Arial"/>
          <w:sz w:val="24"/>
          <w:szCs w:val="24"/>
        </w:rPr>
        <w:t>iews of sex outside of marriage</w:t>
      </w:r>
      <w:r w:rsidR="00E6022B">
        <w:rPr>
          <w:rFonts w:ascii="Arial" w:hAnsi="Arial" w:cs="Arial"/>
          <w:sz w:val="24"/>
          <w:szCs w:val="24"/>
        </w:rPr>
        <w:t>, inter–</w:t>
      </w:r>
      <w:r w:rsidR="00660371" w:rsidRPr="0091648B">
        <w:rPr>
          <w:rFonts w:ascii="Arial" w:hAnsi="Arial" w:cs="Arial"/>
          <w:sz w:val="24"/>
          <w:szCs w:val="24"/>
        </w:rPr>
        <w:t>racial / religious relationships and of homosexuality as this leaves those young</w:t>
      </w:r>
      <w:r w:rsidR="00E6022B">
        <w:rPr>
          <w:rFonts w:ascii="Arial" w:hAnsi="Arial" w:cs="Arial"/>
          <w:sz w:val="24"/>
          <w:szCs w:val="24"/>
        </w:rPr>
        <w:t xml:space="preserve"> people particularly vulnerable</w:t>
      </w:r>
      <w:r w:rsidR="00660371" w:rsidRPr="0091648B">
        <w:rPr>
          <w:rFonts w:ascii="Arial" w:hAnsi="Arial" w:cs="Arial"/>
          <w:sz w:val="24"/>
          <w:szCs w:val="24"/>
        </w:rPr>
        <w:t>.</w:t>
      </w:r>
    </w:p>
    <w:p w:rsidR="00DF116A" w:rsidRDefault="00DF116A" w:rsidP="0046268B">
      <w:pPr>
        <w:jc w:val="both"/>
        <w:rPr>
          <w:rFonts w:ascii="Arial" w:hAnsi="Arial" w:cs="Arial"/>
          <w:sz w:val="24"/>
          <w:szCs w:val="24"/>
        </w:rPr>
      </w:pPr>
      <w:r>
        <w:rPr>
          <w:rFonts w:ascii="Arial" w:hAnsi="Arial" w:cs="Arial"/>
          <w:sz w:val="24"/>
          <w:szCs w:val="24"/>
        </w:rPr>
        <w:t>2.7</w:t>
      </w:r>
      <w:r>
        <w:rPr>
          <w:rFonts w:ascii="Arial" w:hAnsi="Arial" w:cs="Arial"/>
          <w:sz w:val="24"/>
          <w:szCs w:val="24"/>
        </w:rPr>
        <w:tab/>
      </w:r>
      <w:r w:rsidRPr="00DF116A">
        <w:rPr>
          <w:rFonts w:ascii="Arial" w:hAnsi="Arial" w:cs="Arial"/>
          <w:sz w:val="24"/>
          <w:szCs w:val="24"/>
        </w:rPr>
        <w:t>CSE heightens the risk for children and young people to other high risk concerns including radicalisation, sl</w:t>
      </w:r>
      <w:r>
        <w:rPr>
          <w:rFonts w:ascii="Arial" w:hAnsi="Arial" w:cs="Arial"/>
          <w:sz w:val="24"/>
          <w:szCs w:val="24"/>
        </w:rPr>
        <w:t>avery and honour based violence.</w:t>
      </w:r>
    </w:p>
    <w:p w:rsidR="0046268B" w:rsidRPr="0091648B" w:rsidRDefault="0046268B" w:rsidP="0046268B">
      <w:pPr>
        <w:jc w:val="both"/>
        <w:rPr>
          <w:rFonts w:ascii="Arial" w:hAnsi="Arial" w:cs="Arial"/>
          <w:sz w:val="24"/>
          <w:szCs w:val="24"/>
        </w:rPr>
      </w:pPr>
    </w:p>
    <w:p w:rsidR="00660371" w:rsidRPr="0046268B" w:rsidRDefault="00660371" w:rsidP="00A73B9E">
      <w:pPr>
        <w:pStyle w:val="ListParagraph"/>
        <w:numPr>
          <w:ilvl w:val="0"/>
          <w:numId w:val="1"/>
        </w:numPr>
        <w:ind w:left="0" w:firstLine="0"/>
        <w:rPr>
          <w:rFonts w:ascii="Arial" w:hAnsi="Arial" w:cs="Arial"/>
          <w:b/>
          <w:sz w:val="28"/>
          <w:szCs w:val="28"/>
        </w:rPr>
      </w:pPr>
      <w:r w:rsidRPr="009E1DEF">
        <w:rPr>
          <w:rFonts w:ascii="Arial" w:hAnsi="Arial" w:cs="Arial"/>
          <w:b/>
          <w:sz w:val="28"/>
          <w:szCs w:val="28"/>
        </w:rPr>
        <w:t>Types of sexual exploitation</w:t>
      </w:r>
    </w:p>
    <w:p w:rsidR="00660371" w:rsidRPr="004806B4" w:rsidRDefault="0046268B" w:rsidP="0091648B">
      <w:pPr>
        <w:rPr>
          <w:rFonts w:ascii="Arial" w:hAnsi="Arial" w:cs="Arial"/>
          <w:b/>
          <w:sz w:val="24"/>
          <w:szCs w:val="24"/>
        </w:rPr>
      </w:pPr>
      <w:r>
        <w:rPr>
          <w:rFonts w:ascii="Arial" w:hAnsi="Arial" w:cs="Arial"/>
          <w:b/>
          <w:sz w:val="24"/>
          <w:szCs w:val="24"/>
        </w:rPr>
        <w:t>3.1</w:t>
      </w:r>
      <w:r>
        <w:rPr>
          <w:rFonts w:ascii="Arial" w:hAnsi="Arial" w:cs="Arial"/>
          <w:b/>
          <w:sz w:val="24"/>
          <w:szCs w:val="24"/>
        </w:rPr>
        <w:tab/>
      </w:r>
      <w:r w:rsidR="00660371" w:rsidRPr="004806B4">
        <w:rPr>
          <w:rFonts w:ascii="Arial" w:hAnsi="Arial" w:cs="Arial"/>
          <w:b/>
          <w:sz w:val="24"/>
          <w:szCs w:val="24"/>
        </w:rPr>
        <w:t xml:space="preserve">Boyfriend Model </w:t>
      </w:r>
    </w:p>
    <w:p w:rsidR="00660371" w:rsidRDefault="00660371" w:rsidP="0046268B">
      <w:pPr>
        <w:jc w:val="both"/>
        <w:rPr>
          <w:rFonts w:ascii="Arial" w:hAnsi="Arial" w:cs="Arial"/>
          <w:sz w:val="24"/>
          <w:szCs w:val="24"/>
        </w:rPr>
      </w:pPr>
      <w:r w:rsidRPr="0091648B">
        <w:rPr>
          <w:rFonts w:ascii="Arial" w:hAnsi="Arial" w:cs="Arial"/>
          <w:sz w:val="24"/>
          <w:szCs w:val="24"/>
        </w:rPr>
        <w:t xml:space="preserve">Here the offender befriends and grooms a young person into a ‘relationship’ and then coerces or forces them to have sex with friends or associates. The boyfriend may be significantly older than the victim, but not always. </w:t>
      </w:r>
    </w:p>
    <w:p w:rsidR="00660371" w:rsidRPr="004806B4" w:rsidRDefault="0046268B" w:rsidP="0091648B">
      <w:pPr>
        <w:rPr>
          <w:rFonts w:ascii="Arial" w:hAnsi="Arial" w:cs="Arial"/>
          <w:b/>
          <w:sz w:val="24"/>
          <w:szCs w:val="24"/>
        </w:rPr>
      </w:pPr>
      <w:r>
        <w:rPr>
          <w:rFonts w:ascii="Arial" w:hAnsi="Arial" w:cs="Arial"/>
          <w:b/>
          <w:sz w:val="24"/>
          <w:szCs w:val="24"/>
        </w:rPr>
        <w:t>3.2</w:t>
      </w:r>
      <w:r>
        <w:rPr>
          <w:rFonts w:ascii="Arial" w:hAnsi="Arial" w:cs="Arial"/>
          <w:b/>
          <w:sz w:val="24"/>
          <w:szCs w:val="24"/>
        </w:rPr>
        <w:tab/>
      </w:r>
      <w:r w:rsidR="00660371" w:rsidRPr="004806B4">
        <w:rPr>
          <w:rFonts w:ascii="Arial" w:hAnsi="Arial" w:cs="Arial"/>
          <w:b/>
          <w:sz w:val="24"/>
          <w:szCs w:val="24"/>
        </w:rPr>
        <w:t>Peer on Peer Exploitation</w:t>
      </w:r>
    </w:p>
    <w:p w:rsidR="0046268B" w:rsidRDefault="00660371" w:rsidP="0046268B">
      <w:pPr>
        <w:jc w:val="both"/>
        <w:rPr>
          <w:rFonts w:ascii="Arial" w:hAnsi="Arial" w:cs="Arial"/>
          <w:sz w:val="24"/>
          <w:szCs w:val="24"/>
        </w:rPr>
      </w:pPr>
      <w:r w:rsidRPr="0091648B">
        <w:rPr>
          <w:rFonts w:ascii="Arial" w:hAnsi="Arial" w:cs="Arial"/>
          <w:sz w:val="24"/>
          <w:szCs w:val="24"/>
        </w:rPr>
        <w:t xml:space="preserve">Young people can be sexually exploited by people of a similar age as well as adults. Research is increasingly demonstrating that a significant number of sexually exploited young people have been abused by their peers and a London Councils report in 2014 found that peer-on-peer exploitation was the most frequently identified form of child sexual exploitation in London. </w:t>
      </w:r>
    </w:p>
    <w:p w:rsidR="0046268B" w:rsidRDefault="00660371" w:rsidP="0046268B">
      <w:pPr>
        <w:jc w:val="both"/>
        <w:rPr>
          <w:rFonts w:ascii="Arial" w:hAnsi="Arial" w:cs="Arial"/>
          <w:sz w:val="24"/>
          <w:szCs w:val="24"/>
        </w:rPr>
      </w:pPr>
      <w:r w:rsidRPr="0091648B">
        <w:rPr>
          <w:rFonts w:ascii="Arial" w:hAnsi="Arial" w:cs="Arial"/>
          <w:sz w:val="24"/>
          <w:szCs w:val="24"/>
        </w:rPr>
        <w:t xml:space="preserve">Young people can be exploited by their peers in a number of ways. In some cases both young women and young men, who have been exploited themselves by adults or peers, will recruit other young people to be abused. In other instances, sexual bullying in schools and other social settings can result in the sexual exploitation of young people by their peers. </w:t>
      </w:r>
    </w:p>
    <w:p w:rsidR="00A67434" w:rsidRPr="0091648B" w:rsidRDefault="00660371" w:rsidP="00A67434">
      <w:pPr>
        <w:jc w:val="both"/>
        <w:rPr>
          <w:rFonts w:ascii="Arial" w:hAnsi="Arial" w:cs="Arial"/>
          <w:sz w:val="24"/>
          <w:szCs w:val="24"/>
        </w:rPr>
      </w:pPr>
      <w:r w:rsidRPr="0091648B">
        <w:rPr>
          <w:rFonts w:ascii="Arial" w:hAnsi="Arial" w:cs="Arial"/>
          <w:sz w:val="24"/>
          <w:szCs w:val="24"/>
        </w:rPr>
        <w:t xml:space="preserve">Sexual exploitation also occurs within and between street gangs, where sex is used in exchange for safety, protection, drugs and simply belonging. For 16 and 17 year olds who are in abusive relationships, what may appear to be a case of domestic violence may also involve sexual exploitation. In all cases of peer-on-peer </w:t>
      </w:r>
      <w:r w:rsidRPr="0091648B">
        <w:rPr>
          <w:rFonts w:ascii="Arial" w:hAnsi="Arial" w:cs="Arial"/>
          <w:sz w:val="24"/>
          <w:szCs w:val="24"/>
        </w:rPr>
        <w:lastRenderedPageBreak/>
        <w:t xml:space="preserve">exploitation, a power imbalance will still inform the relationship, but this inequality will not necessarily be the result of an age gap between the abuser and the abused. </w:t>
      </w:r>
    </w:p>
    <w:p w:rsidR="00660371" w:rsidRPr="004806B4" w:rsidRDefault="0046268B" w:rsidP="0091648B">
      <w:pPr>
        <w:rPr>
          <w:rFonts w:ascii="Arial" w:hAnsi="Arial" w:cs="Arial"/>
          <w:b/>
          <w:sz w:val="24"/>
          <w:szCs w:val="24"/>
        </w:rPr>
      </w:pPr>
      <w:r>
        <w:rPr>
          <w:rFonts w:ascii="Arial" w:hAnsi="Arial" w:cs="Arial"/>
          <w:b/>
          <w:sz w:val="24"/>
          <w:szCs w:val="24"/>
        </w:rPr>
        <w:t>3.3</w:t>
      </w:r>
      <w:r>
        <w:rPr>
          <w:rFonts w:ascii="Arial" w:hAnsi="Arial" w:cs="Arial"/>
          <w:b/>
          <w:sz w:val="24"/>
          <w:szCs w:val="24"/>
        </w:rPr>
        <w:tab/>
        <w:t>Organised/N</w:t>
      </w:r>
      <w:r w:rsidR="00660371" w:rsidRPr="004806B4">
        <w:rPr>
          <w:rFonts w:ascii="Arial" w:hAnsi="Arial" w:cs="Arial"/>
          <w:b/>
          <w:sz w:val="24"/>
          <w:szCs w:val="24"/>
        </w:rPr>
        <w:t xml:space="preserve">etworked sexual exploitation or trafficking </w:t>
      </w:r>
    </w:p>
    <w:p w:rsidR="0046268B" w:rsidRDefault="00660371" w:rsidP="0046268B">
      <w:pPr>
        <w:jc w:val="both"/>
        <w:rPr>
          <w:rFonts w:ascii="Arial" w:hAnsi="Arial" w:cs="Arial"/>
          <w:sz w:val="24"/>
          <w:szCs w:val="24"/>
        </w:rPr>
      </w:pPr>
      <w:r w:rsidRPr="0091648B">
        <w:rPr>
          <w:rFonts w:ascii="Arial" w:hAnsi="Arial" w:cs="Arial"/>
          <w:sz w:val="24"/>
          <w:szCs w:val="24"/>
        </w:rPr>
        <w:t xml:space="preserve">Young people (often connected) are passed through networks, possibly over geographical distances, between towns and cities where they may be forced/coerced into sexual activity with multiple men. Often this occurs at ‘parties’ and young people who are involved may recruit others into the network. Some of this activity is described as serious organised crime and can involve the organised ‘buying and selling’ of young people by offenders. </w:t>
      </w:r>
    </w:p>
    <w:p w:rsidR="00660371" w:rsidRDefault="00660371" w:rsidP="0046268B">
      <w:pPr>
        <w:jc w:val="both"/>
        <w:rPr>
          <w:rFonts w:ascii="Arial" w:hAnsi="Arial" w:cs="Arial"/>
          <w:sz w:val="24"/>
          <w:szCs w:val="24"/>
        </w:rPr>
      </w:pPr>
      <w:r w:rsidRPr="0091648B">
        <w:rPr>
          <w:rFonts w:ascii="Arial" w:hAnsi="Arial" w:cs="Arial"/>
          <w:sz w:val="24"/>
          <w:szCs w:val="24"/>
        </w:rPr>
        <w:t>Organised exploitation varies from spontaneous networking between groups of offenders, to more serious organised crime where young people are effectively ‘sold’.</w:t>
      </w:r>
      <w:r>
        <w:rPr>
          <w:rFonts w:ascii="Arial" w:hAnsi="Arial" w:cs="Arial"/>
          <w:sz w:val="24"/>
          <w:szCs w:val="24"/>
        </w:rPr>
        <w:t xml:space="preserve"> </w:t>
      </w:r>
      <w:r w:rsidRPr="0091648B">
        <w:rPr>
          <w:rFonts w:ascii="Arial" w:hAnsi="Arial" w:cs="Arial"/>
          <w:sz w:val="24"/>
          <w:szCs w:val="24"/>
        </w:rPr>
        <w:t xml:space="preserve">Children are known to be trafficked for sexual exploitation and this can occur anywhere within the </w:t>
      </w:r>
      <w:smartTag w:uri="urn:schemas-microsoft-com:office:smarttags" w:element="place">
        <w:smartTag w:uri="urn:schemas-microsoft-com:office:smarttags" w:element="country-region">
          <w:r w:rsidRPr="0091648B">
            <w:rPr>
              <w:rFonts w:ascii="Arial" w:hAnsi="Arial" w:cs="Arial"/>
              <w:sz w:val="24"/>
              <w:szCs w:val="24"/>
            </w:rPr>
            <w:t>UK</w:t>
          </w:r>
        </w:smartTag>
      </w:smartTag>
      <w:r w:rsidRPr="0091648B">
        <w:rPr>
          <w:rFonts w:ascii="Arial" w:hAnsi="Arial" w:cs="Arial"/>
          <w:sz w:val="24"/>
          <w:szCs w:val="24"/>
        </w:rPr>
        <w:t>, across local authority boundaries and across international borders.</w:t>
      </w:r>
    </w:p>
    <w:p w:rsidR="00660371" w:rsidRPr="004806B4" w:rsidRDefault="00B82784" w:rsidP="0091648B">
      <w:pPr>
        <w:rPr>
          <w:rFonts w:ascii="Arial" w:hAnsi="Arial" w:cs="Arial"/>
          <w:b/>
          <w:sz w:val="24"/>
          <w:szCs w:val="24"/>
        </w:rPr>
      </w:pPr>
      <w:r>
        <w:rPr>
          <w:rFonts w:ascii="Arial" w:hAnsi="Arial" w:cs="Arial"/>
          <w:b/>
          <w:sz w:val="24"/>
          <w:szCs w:val="24"/>
        </w:rPr>
        <w:t>3.4</w:t>
      </w:r>
      <w:r>
        <w:rPr>
          <w:rFonts w:ascii="Arial" w:hAnsi="Arial" w:cs="Arial"/>
          <w:b/>
          <w:sz w:val="24"/>
          <w:szCs w:val="24"/>
        </w:rPr>
        <w:tab/>
      </w:r>
      <w:r w:rsidR="00660371" w:rsidRPr="004806B4">
        <w:rPr>
          <w:rFonts w:ascii="Arial" w:hAnsi="Arial" w:cs="Arial"/>
          <w:b/>
          <w:sz w:val="24"/>
          <w:szCs w:val="24"/>
        </w:rPr>
        <w:t xml:space="preserve">Inappropriate relationships </w:t>
      </w:r>
    </w:p>
    <w:p w:rsidR="00660371" w:rsidRPr="0091648B" w:rsidRDefault="00660371" w:rsidP="00B82784">
      <w:pPr>
        <w:jc w:val="both"/>
        <w:rPr>
          <w:rFonts w:ascii="Arial" w:hAnsi="Arial" w:cs="Arial"/>
          <w:sz w:val="24"/>
          <w:szCs w:val="24"/>
        </w:rPr>
      </w:pPr>
      <w:r w:rsidRPr="0091648B">
        <w:rPr>
          <w:rFonts w:ascii="Arial" w:hAnsi="Arial" w:cs="Arial"/>
          <w:sz w:val="24"/>
          <w:szCs w:val="24"/>
        </w:rPr>
        <w:t xml:space="preserve">These usually involve one offender who has inappropriate power or control over a young person (physical, emotional or financial). One indicator may be a significant age gap. The young person may believe they are in a loving relationship. </w:t>
      </w:r>
    </w:p>
    <w:p w:rsidR="00660371" w:rsidRPr="004806B4" w:rsidRDefault="00B82784" w:rsidP="0091648B">
      <w:pPr>
        <w:rPr>
          <w:rFonts w:ascii="Arial" w:hAnsi="Arial" w:cs="Arial"/>
          <w:b/>
          <w:sz w:val="24"/>
          <w:szCs w:val="24"/>
        </w:rPr>
      </w:pPr>
      <w:r>
        <w:rPr>
          <w:rFonts w:ascii="Arial" w:hAnsi="Arial" w:cs="Arial"/>
          <w:b/>
          <w:sz w:val="24"/>
          <w:szCs w:val="24"/>
        </w:rPr>
        <w:t>3.5</w:t>
      </w:r>
      <w:r>
        <w:rPr>
          <w:rFonts w:ascii="Arial" w:hAnsi="Arial" w:cs="Arial"/>
          <w:b/>
          <w:sz w:val="24"/>
          <w:szCs w:val="24"/>
        </w:rPr>
        <w:tab/>
      </w:r>
      <w:r w:rsidR="00660371" w:rsidRPr="004806B4">
        <w:rPr>
          <w:rFonts w:ascii="Arial" w:hAnsi="Arial" w:cs="Arial"/>
          <w:b/>
          <w:sz w:val="24"/>
          <w:szCs w:val="24"/>
        </w:rPr>
        <w:t>Familial</w:t>
      </w:r>
    </w:p>
    <w:p w:rsidR="00660371" w:rsidRPr="0091648B" w:rsidRDefault="00660371" w:rsidP="00B82784">
      <w:pPr>
        <w:jc w:val="both"/>
        <w:rPr>
          <w:rFonts w:ascii="Arial" w:hAnsi="Arial" w:cs="Arial"/>
          <w:sz w:val="24"/>
          <w:szCs w:val="24"/>
        </w:rPr>
      </w:pPr>
      <w:r w:rsidRPr="0091648B">
        <w:rPr>
          <w:rFonts w:ascii="Arial" w:hAnsi="Arial" w:cs="Arial"/>
          <w:sz w:val="24"/>
          <w:szCs w:val="24"/>
        </w:rPr>
        <w:t>Young people can be individually exploited, or it may also</w:t>
      </w:r>
      <w:r w:rsidR="00B82784">
        <w:rPr>
          <w:rFonts w:ascii="Arial" w:hAnsi="Arial" w:cs="Arial"/>
          <w:sz w:val="24"/>
          <w:szCs w:val="24"/>
        </w:rPr>
        <w:t xml:space="preserve"> involve other family members. </w:t>
      </w:r>
      <w:r w:rsidRPr="0091648B">
        <w:rPr>
          <w:rFonts w:ascii="Arial" w:hAnsi="Arial" w:cs="Arial"/>
          <w:sz w:val="24"/>
          <w:szCs w:val="24"/>
        </w:rPr>
        <w:t>The motivation is often financial and can involve substance use.  Parents or family members control and facilitate the exploitation.</w:t>
      </w:r>
    </w:p>
    <w:p w:rsidR="00660371" w:rsidRPr="004806B4" w:rsidRDefault="00FF3C6C" w:rsidP="0091648B">
      <w:pPr>
        <w:rPr>
          <w:rFonts w:ascii="Arial" w:hAnsi="Arial" w:cs="Arial"/>
          <w:b/>
          <w:sz w:val="24"/>
          <w:szCs w:val="24"/>
        </w:rPr>
      </w:pPr>
      <w:r>
        <w:rPr>
          <w:rFonts w:ascii="Arial" w:hAnsi="Arial" w:cs="Arial"/>
          <w:b/>
          <w:sz w:val="24"/>
          <w:szCs w:val="24"/>
        </w:rPr>
        <w:t>3.6</w:t>
      </w:r>
      <w:r>
        <w:rPr>
          <w:rFonts w:ascii="Arial" w:hAnsi="Arial" w:cs="Arial"/>
          <w:b/>
          <w:sz w:val="24"/>
          <w:szCs w:val="24"/>
        </w:rPr>
        <w:tab/>
      </w:r>
      <w:r w:rsidR="00660371" w:rsidRPr="004806B4">
        <w:rPr>
          <w:rFonts w:ascii="Arial" w:hAnsi="Arial" w:cs="Arial"/>
          <w:b/>
          <w:sz w:val="24"/>
          <w:szCs w:val="24"/>
        </w:rPr>
        <w:t>Opportunistic</w:t>
      </w:r>
    </w:p>
    <w:p w:rsidR="00660371" w:rsidRPr="0091648B" w:rsidRDefault="00660371" w:rsidP="00B82784">
      <w:pPr>
        <w:jc w:val="both"/>
        <w:rPr>
          <w:rFonts w:ascii="Arial" w:hAnsi="Arial" w:cs="Arial"/>
          <w:sz w:val="24"/>
          <w:szCs w:val="24"/>
        </w:rPr>
      </w:pPr>
      <w:r w:rsidRPr="0091648B">
        <w:rPr>
          <w:rFonts w:ascii="Arial" w:hAnsi="Arial" w:cs="Arial"/>
          <w:sz w:val="24"/>
          <w:szCs w:val="24"/>
        </w:rPr>
        <w:t xml:space="preserve">This may occur quickly and without any form of </w:t>
      </w:r>
      <w:r w:rsidRPr="00AD427D">
        <w:rPr>
          <w:rFonts w:ascii="Arial" w:hAnsi="Arial" w:cs="Arial"/>
          <w:sz w:val="24"/>
          <w:szCs w:val="24"/>
        </w:rPr>
        <w:t>grooming</w:t>
      </w:r>
      <w:r w:rsidR="00DB52AD" w:rsidRPr="00AD427D">
        <w:rPr>
          <w:rStyle w:val="FootnoteReference"/>
          <w:rFonts w:ascii="Arial" w:hAnsi="Arial"/>
          <w:sz w:val="24"/>
          <w:szCs w:val="24"/>
        </w:rPr>
        <w:footnoteReference w:id="2"/>
      </w:r>
      <w:r w:rsidRPr="00AD427D">
        <w:rPr>
          <w:rFonts w:ascii="Arial" w:hAnsi="Arial" w:cs="Arial"/>
          <w:sz w:val="24"/>
          <w:szCs w:val="24"/>
        </w:rPr>
        <w:t>.</w:t>
      </w:r>
      <w:r w:rsidRPr="0091648B">
        <w:rPr>
          <w:rFonts w:ascii="Arial" w:hAnsi="Arial" w:cs="Arial"/>
          <w:sz w:val="24"/>
          <w:szCs w:val="24"/>
        </w:rPr>
        <w:t xml:space="preserve">  Typically older males identify vulnerable young people who may already have be</w:t>
      </w:r>
      <w:r w:rsidR="00B82784">
        <w:rPr>
          <w:rFonts w:ascii="Arial" w:hAnsi="Arial" w:cs="Arial"/>
          <w:sz w:val="24"/>
          <w:szCs w:val="24"/>
        </w:rPr>
        <w:t xml:space="preserve">en groomed or sexually abused. </w:t>
      </w:r>
      <w:r w:rsidRPr="0091648B">
        <w:rPr>
          <w:rFonts w:ascii="Arial" w:hAnsi="Arial" w:cs="Arial"/>
          <w:sz w:val="24"/>
          <w:szCs w:val="24"/>
        </w:rPr>
        <w:t>The perpetrator will offer a young person a ‘reward’ or paymen</w:t>
      </w:r>
      <w:r w:rsidR="00B82784">
        <w:rPr>
          <w:rFonts w:ascii="Arial" w:hAnsi="Arial" w:cs="Arial"/>
          <w:sz w:val="24"/>
          <w:szCs w:val="24"/>
        </w:rPr>
        <w:t xml:space="preserve">t in exchange for sexual acts. </w:t>
      </w:r>
      <w:r w:rsidRPr="0091648B">
        <w:rPr>
          <w:rFonts w:ascii="Arial" w:hAnsi="Arial" w:cs="Arial"/>
          <w:sz w:val="24"/>
          <w:szCs w:val="24"/>
        </w:rPr>
        <w:t>The perpetrator is often linked with a network of abusive adults.</w:t>
      </w:r>
    </w:p>
    <w:p w:rsidR="00660371" w:rsidRPr="004806B4" w:rsidRDefault="00FF3C6C" w:rsidP="0091648B">
      <w:pPr>
        <w:rPr>
          <w:rFonts w:ascii="Arial" w:hAnsi="Arial" w:cs="Arial"/>
          <w:b/>
          <w:sz w:val="24"/>
          <w:szCs w:val="24"/>
        </w:rPr>
      </w:pPr>
      <w:r>
        <w:rPr>
          <w:rFonts w:ascii="Arial" w:hAnsi="Arial" w:cs="Arial"/>
          <w:b/>
          <w:sz w:val="24"/>
          <w:szCs w:val="24"/>
        </w:rPr>
        <w:t>3.7</w:t>
      </w:r>
      <w:r>
        <w:rPr>
          <w:rFonts w:ascii="Arial" w:hAnsi="Arial" w:cs="Arial"/>
          <w:b/>
          <w:sz w:val="24"/>
          <w:szCs w:val="24"/>
        </w:rPr>
        <w:tab/>
      </w:r>
      <w:r w:rsidR="00660371" w:rsidRPr="004806B4">
        <w:rPr>
          <w:rFonts w:ascii="Arial" w:hAnsi="Arial" w:cs="Arial"/>
          <w:b/>
          <w:sz w:val="24"/>
          <w:szCs w:val="24"/>
        </w:rPr>
        <w:t>On-Line CSE</w:t>
      </w:r>
    </w:p>
    <w:p w:rsidR="00660371" w:rsidRPr="0091648B" w:rsidRDefault="00660371" w:rsidP="00FF3C6C">
      <w:pPr>
        <w:jc w:val="both"/>
        <w:rPr>
          <w:rFonts w:ascii="Arial" w:hAnsi="Arial" w:cs="Arial"/>
          <w:sz w:val="24"/>
          <w:szCs w:val="24"/>
        </w:rPr>
      </w:pPr>
      <w:r w:rsidRPr="0091648B">
        <w:rPr>
          <w:rFonts w:ascii="Arial" w:hAnsi="Arial" w:cs="Arial"/>
          <w:sz w:val="24"/>
          <w:szCs w:val="24"/>
        </w:rPr>
        <w:t>New technologies and social ne</w:t>
      </w:r>
      <w:r w:rsidR="00FF3C6C">
        <w:rPr>
          <w:rFonts w:ascii="Arial" w:hAnsi="Arial" w:cs="Arial"/>
          <w:sz w:val="24"/>
          <w:szCs w:val="24"/>
        </w:rPr>
        <w:t xml:space="preserve">tworking tools and platforms, </w:t>
      </w:r>
      <w:r w:rsidRPr="0091648B">
        <w:rPr>
          <w:rFonts w:ascii="Arial" w:hAnsi="Arial" w:cs="Arial"/>
          <w:sz w:val="24"/>
          <w:szCs w:val="24"/>
        </w:rPr>
        <w:t>chat rooms, dating s</w:t>
      </w:r>
      <w:r w:rsidR="00FF3C6C">
        <w:rPr>
          <w:rFonts w:ascii="Arial" w:hAnsi="Arial" w:cs="Arial"/>
          <w:sz w:val="24"/>
          <w:szCs w:val="24"/>
        </w:rPr>
        <w:t>ites and</w:t>
      </w:r>
      <w:r w:rsidRPr="0091648B">
        <w:rPr>
          <w:rFonts w:ascii="Arial" w:hAnsi="Arial" w:cs="Arial"/>
          <w:sz w:val="24"/>
          <w:szCs w:val="24"/>
        </w:rPr>
        <w:t xml:space="preserve"> online gaming, present further opportunities for social interaction. They also bring new risks and increase the opportunity for offenders to target vulnerable young people. Offenders access social media platforms, fo</w:t>
      </w:r>
      <w:r>
        <w:rPr>
          <w:rFonts w:ascii="Arial" w:hAnsi="Arial" w:cs="Arial"/>
          <w:sz w:val="24"/>
          <w:szCs w:val="24"/>
        </w:rPr>
        <w:t xml:space="preserve">r example, Facebook, Blackberry </w:t>
      </w:r>
      <w:r w:rsidRPr="0091648B">
        <w:rPr>
          <w:rFonts w:ascii="Arial" w:hAnsi="Arial" w:cs="Arial"/>
          <w:sz w:val="24"/>
          <w:szCs w:val="24"/>
        </w:rPr>
        <w:t xml:space="preserve">messaging (BBM) and Twitter to identify young people whom they can groom. </w:t>
      </w:r>
    </w:p>
    <w:p w:rsidR="00660371" w:rsidRPr="0091648B" w:rsidRDefault="00660371" w:rsidP="00FF3C6C">
      <w:pPr>
        <w:jc w:val="both"/>
        <w:rPr>
          <w:rFonts w:ascii="Arial" w:hAnsi="Arial" w:cs="Arial"/>
          <w:sz w:val="24"/>
          <w:szCs w:val="24"/>
        </w:rPr>
      </w:pPr>
      <w:r w:rsidRPr="0091648B">
        <w:rPr>
          <w:rFonts w:ascii="Arial" w:hAnsi="Arial" w:cs="Arial"/>
          <w:sz w:val="24"/>
          <w:szCs w:val="24"/>
        </w:rPr>
        <w:lastRenderedPageBreak/>
        <w:t>Technology can facilitate sexual exploitation of children. Where abusive images have been posted on, or shared via, the internet, there is little control over who can access them. This can lead to repeat victimisation. GPS technology available for mobile devices can be used to identify the location where a photograph was taken, which may increase the risk to the victim. The software can be downloaded freely and provides the coordinates of where the digital image was taken, to within a matter of yards.</w:t>
      </w:r>
    </w:p>
    <w:p w:rsidR="00660371" w:rsidRPr="0091648B" w:rsidRDefault="00660371" w:rsidP="00FF3C6C">
      <w:pPr>
        <w:jc w:val="both"/>
        <w:rPr>
          <w:rFonts w:ascii="Arial" w:hAnsi="Arial" w:cs="Arial"/>
          <w:sz w:val="24"/>
          <w:szCs w:val="24"/>
        </w:rPr>
      </w:pPr>
      <w:r w:rsidRPr="0091648B">
        <w:rPr>
          <w:rFonts w:ascii="Arial" w:hAnsi="Arial" w:cs="Arial"/>
          <w:sz w:val="24"/>
          <w:szCs w:val="24"/>
        </w:rPr>
        <w:t>CSE can occur through the use of technology without the child realising it. For example, a child or young person is persuaded to post images of themselves on the internet and/or mobile phones. In some cases, the images are subsequently used as a bargaining tool by the perpetrators and threats of violence and intimidation are used as methods of coercion.</w:t>
      </w:r>
    </w:p>
    <w:p w:rsidR="00660371" w:rsidRPr="0091648B" w:rsidRDefault="00660371" w:rsidP="0091648B">
      <w:pPr>
        <w:rPr>
          <w:rFonts w:ascii="Arial" w:hAnsi="Arial" w:cs="Arial"/>
          <w:sz w:val="24"/>
          <w:szCs w:val="24"/>
        </w:rPr>
      </w:pPr>
    </w:p>
    <w:p w:rsidR="00660371" w:rsidRPr="00FF3C6C" w:rsidRDefault="00FF3C6C" w:rsidP="00AD427D">
      <w:pPr>
        <w:pStyle w:val="ListParagraph"/>
        <w:ind w:hanging="720"/>
        <w:jc w:val="both"/>
        <w:rPr>
          <w:rFonts w:ascii="Arial" w:hAnsi="Arial" w:cs="Arial"/>
          <w:b/>
          <w:sz w:val="28"/>
          <w:szCs w:val="28"/>
        </w:rPr>
      </w:pPr>
      <w:r>
        <w:rPr>
          <w:rFonts w:ascii="Arial" w:hAnsi="Arial" w:cs="Arial"/>
          <w:b/>
          <w:sz w:val="28"/>
          <w:szCs w:val="28"/>
        </w:rPr>
        <w:t>4.</w:t>
      </w:r>
      <w:r>
        <w:rPr>
          <w:rFonts w:ascii="Arial" w:hAnsi="Arial" w:cs="Arial"/>
          <w:b/>
          <w:sz w:val="28"/>
          <w:szCs w:val="28"/>
        </w:rPr>
        <w:tab/>
      </w:r>
      <w:r w:rsidR="00660371" w:rsidRPr="009E1DEF">
        <w:rPr>
          <w:rFonts w:ascii="Arial" w:hAnsi="Arial" w:cs="Arial"/>
          <w:b/>
          <w:sz w:val="28"/>
          <w:szCs w:val="28"/>
        </w:rPr>
        <w:t xml:space="preserve">Key indicators of children being sexually exploited can include: </w:t>
      </w:r>
    </w:p>
    <w:p w:rsidR="00660371" w:rsidRPr="0091648B" w:rsidRDefault="00660371" w:rsidP="00A73B9E">
      <w:pPr>
        <w:numPr>
          <w:ilvl w:val="0"/>
          <w:numId w:val="20"/>
        </w:numPr>
        <w:rPr>
          <w:rFonts w:ascii="Arial" w:hAnsi="Arial" w:cs="Arial"/>
          <w:sz w:val="24"/>
          <w:szCs w:val="24"/>
        </w:rPr>
      </w:pPr>
      <w:r w:rsidRPr="0091648B">
        <w:rPr>
          <w:rFonts w:ascii="Arial" w:hAnsi="Arial" w:cs="Arial"/>
          <w:sz w:val="24"/>
          <w:szCs w:val="24"/>
        </w:rPr>
        <w:t xml:space="preserve">Going missing for periods of time or regularly coming home late </w:t>
      </w:r>
    </w:p>
    <w:p w:rsidR="00660371" w:rsidRPr="0091648B" w:rsidRDefault="00660371" w:rsidP="00A73B9E">
      <w:pPr>
        <w:numPr>
          <w:ilvl w:val="0"/>
          <w:numId w:val="20"/>
        </w:numPr>
        <w:rPr>
          <w:rFonts w:ascii="Arial" w:hAnsi="Arial" w:cs="Arial"/>
          <w:sz w:val="24"/>
          <w:szCs w:val="24"/>
        </w:rPr>
      </w:pPr>
      <w:r w:rsidRPr="0091648B">
        <w:rPr>
          <w:rFonts w:ascii="Arial" w:hAnsi="Arial" w:cs="Arial"/>
          <w:sz w:val="24"/>
          <w:szCs w:val="24"/>
        </w:rPr>
        <w:t xml:space="preserve">Regularly missing school or education or not taking part in education </w:t>
      </w:r>
    </w:p>
    <w:p w:rsidR="00660371" w:rsidRPr="0091648B" w:rsidRDefault="00660371" w:rsidP="00A73B9E">
      <w:pPr>
        <w:numPr>
          <w:ilvl w:val="0"/>
          <w:numId w:val="20"/>
        </w:numPr>
        <w:rPr>
          <w:rFonts w:ascii="Arial" w:hAnsi="Arial" w:cs="Arial"/>
          <w:sz w:val="24"/>
          <w:szCs w:val="24"/>
        </w:rPr>
      </w:pPr>
      <w:r w:rsidRPr="0091648B">
        <w:rPr>
          <w:rFonts w:ascii="Arial" w:hAnsi="Arial" w:cs="Arial"/>
          <w:sz w:val="24"/>
          <w:szCs w:val="24"/>
        </w:rPr>
        <w:t xml:space="preserve">Appearing with unexplained gifts or new possessions </w:t>
      </w:r>
    </w:p>
    <w:p w:rsidR="00660371" w:rsidRPr="0091648B" w:rsidRDefault="00660371" w:rsidP="00A73B9E">
      <w:pPr>
        <w:numPr>
          <w:ilvl w:val="0"/>
          <w:numId w:val="20"/>
        </w:numPr>
        <w:rPr>
          <w:rFonts w:ascii="Arial" w:hAnsi="Arial" w:cs="Arial"/>
          <w:sz w:val="24"/>
          <w:szCs w:val="24"/>
        </w:rPr>
      </w:pPr>
      <w:r w:rsidRPr="0091648B">
        <w:rPr>
          <w:rFonts w:ascii="Arial" w:hAnsi="Arial" w:cs="Arial"/>
          <w:sz w:val="24"/>
          <w:szCs w:val="24"/>
        </w:rPr>
        <w:t xml:space="preserve">Association with other young people involved in exploitation </w:t>
      </w:r>
    </w:p>
    <w:p w:rsidR="00660371" w:rsidRPr="0091648B" w:rsidRDefault="00660371" w:rsidP="00A73B9E">
      <w:pPr>
        <w:numPr>
          <w:ilvl w:val="0"/>
          <w:numId w:val="20"/>
        </w:numPr>
        <w:rPr>
          <w:rFonts w:ascii="Arial" w:hAnsi="Arial" w:cs="Arial"/>
          <w:sz w:val="24"/>
          <w:szCs w:val="24"/>
        </w:rPr>
      </w:pPr>
      <w:r w:rsidRPr="0091648B">
        <w:rPr>
          <w:rFonts w:ascii="Arial" w:hAnsi="Arial" w:cs="Arial"/>
          <w:sz w:val="24"/>
          <w:szCs w:val="24"/>
        </w:rPr>
        <w:t xml:space="preserve">Having older boyfriends or girlfriends </w:t>
      </w:r>
    </w:p>
    <w:p w:rsidR="00660371" w:rsidRPr="0091648B" w:rsidRDefault="00660371" w:rsidP="00A73B9E">
      <w:pPr>
        <w:numPr>
          <w:ilvl w:val="0"/>
          <w:numId w:val="20"/>
        </w:numPr>
        <w:rPr>
          <w:rFonts w:ascii="Arial" w:hAnsi="Arial" w:cs="Arial"/>
          <w:sz w:val="24"/>
          <w:szCs w:val="24"/>
        </w:rPr>
      </w:pPr>
      <w:r w:rsidRPr="0091648B">
        <w:rPr>
          <w:rFonts w:ascii="Arial" w:hAnsi="Arial" w:cs="Arial"/>
          <w:sz w:val="24"/>
          <w:szCs w:val="24"/>
        </w:rPr>
        <w:t>Suffering from sexually trans</w:t>
      </w:r>
      <w:r w:rsidR="00FF3C6C">
        <w:rPr>
          <w:rFonts w:ascii="Arial" w:hAnsi="Arial" w:cs="Arial"/>
          <w:sz w:val="24"/>
          <w:szCs w:val="24"/>
        </w:rPr>
        <w:t>mitted infections, pregnancies</w:t>
      </w:r>
      <w:r w:rsidRPr="0091648B">
        <w:rPr>
          <w:rFonts w:ascii="Arial" w:hAnsi="Arial" w:cs="Arial"/>
          <w:sz w:val="24"/>
          <w:szCs w:val="24"/>
        </w:rPr>
        <w:t xml:space="preserve">, terminations </w:t>
      </w:r>
    </w:p>
    <w:p w:rsidR="00660371" w:rsidRPr="0091648B" w:rsidRDefault="00660371" w:rsidP="00A73B9E">
      <w:pPr>
        <w:numPr>
          <w:ilvl w:val="0"/>
          <w:numId w:val="20"/>
        </w:numPr>
        <w:rPr>
          <w:rFonts w:ascii="Arial" w:hAnsi="Arial" w:cs="Arial"/>
          <w:sz w:val="24"/>
          <w:szCs w:val="24"/>
        </w:rPr>
      </w:pPr>
      <w:r w:rsidRPr="0091648B">
        <w:rPr>
          <w:rFonts w:ascii="Arial" w:hAnsi="Arial" w:cs="Arial"/>
          <w:sz w:val="24"/>
          <w:szCs w:val="24"/>
        </w:rPr>
        <w:t xml:space="preserve">Mood swings or changes in </w:t>
      </w:r>
      <w:r w:rsidR="007D695B">
        <w:rPr>
          <w:rFonts w:ascii="Arial" w:hAnsi="Arial" w:cs="Arial"/>
          <w:sz w:val="24"/>
          <w:szCs w:val="24"/>
        </w:rPr>
        <w:t>emotional wellbeing</w:t>
      </w:r>
      <w:r w:rsidR="00FF3C6C">
        <w:rPr>
          <w:rFonts w:ascii="Arial" w:hAnsi="Arial" w:cs="Arial"/>
          <w:sz w:val="24"/>
          <w:szCs w:val="24"/>
        </w:rPr>
        <w:t>, self harm</w:t>
      </w:r>
      <w:r w:rsidRPr="0091648B">
        <w:rPr>
          <w:rFonts w:ascii="Arial" w:hAnsi="Arial" w:cs="Arial"/>
          <w:sz w:val="24"/>
          <w:szCs w:val="24"/>
        </w:rPr>
        <w:t xml:space="preserve">, suicidal </w:t>
      </w:r>
    </w:p>
    <w:p w:rsidR="00FF3C6C" w:rsidRDefault="00FF3C6C" w:rsidP="00A73B9E">
      <w:pPr>
        <w:numPr>
          <w:ilvl w:val="0"/>
          <w:numId w:val="20"/>
        </w:numPr>
        <w:rPr>
          <w:rFonts w:ascii="Arial" w:hAnsi="Arial" w:cs="Arial"/>
          <w:sz w:val="24"/>
          <w:szCs w:val="24"/>
        </w:rPr>
      </w:pPr>
      <w:r>
        <w:rPr>
          <w:rFonts w:ascii="Arial" w:hAnsi="Arial" w:cs="Arial"/>
          <w:sz w:val="24"/>
          <w:szCs w:val="24"/>
        </w:rPr>
        <w:t xml:space="preserve">Drug and alcohol misuse </w:t>
      </w:r>
    </w:p>
    <w:p w:rsidR="00660371" w:rsidRPr="0091648B" w:rsidRDefault="00660371" w:rsidP="00A73B9E">
      <w:pPr>
        <w:numPr>
          <w:ilvl w:val="0"/>
          <w:numId w:val="20"/>
        </w:numPr>
        <w:rPr>
          <w:rFonts w:ascii="Arial" w:hAnsi="Arial" w:cs="Arial"/>
          <w:sz w:val="24"/>
          <w:szCs w:val="24"/>
        </w:rPr>
      </w:pPr>
      <w:r w:rsidRPr="0091648B">
        <w:rPr>
          <w:rFonts w:ascii="Arial" w:hAnsi="Arial" w:cs="Arial"/>
          <w:sz w:val="24"/>
          <w:szCs w:val="24"/>
        </w:rPr>
        <w:t>Displaying inap</w:t>
      </w:r>
      <w:r w:rsidR="00FF3C6C">
        <w:rPr>
          <w:rFonts w:ascii="Arial" w:hAnsi="Arial" w:cs="Arial"/>
          <w:sz w:val="24"/>
          <w:szCs w:val="24"/>
        </w:rPr>
        <w:t>propriate sexualised behaviour</w:t>
      </w:r>
    </w:p>
    <w:p w:rsidR="00660371" w:rsidRPr="00FF3C6C" w:rsidRDefault="00FF3C6C" w:rsidP="00A73B9E">
      <w:pPr>
        <w:numPr>
          <w:ilvl w:val="0"/>
          <w:numId w:val="20"/>
        </w:numPr>
        <w:rPr>
          <w:rFonts w:ascii="Arial" w:hAnsi="Arial" w:cs="Arial"/>
          <w:sz w:val="24"/>
          <w:szCs w:val="24"/>
        </w:rPr>
      </w:pPr>
      <w:r>
        <w:rPr>
          <w:rFonts w:ascii="Arial" w:hAnsi="Arial" w:cs="Arial"/>
          <w:sz w:val="24"/>
          <w:szCs w:val="24"/>
        </w:rPr>
        <w:t>P</w:t>
      </w:r>
      <w:r w:rsidR="00660371" w:rsidRPr="0091648B">
        <w:rPr>
          <w:rFonts w:ascii="Arial" w:hAnsi="Arial" w:cs="Arial"/>
          <w:sz w:val="24"/>
          <w:szCs w:val="24"/>
        </w:rPr>
        <w:t xml:space="preserve">hysical injuries </w:t>
      </w:r>
    </w:p>
    <w:p w:rsidR="00660371" w:rsidRDefault="00FF3C6C" w:rsidP="00FF3C6C">
      <w:pPr>
        <w:jc w:val="both"/>
        <w:rPr>
          <w:rFonts w:ascii="Arial" w:hAnsi="Arial" w:cs="Arial"/>
          <w:i/>
          <w:sz w:val="24"/>
          <w:szCs w:val="24"/>
        </w:rPr>
      </w:pPr>
      <w:r>
        <w:rPr>
          <w:rFonts w:ascii="Arial" w:hAnsi="Arial" w:cs="Arial"/>
          <w:i/>
          <w:sz w:val="24"/>
          <w:szCs w:val="24"/>
        </w:rPr>
        <w:t>“</w:t>
      </w:r>
      <w:r w:rsidR="00660371" w:rsidRPr="0091648B">
        <w:rPr>
          <w:rFonts w:ascii="Arial" w:hAnsi="Arial" w:cs="Arial"/>
          <w:i/>
          <w:sz w:val="24"/>
          <w:szCs w:val="24"/>
        </w:rPr>
        <w:t xml:space="preserve">I thought I was the only one. The only one in the world”. The Office of the Children’s Commissioner’s Inquiry into Child Sexual Exploitation </w:t>
      </w:r>
      <w:r w:rsidR="009626C1" w:rsidRPr="0091648B">
        <w:rPr>
          <w:rFonts w:ascii="Arial" w:hAnsi="Arial" w:cs="Arial"/>
          <w:i/>
          <w:sz w:val="24"/>
          <w:szCs w:val="24"/>
        </w:rPr>
        <w:t>in</w:t>
      </w:r>
      <w:r w:rsidR="00660371" w:rsidRPr="0091648B">
        <w:rPr>
          <w:rFonts w:ascii="Arial" w:hAnsi="Arial" w:cs="Arial"/>
          <w:i/>
          <w:sz w:val="24"/>
          <w:szCs w:val="24"/>
        </w:rPr>
        <w:t xml:space="preserve"> Gangs and Groups (OCC, November 2012)</w:t>
      </w:r>
    </w:p>
    <w:p w:rsidR="00A67434" w:rsidRDefault="00A67434" w:rsidP="00FF3C6C">
      <w:pPr>
        <w:jc w:val="both"/>
        <w:rPr>
          <w:rFonts w:ascii="Arial" w:hAnsi="Arial" w:cs="Arial"/>
          <w:i/>
          <w:sz w:val="24"/>
          <w:szCs w:val="24"/>
        </w:rPr>
      </w:pPr>
    </w:p>
    <w:p w:rsidR="00A67434" w:rsidRDefault="00A67434" w:rsidP="00FF3C6C">
      <w:pPr>
        <w:jc w:val="both"/>
        <w:rPr>
          <w:rFonts w:ascii="Arial" w:hAnsi="Arial" w:cs="Arial"/>
          <w:i/>
          <w:sz w:val="24"/>
          <w:szCs w:val="24"/>
        </w:rPr>
      </w:pPr>
    </w:p>
    <w:p w:rsidR="00A67434" w:rsidRDefault="00A67434" w:rsidP="00FF3C6C">
      <w:pPr>
        <w:jc w:val="both"/>
        <w:rPr>
          <w:rFonts w:ascii="Arial" w:hAnsi="Arial" w:cs="Arial"/>
          <w:i/>
          <w:sz w:val="24"/>
          <w:szCs w:val="24"/>
        </w:rPr>
      </w:pPr>
    </w:p>
    <w:p w:rsidR="00660371" w:rsidRPr="009E1DEF" w:rsidRDefault="00FF3C6C" w:rsidP="00FF3C6C">
      <w:pPr>
        <w:pStyle w:val="ListParagraph"/>
        <w:ind w:left="0"/>
        <w:rPr>
          <w:rFonts w:ascii="Arial" w:hAnsi="Arial" w:cs="Arial"/>
          <w:b/>
          <w:sz w:val="28"/>
          <w:szCs w:val="28"/>
        </w:rPr>
      </w:pPr>
      <w:r>
        <w:rPr>
          <w:rFonts w:ascii="Arial" w:hAnsi="Arial" w:cs="Arial"/>
          <w:b/>
          <w:sz w:val="28"/>
          <w:szCs w:val="28"/>
        </w:rPr>
        <w:lastRenderedPageBreak/>
        <w:t>5.</w:t>
      </w:r>
      <w:r>
        <w:rPr>
          <w:rFonts w:ascii="Arial" w:hAnsi="Arial" w:cs="Arial"/>
          <w:b/>
          <w:sz w:val="28"/>
          <w:szCs w:val="28"/>
        </w:rPr>
        <w:tab/>
      </w:r>
      <w:r w:rsidR="00660371" w:rsidRPr="009E1DEF">
        <w:rPr>
          <w:rFonts w:ascii="Arial" w:hAnsi="Arial" w:cs="Arial"/>
          <w:b/>
          <w:sz w:val="28"/>
          <w:szCs w:val="28"/>
        </w:rPr>
        <w:t xml:space="preserve">The issue of Consent </w:t>
      </w:r>
    </w:p>
    <w:p w:rsidR="00660371" w:rsidRDefault="00660371" w:rsidP="004806B4">
      <w:pPr>
        <w:pStyle w:val="ListParagraph"/>
        <w:ind w:left="0"/>
        <w:rPr>
          <w:rFonts w:ascii="Arial" w:hAnsi="Arial" w:cs="Arial"/>
          <w:sz w:val="24"/>
          <w:szCs w:val="24"/>
        </w:rPr>
      </w:pPr>
    </w:p>
    <w:p w:rsidR="00660371" w:rsidRPr="004806B4" w:rsidRDefault="00660371" w:rsidP="00FF3C6C">
      <w:pPr>
        <w:pStyle w:val="ListParagraph"/>
        <w:ind w:left="0"/>
        <w:jc w:val="both"/>
        <w:rPr>
          <w:rFonts w:ascii="Arial" w:hAnsi="Arial" w:cs="Arial"/>
          <w:sz w:val="24"/>
          <w:szCs w:val="24"/>
        </w:rPr>
      </w:pPr>
      <w:r w:rsidRPr="004806B4">
        <w:rPr>
          <w:rFonts w:ascii="Arial" w:hAnsi="Arial" w:cs="Arial"/>
          <w:sz w:val="24"/>
          <w:szCs w:val="24"/>
        </w:rPr>
        <w:t xml:space="preserve">In assessing whether a child or young person is a victim of sexual exploitation, or at risk of becoming a victim, careful consideration should be given to </w:t>
      </w:r>
      <w:r w:rsidRPr="004806B4">
        <w:rPr>
          <w:rFonts w:ascii="Arial" w:hAnsi="Arial" w:cs="Arial"/>
          <w:sz w:val="24"/>
          <w:szCs w:val="24"/>
          <w:u w:val="single"/>
        </w:rPr>
        <w:t>consent</w:t>
      </w:r>
      <w:r w:rsidRPr="004806B4">
        <w:rPr>
          <w:rFonts w:ascii="Arial" w:hAnsi="Arial" w:cs="Arial"/>
          <w:sz w:val="24"/>
          <w:szCs w:val="24"/>
        </w:rPr>
        <w:t xml:space="preserve">. </w:t>
      </w:r>
    </w:p>
    <w:p w:rsidR="00660371" w:rsidRDefault="00660371" w:rsidP="004806B4">
      <w:pPr>
        <w:pStyle w:val="ListParagraph"/>
        <w:ind w:left="0"/>
        <w:rPr>
          <w:rFonts w:ascii="Arial" w:hAnsi="Arial" w:cs="Arial"/>
          <w:sz w:val="24"/>
          <w:szCs w:val="24"/>
        </w:rPr>
      </w:pPr>
    </w:p>
    <w:p w:rsidR="00660371" w:rsidRDefault="00660371" w:rsidP="004806B4">
      <w:pPr>
        <w:pStyle w:val="ListParagraph"/>
        <w:ind w:left="0"/>
        <w:rPr>
          <w:rFonts w:ascii="Arial" w:hAnsi="Arial" w:cs="Arial"/>
          <w:sz w:val="24"/>
          <w:szCs w:val="24"/>
        </w:rPr>
      </w:pPr>
      <w:r w:rsidRPr="004806B4">
        <w:rPr>
          <w:rFonts w:ascii="Arial" w:hAnsi="Arial" w:cs="Arial"/>
          <w:sz w:val="24"/>
          <w:szCs w:val="24"/>
        </w:rPr>
        <w:t xml:space="preserve">It is important to bear in mind that: </w:t>
      </w:r>
    </w:p>
    <w:p w:rsidR="00FF3C6C" w:rsidRPr="004806B4" w:rsidRDefault="00FF3C6C" w:rsidP="004806B4">
      <w:pPr>
        <w:pStyle w:val="ListParagraph"/>
        <w:ind w:left="0"/>
        <w:rPr>
          <w:rFonts w:ascii="Arial" w:hAnsi="Arial" w:cs="Arial"/>
          <w:sz w:val="24"/>
          <w:szCs w:val="24"/>
        </w:rPr>
      </w:pPr>
    </w:p>
    <w:p w:rsidR="00660371" w:rsidRDefault="00660371" w:rsidP="00A73B9E">
      <w:pPr>
        <w:pStyle w:val="ListParagraph"/>
        <w:numPr>
          <w:ilvl w:val="0"/>
          <w:numId w:val="2"/>
        </w:numPr>
        <w:jc w:val="both"/>
        <w:rPr>
          <w:rFonts w:ascii="Arial" w:hAnsi="Arial" w:cs="Arial"/>
          <w:sz w:val="24"/>
          <w:szCs w:val="24"/>
        </w:rPr>
      </w:pPr>
      <w:r w:rsidRPr="004806B4">
        <w:rPr>
          <w:rFonts w:ascii="Arial" w:hAnsi="Arial" w:cs="Arial"/>
          <w:sz w:val="24"/>
          <w:szCs w:val="24"/>
        </w:rPr>
        <w:t>A child under the age of 13 is not legally capable of consenting to sex (it is statutory rape) or any other type of sexual touching</w:t>
      </w:r>
    </w:p>
    <w:p w:rsidR="00FF3C6C" w:rsidRPr="004806B4" w:rsidRDefault="00FF3C6C" w:rsidP="00FF3C6C">
      <w:pPr>
        <w:pStyle w:val="ListParagraph"/>
        <w:rPr>
          <w:rFonts w:ascii="Arial" w:hAnsi="Arial" w:cs="Arial"/>
          <w:sz w:val="24"/>
          <w:szCs w:val="24"/>
        </w:rPr>
      </w:pPr>
    </w:p>
    <w:p w:rsidR="00660371" w:rsidRDefault="00660371" w:rsidP="00A73B9E">
      <w:pPr>
        <w:pStyle w:val="ListParagraph"/>
        <w:numPr>
          <w:ilvl w:val="0"/>
          <w:numId w:val="2"/>
        </w:numPr>
        <w:jc w:val="both"/>
        <w:rPr>
          <w:rFonts w:ascii="Arial" w:hAnsi="Arial" w:cs="Arial"/>
          <w:sz w:val="24"/>
          <w:szCs w:val="24"/>
        </w:rPr>
      </w:pPr>
      <w:r w:rsidRPr="004806B4">
        <w:rPr>
          <w:rFonts w:ascii="Arial" w:hAnsi="Arial" w:cs="Arial"/>
          <w:sz w:val="24"/>
          <w:szCs w:val="24"/>
        </w:rPr>
        <w:t>Sexual activity with a child under 16 is also an offence</w:t>
      </w:r>
    </w:p>
    <w:p w:rsidR="00AE5DB6" w:rsidRPr="004806B4" w:rsidRDefault="00AE5DB6" w:rsidP="00AE5DB6">
      <w:pPr>
        <w:pStyle w:val="ListParagraph"/>
        <w:jc w:val="both"/>
        <w:rPr>
          <w:rFonts w:ascii="Arial" w:hAnsi="Arial" w:cs="Arial"/>
          <w:sz w:val="24"/>
          <w:szCs w:val="24"/>
        </w:rPr>
      </w:pPr>
    </w:p>
    <w:p w:rsidR="00AE5DB6" w:rsidRDefault="00660371" w:rsidP="00A73B9E">
      <w:pPr>
        <w:pStyle w:val="ListParagraph"/>
        <w:numPr>
          <w:ilvl w:val="0"/>
          <w:numId w:val="2"/>
        </w:numPr>
        <w:jc w:val="both"/>
        <w:rPr>
          <w:rFonts w:ascii="Arial" w:hAnsi="Arial" w:cs="Arial"/>
          <w:sz w:val="24"/>
          <w:szCs w:val="24"/>
        </w:rPr>
      </w:pPr>
      <w:r w:rsidRPr="004806B4">
        <w:rPr>
          <w:rFonts w:ascii="Arial" w:hAnsi="Arial" w:cs="Arial"/>
          <w:sz w:val="24"/>
          <w:szCs w:val="24"/>
        </w:rPr>
        <w:t>It is an offence for a person to have a sexual relationship with a 16 or 17 year old if they hold a position of trust o</w:t>
      </w:r>
      <w:r w:rsidR="003B7529">
        <w:rPr>
          <w:rFonts w:ascii="Arial" w:hAnsi="Arial" w:cs="Arial"/>
          <w:sz w:val="24"/>
          <w:szCs w:val="24"/>
        </w:rPr>
        <w:t>r authority in relation to them</w:t>
      </w:r>
    </w:p>
    <w:p w:rsidR="00660371" w:rsidRPr="004806B4" w:rsidRDefault="00660371" w:rsidP="00AE5DB6">
      <w:pPr>
        <w:pStyle w:val="ListParagraph"/>
        <w:jc w:val="both"/>
        <w:rPr>
          <w:rFonts w:ascii="Arial" w:hAnsi="Arial" w:cs="Arial"/>
          <w:sz w:val="24"/>
          <w:szCs w:val="24"/>
        </w:rPr>
      </w:pPr>
      <w:r w:rsidRPr="004806B4">
        <w:rPr>
          <w:rFonts w:ascii="Arial" w:hAnsi="Arial" w:cs="Arial"/>
          <w:sz w:val="24"/>
          <w:szCs w:val="24"/>
        </w:rPr>
        <w:t xml:space="preserve"> </w:t>
      </w:r>
    </w:p>
    <w:p w:rsidR="00660371" w:rsidRDefault="00660371" w:rsidP="00A73B9E">
      <w:pPr>
        <w:pStyle w:val="ListParagraph"/>
        <w:numPr>
          <w:ilvl w:val="0"/>
          <w:numId w:val="2"/>
        </w:numPr>
        <w:jc w:val="both"/>
        <w:rPr>
          <w:rFonts w:ascii="Arial" w:hAnsi="Arial" w:cs="Arial"/>
          <w:sz w:val="24"/>
          <w:szCs w:val="24"/>
        </w:rPr>
      </w:pPr>
      <w:r w:rsidRPr="004806B4">
        <w:rPr>
          <w:rFonts w:ascii="Arial" w:hAnsi="Arial" w:cs="Arial"/>
          <w:sz w:val="24"/>
          <w:szCs w:val="24"/>
        </w:rPr>
        <w:t>Where sexual activity with a 16 or 17 year old does not result in an offence being committed, it may still result in harm, or the li</w:t>
      </w:r>
      <w:r w:rsidR="003B7529">
        <w:rPr>
          <w:rFonts w:ascii="Arial" w:hAnsi="Arial" w:cs="Arial"/>
          <w:sz w:val="24"/>
          <w:szCs w:val="24"/>
        </w:rPr>
        <w:t>kelihood of harm being suffered</w:t>
      </w:r>
    </w:p>
    <w:p w:rsidR="00AE5DB6" w:rsidRPr="004806B4" w:rsidRDefault="00AE5DB6" w:rsidP="00AE5DB6">
      <w:pPr>
        <w:pStyle w:val="ListParagraph"/>
        <w:jc w:val="both"/>
        <w:rPr>
          <w:rFonts w:ascii="Arial" w:hAnsi="Arial" w:cs="Arial"/>
          <w:sz w:val="24"/>
          <w:szCs w:val="24"/>
        </w:rPr>
      </w:pPr>
    </w:p>
    <w:p w:rsidR="00AE5DB6" w:rsidRDefault="00660371" w:rsidP="00A73B9E">
      <w:pPr>
        <w:pStyle w:val="ListParagraph"/>
        <w:numPr>
          <w:ilvl w:val="0"/>
          <w:numId w:val="2"/>
        </w:numPr>
        <w:jc w:val="both"/>
        <w:rPr>
          <w:rFonts w:ascii="Arial" w:hAnsi="Arial" w:cs="Arial"/>
          <w:sz w:val="24"/>
          <w:szCs w:val="24"/>
        </w:rPr>
      </w:pPr>
      <w:r w:rsidRPr="004806B4">
        <w:rPr>
          <w:rFonts w:ascii="Arial" w:hAnsi="Arial" w:cs="Arial"/>
          <w:sz w:val="24"/>
          <w:szCs w:val="24"/>
        </w:rPr>
        <w:t>Non consensual sex is rape</w:t>
      </w:r>
      <w:r w:rsidR="00FF3C6C">
        <w:rPr>
          <w:rFonts w:ascii="Arial" w:hAnsi="Arial" w:cs="Arial"/>
          <w:sz w:val="24"/>
          <w:szCs w:val="24"/>
        </w:rPr>
        <w:t>,</w:t>
      </w:r>
      <w:r w:rsidRPr="004806B4">
        <w:rPr>
          <w:rFonts w:ascii="Arial" w:hAnsi="Arial" w:cs="Arial"/>
          <w:sz w:val="24"/>
          <w:szCs w:val="24"/>
        </w:rPr>
        <w:t xml:space="preserve"> whatever the age of the victim; and</w:t>
      </w:r>
    </w:p>
    <w:p w:rsidR="00660371" w:rsidRPr="004806B4" w:rsidRDefault="00660371" w:rsidP="00AE5DB6">
      <w:pPr>
        <w:pStyle w:val="ListParagraph"/>
        <w:jc w:val="both"/>
        <w:rPr>
          <w:rFonts w:ascii="Arial" w:hAnsi="Arial" w:cs="Arial"/>
          <w:sz w:val="24"/>
          <w:szCs w:val="24"/>
        </w:rPr>
      </w:pPr>
      <w:r w:rsidRPr="004806B4">
        <w:rPr>
          <w:rFonts w:ascii="Arial" w:hAnsi="Arial" w:cs="Arial"/>
          <w:sz w:val="24"/>
          <w:szCs w:val="24"/>
        </w:rPr>
        <w:t xml:space="preserve"> </w:t>
      </w:r>
    </w:p>
    <w:p w:rsidR="00660371" w:rsidRPr="00FF3C6C" w:rsidRDefault="00660371" w:rsidP="00A73B9E">
      <w:pPr>
        <w:pStyle w:val="ListParagraph"/>
        <w:numPr>
          <w:ilvl w:val="0"/>
          <w:numId w:val="2"/>
        </w:numPr>
        <w:jc w:val="both"/>
        <w:rPr>
          <w:rFonts w:ascii="Arial" w:hAnsi="Arial" w:cs="Arial"/>
          <w:sz w:val="24"/>
          <w:szCs w:val="24"/>
        </w:rPr>
      </w:pPr>
      <w:r w:rsidRPr="004806B4">
        <w:rPr>
          <w:rFonts w:ascii="Arial" w:hAnsi="Arial" w:cs="Arial"/>
          <w:sz w:val="24"/>
          <w:szCs w:val="24"/>
        </w:rPr>
        <w:t xml:space="preserve">If the victim is incapacitated through drink or drugs, or the victim or his or her family has been subject to violence or the threat of it, they cannot be considered to have given true consent and therefore offences may have been committed </w:t>
      </w:r>
    </w:p>
    <w:p w:rsidR="00660371" w:rsidRPr="0091648B" w:rsidRDefault="00660371" w:rsidP="00FF3C6C">
      <w:pPr>
        <w:jc w:val="both"/>
        <w:rPr>
          <w:rFonts w:ascii="Arial" w:hAnsi="Arial" w:cs="Arial"/>
          <w:sz w:val="24"/>
          <w:szCs w:val="24"/>
        </w:rPr>
      </w:pPr>
      <w:r w:rsidRPr="0091648B">
        <w:rPr>
          <w:rFonts w:ascii="Arial" w:hAnsi="Arial" w:cs="Arial"/>
          <w:sz w:val="24"/>
          <w:szCs w:val="24"/>
        </w:rPr>
        <w:t xml:space="preserve">Child sexual exploitation is therefore potentially a child protection issue for all children under the age of 18 years and not just those in a specific age group. </w:t>
      </w:r>
    </w:p>
    <w:p w:rsidR="00660371" w:rsidRPr="0091648B" w:rsidRDefault="00660371" w:rsidP="0091648B">
      <w:pPr>
        <w:rPr>
          <w:rFonts w:ascii="Arial" w:hAnsi="Arial" w:cs="Arial"/>
          <w:sz w:val="24"/>
          <w:szCs w:val="24"/>
        </w:rPr>
      </w:pPr>
      <w:r w:rsidRPr="0091648B">
        <w:rPr>
          <w:rFonts w:ascii="Arial" w:hAnsi="Arial" w:cs="Arial"/>
          <w:sz w:val="24"/>
          <w:szCs w:val="24"/>
        </w:rPr>
        <w:t>For more information about the law regardi</w:t>
      </w:r>
      <w:r w:rsidR="00FF3C6C">
        <w:rPr>
          <w:rFonts w:ascii="Arial" w:hAnsi="Arial" w:cs="Arial"/>
          <w:sz w:val="24"/>
          <w:szCs w:val="24"/>
        </w:rPr>
        <w:t>ng sexually active children see:</w:t>
      </w:r>
    </w:p>
    <w:p w:rsidR="00660371" w:rsidRPr="0091648B" w:rsidRDefault="008250A2" w:rsidP="0091648B">
      <w:pPr>
        <w:rPr>
          <w:rFonts w:ascii="Arial" w:hAnsi="Arial" w:cs="Arial"/>
          <w:i/>
          <w:sz w:val="24"/>
          <w:szCs w:val="24"/>
        </w:rPr>
      </w:pPr>
      <w:hyperlink r:id="rId9" w:history="1">
        <w:r w:rsidR="00FF3C6C" w:rsidRPr="00445830">
          <w:rPr>
            <w:rStyle w:val="Hyperlink"/>
            <w:rFonts w:ascii="Arial" w:hAnsi="Arial" w:cs="Arial"/>
            <w:i/>
            <w:sz w:val="24"/>
            <w:szCs w:val="24"/>
          </w:rPr>
          <w:t>http://www.londoncp.co.uk/chapters/sg_sex_active_ch.html</w:t>
        </w:r>
      </w:hyperlink>
      <w:r w:rsidR="00FF3C6C">
        <w:rPr>
          <w:rFonts w:ascii="Arial" w:hAnsi="Arial" w:cs="Arial"/>
          <w:i/>
          <w:sz w:val="24"/>
          <w:szCs w:val="24"/>
        </w:rPr>
        <w:t xml:space="preserve"> </w:t>
      </w:r>
    </w:p>
    <w:p w:rsidR="00660371" w:rsidRPr="0091648B" w:rsidRDefault="00660371" w:rsidP="0091648B">
      <w:pPr>
        <w:rPr>
          <w:rFonts w:ascii="Arial" w:hAnsi="Arial" w:cs="Arial"/>
          <w:sz w:val="24"/>
          <w:szCs w:val="24"/>
        </w:rPr>
      </w:pPr>
    </w:p>
    <w:p w:rsidR="00660371" w:rsidRPr="009E1DEF" w:rsidRDefault="00FF3C6C" w:rsidP="00FF3C6C">
      <w:pPr>
        <w:pStyle w:val="ListParagraph"/>
        <w:ind w:left="0"/>
        <w:rPr>
          <w:rFonts w:ascii="Arial" w:hAnsi="Arial" w:cs="Arial"/>
          <w:b/>
          <w:sz w:val="28"/>
          <w:szCs w:val="28"/>
        </w:rPr>
      </w:pPr>
      <w:r>
        <w:rPr>
          <w:rFonts w:ascii="Arial" w:hAnsi="Arial" w:cs="Arial"/>
          <w:b/>
          <w:sz w:val="28"/>
          <w:szCs w:val="28"/>
        </w:rPr>
        <w:t>6.</w:t>
      </w:r>
      <w:r>
        <w:rPr>
          <w:rFonts w:ascii="Arial" w:hAnsi="Arial" w:cs="Arial"/>
          <w:b/>
          <w:sz w:val="28"/>
          <w:szCs w:val="28"/>
        </w:rPr>
        <w:tab/>
      </w:r>
      <w:r w:rsidR="00660371" w:rsidRPr="009E1DEF">
        <w:rPr>
          <w:rFonts w:ascii="Arial" w:hAnsi="Arial" w:cs="Arial"/>
          <w:b/>
          <w:sz w:val="28"/>
          <w:szCs w:val="28"/>
        </w:rPr>
        <w:t xml:space="preserve">Raising a concern about a child and CSE </w:t>
      </w:r>
    </w:p>
    <w:p w:rsidR="00660371" w:rsidRDefault="00660371" w:rsidP="004806B4">
      <w:pPr>
        <w:pStyle w:val="ListParagraph"/>
        <w:rPr>
          <w:rFonts w:ascii="Arial" w:hAnsi="Arial" w:cs="Arial"/>
          <w:b/>
          <w:sz w:val="24"/>
          <w:szCs w:val="24"/>
        </w:rPr>
      </w:pPr>
    </w:p>
    <w:p w:rsidR="00660371" w:rsidRPr="00FF3C6C" w:rsidRDefault="00660371" w:rsidP="0091648B">
      <w:pPr>
        <w:rPr>
          <w:rFonts w:ascii="Arial" w:hAnsi="Arial" w:cs="Arial"/>
          <w:b/>
          <w:sz w:val="24"/>
          <w:szCs w:val="24"/>
          <w:u w:val="single"/>
        </w:rPr>
      </w:pPr>
      <w:r>
        <w:rPr>
          <w:rFonts w:ascii="Arial" w:hAnsi="Arial" w:cs="Arial"/>
          <w:b/>
          <w:sz w:val="24"/>
          <w:szCs w:val="24"/>
          <w:u w:val="single"/>
        </w:rPr>
        <w:t xml:space="preserve">See Appendix 1 for the Southwark </w:t>
      </w:r>
      <w:r w:rsidR="00FF3C6C">
        <w:rPr>
          <w:rFonts w:ascii="Arial" w:hAnsi="Arial" w:cs="Arial"/>
          <w:b/>
          <w:sz w:val="24"/>
          <w:szCs w:val="24"/>
          <w:u w:val="single"/>
        </w:rPr>
        <w:t>CSE process map</w:t>
      </w:r>
    </w:p>
    <w:p w:rsidR="00660371" w:rsidRPr="0091648B" w:rsidRDefault="00FF3C6C" w:rsidP="00FF3C6C">
      <w:pPr>
        <w:jc w:val="both"/>
        <w:rPr>
          <w:rFonts w:ascii="Arial" w:hAnsi="Arial" w:cs="Arial"/>
          <w:sz w:val="24"/>
          <w:szCs w:val="24"/>
        </w:rPr>
      </w:pPr>
      <w:r>
        <w:rPr>
          <w:rFonts w:ascii="Arial" w:hAnsi="Arial" w:cs="Arial"/>
          <w:sz w:val="24"/>
          <w:szCs w:val="24"/>
        </w:rPr>
        <w:t>6.1</w:t>
      </w:r>
      <w:r>
        <w:rPr>
          <w:rFonts w:ascii="Arial" w:hAnsi="Arial" w:cs="Arial"/>
          <w:sz w:val="24"/>
          <w:szCs w:val="24"/>
        </w:rPr>
        <w:tab/>
      </w:r>
      <w:r w:rsidR="00660371" w:rsidRPr="0091648B">
        <w:rPr>
          <w:rFonts w:ascii="Arial" w:hAnsi="Arial" w:cs="Arial"/>
          <w:sz w:val="24"/>
          <w:szCs w:val="24"/>
        </w:rPr>
        <w:t xml:space="preserve">Where child sexual exploitation, or the risk of it, is suspected, frontline practitioners across all agencies should discuss the case with a manager or their designated safeguarding lead. If after discussion there remain concerns about child sexual exploitation or the likelihood of </w:t>
      </w:r>
      <w:r>
        <w:rPr>
          <w:rFonts w:ascii="Arial" w:hAnsi="Arial" w:cs="Arial"/>
          <w:sz w:val="24"/>
          <w:szCs w:val="24"/>
        </w:rPr>
        <w:t>it, a referral must be made to c</w:t>
      </w:r>
      <w:r w:rsidR="00660371" w:rsidRPr="0091648B">
        <w:rPr>
          <w:rFonts w:ascii="Arial" w:hAnsi="Arial" w:cs="Arial"/>
          <w:sz w:val="24"/>
          <w:szCs w:val="24"/>
        </w:rPr>
        <w:t>hildren</w:t>
      </w:r>
      <w:r>
        <w:rPr>
          <w:rFonts w:ascii="Arial" w:hAnsi="Arial" w:cs="Arial"/>
          <w:sz w:val="24"/>
          <w:szCs w:val="24"/>
        </w:rPr>
        <w:t>’s</w:t>
      </w:r>
      <w:r w:rsidR="00660371" w:rsidRPr="0091648B">
        <w:rPr>
          <w:rFonts w:ascii="Arial" w:hAnsi="Arial" w:cs="Arial"/>
          <w:sz w:val="24"/>
          <w:szCs w:val="24"/>
        </w:rPr>
        <w:t xml:space="preserve"> social </w:t>
      </w:r>
      <w:r w:rsidR="00660371">
        <w:rPr>
          <w:rFonts w:ascii="Arial" w:hAnsi="Arial" w:cs="Arial"/>
          <w:sz w:val="24"/>
          <w:szCs w:val="24"/>
        </w:rPr>
        <w:t>care</w:t>
      </w:r>
      <w:r w:rsidR="00660371" w:rsidRPr="0091648B">
        <w:rPr>
          <w:rFonts w:ascii="Arial" w:hAnsi="Arial" w:cs="Arial"/>
          <w:sz w:val="24"/>
          <w:szCs w:val="24"/>
        </w:rPr>
        <w:t xml:space="preserve">. </w:t>
      </w:r>
      <w:r w:rsidR="00660371">
        <w:rPr>
          <w:rFonts w:ascii="Arial" w:hAnsi="Arial" w:cs="Arial"/>
          <w:sz w:val="24"/>
          <w:szCs w:val="24"/>
        </w:rPr>
        <w:t>Practition</w:t>
      </w:r>
      <w:r>
        <w:rPr>
          <w:rFonts w:ascii="Arial" w:hAnsi="Arial" w:cs="Arial"/>
          <w:sz w:val="24"/>
          <w:szCs w:val="24"/>
        </w:rPr>
        <w:t xml:space="preserve">ers can complete the Southwark </w:t>
      </w:r>
      <w:r w:rsidR="00660371">
        <w:rPr>
          <w:rFonts w:ascii="Arial" w:hAnsi="Arial" w:cs="Arial"/>
          <w:sz w:val="24"/>
          <w:szCs w:val="24"/>
        </w:rPr>
        <w:t xml:space="preserve">CSE Screening risk assessment tool to inform their </w:t>
      </w:r>
      <w:r>
        <w:rPr>
          <w:rFonts w:ascii="Arial" w:hAnsi="Arial" w:cs="Arial"/>
          <w:sz w:val="24"/>
          <w:szCs w:val="24"/>
        </w:rPr>
        <w:t xml:space="preserve">decision. </w:t>
      </w:r>
      <w:r w:rsidR="00660371" w:rsidRPr="005C6976">
        <w:rPr>
          <w:rFonts w:ascii="Arial" w:hAnsi="Arial" w:cs="Arial"/>
          <w:b/>
          <w:sz w:val="24"/>
          <w:szCs w:val="24"/>
        </w:rPr>
        <w:t>Appendix 2</w:t>
      </w:r>
      <w:r w:rsidR="00660371">
        <w:rPr>
          <w:rFonts w:ascii="Arial" w:hAnsi="Arial" w:cs="Arial"/>
          <w:sz w:val="24"/>
          <w:szCs w:val="24"/>
        </w:rPr>
        <w:t xml:space="preserve"> </w:t>
      </w:r>
    </w:p>
    <w:p w:rsidR="00660371" w:rsidRPr="0091648B" w:rsidRDefault="00FF3C6C" w:rsidP="00FF3C6C">
      <w:pPr>
        <w:jc w:val="both"/>
        <w:rPr>
          <w:rFonts w:ascii="Arial" w:hAnsi="Arial" w:cs="Arial"/>
          <w:sz w:val="24"/>
          <w:szCs w:val="24"/>
        </w:rPr>
      </w:pPr>
      <w:r>
        <w:rPr>
          <w:rFonts w:ascii="Arial" w:hAnsi="Arial" w:cs="Arial"/>
          <w:sz w:val="24"/>
          <w:szCs w:val="24"/>
        </w:rPr>
        <w:lastRenderedPageBreak/>
        <w:t>6.2</w:t>
      </w:r>
      <w:r>
        <w:rPr>
          <w:rFonts w:ascii="Arial" w:hAnsi="Arial" w:cs="Arial"/>
          <w:sz w:val="24"/>
          <w:szCs w:val="24"/>
        </w:rPr>
        <w:tab/>
      </w:r>
      <w:r w:rsidR="00660371" w:rsidRPr="0091648B">
        <w:rPr>
          <w:rFonts w:ascii="Arial" w:hAnsi="Arial" w:cs="Arial"/>
          <w:sz w:val="24"/>
          <w:szCs w:val="24"/>
        </w:rPr>
        <w:t xml:space="preserve">Any professional or individual concerned that a child is a victim of, or at risk of, </w:t>
      </w:r>
      <w:r>
        <w:rPr>
          <w:rFonts w:ascii="Arial" w:hAnsi="Arial" w:cs="Arial"/>
          <w:sz w:val="24"/>
          <w:szCs w:val="24"/>
        </w:rPr>
        <w:t>CSE</w:t>
      </w:r>
      <w:r w:rsidR="00660371" w:rsidRPr="0091648B">
        <w:rPr>
          <w:rFonts w:ascii="Arial" w:hAnsi="Arial" w:cs="Arial"/>
          <w:sz w:val="24"/>
          <w:szCs w:val="24"/>
        </w:rPr>
        <w:t>, should raise this concern directly with Southwark’s Multi Agency Safeguarding Hub</w:t>
      </w:r>
      <w:r>
        <w:rPr>
          <w:rFonts w:ascii="Arial" w:hAnsi="Arial" w:cs="Arial"/>
          <w:sz w:val="24"/>
          <w:szCs w:val="24"/>
        </w:rPr>
        <w:t xml:space="preserve"> (MASH)</w:t>
      </w:r>
      <w:r w:rsidR="00660371" w:rsidRPr="0091648B">
        <w:rPr>
          <w:rFonts w:ascii="Arial" w:hAnsi="Arial" w:cs="Arial"/>
          <w:sz w:val="24"/>
          <w:szCs w:val="24"/>
        </w:rPr>
        <w:t xml:space="preserve">. The MASH is the point of referral for all CSE concerns. Contact </w:t>
      </w:r>
      <w:r w:rsidRPr="0091648B">
        <w:rPr>
          <w:rFonts w:ascii="Arial" w:hAnsi="Arial" w:cs="Arial"/>
          <w:sz w:val="24"/>
          <w:szCs w:val="24"/>
        </w:rPr>
        <w:t>details:</w:t>
      </w:r>
      <w:r w:rsidR="00660371" w:rsidRPr="0091648B">
        <w:rPr>
          <w:rFonts w:ascii="Arial" w:hAnsi="Arial" w:cs="Arial"/>
          <w:sz w:val="24"/>
          <w:szCs w:val="24"/>
        </w:rPr>
        <w:t xml:space="preserve"> </w:t>
      </w:r>
      <w:hyperlink r:id="rId10" w:history="1">
        <w:r w:rsidR="00182E48" w:rsidRPr="00445830">
          <w:rPr>
            <w:rStyle w:val="Hyperlink"/>
            <w:rFonts w:ascii="Arial" w:hAnsi="Arial" w:cs="Arial"/>
            <w:sz w:val="24"/>
            <w:szCs w:val="24"/>
          </w:rPr>
          <w:t>MASH@southwark.gov.uk</w:t>
        </w:r>
      </w:hyperlink>
      <w:r w:rsidR="00182E48">
        <w:rPr>
          <w:rFonts w:ascii="Arial" w:hAnsi="Arial" w:cs="Arial"/>
          <w:sz w:val="24"/>
          <w:szCs w:val="24"/>
        </w:rPr>
        <w:t>,</w:t>
      </w:r>
      <w:r w:rsidRPr="00182E48">
        <w:rPr>
          <w:rFonts w:ascii="Arial" w:hAnsi="Arial" w:cs="Arial"/>
          <w:sz w:val="24"/>
          <w:szCs w:val="24"/>
        </w:rPr>
        <w:t xml:space="preserve"> </w:t>
      </w:r>
      <w:r w:rsidR="00182E48" w:rsidRPr="00182E48">
        <w:rPr>
          <w:rFonts w:ascii="Arial" w:hAnsi="Arial" w:cs="Arial"/>
          <w:sz w:val="24"/>
          <w:szCs w:val="24"/>
        </w:rPr>
        <w:t>Tel:</w:t>
      </w:r>
      <w:r w:rsidR="00660371" w:rsidRPr="00182E48">
        <w:rPr>
          <w:rFonts w:ascii="Arial" w:hAnsi="Arial" w:cs="Arial"/>
          <w:sz w:val="24"/>
          <w:szCs w:val="24"/>
        </w:rPr>
        <w:t xml:space="preserve"> 0207</w:t>
      </w:r>
      <w:r w:rsidR="00660371" w:rsidRPr="0091648B">
        <w:rPr>
          <w:rFonts w:ascii="Arial" w:hAnsi="Arial" w:cs="Arial"/>
          <w:sz w:val="24"/>
          <w:szCs w:val="24"/>
        </w:rPr>
        <w:t xml:space="preserve"> 5251921 </w:t>
      </w:r>
    </w:p>
    <w:p w:rsidR="00660371" w:rsidRDefault="00FF3C6C" w:rsidP="00FF3C6C">
      <w:pPr>
        <w:jc w:val="both"/>
        <w:rPr>
          <w:rFonts w:ascii="Arial" w:hAnsi="Arial" w:cs="Arial"/>
          <w:sz w:val="24"/>
          <w:szCs w:val="24"/>
        </w:rPr>
      </w:pPr>
      <w:r>
        <w:rPr>
          <w:rFonts w:ascii="Arial" w:hAnsi="Arial" w:cs="Arial"/>
          <w:sz w:val="24"/>
          <w:szCs w:val="24"/>
        </w:rPr>
        <w:t>6.3</w:t>
      </w:r>
      <w:r>
        <w:rPr>
          <w:rFonts w:ascii="Arial" w:hAnsi="Arial" w:cs="Arial"/>
          <w:sz w:val="24"/>
          <w:szCs w:val="24"/>
        </w:rPr>
        <w:tab/>
        <w:t>T</w:t>
      </w:r>
      <w:r w:rsidR="00660371" w:rsidRPr="0091648B">
        <w:rPr>
          <w:rFonts w:ascii="Arial" w:hAnsi="Arial" w:cs="Arial"/>
          <w:sz w:val="24"/>
          <w:szCs w:val="24"/>
        </w:rPr>
        <w:t xml:space="preserve">his also applies where a concern around CSE becomes apparent on a case that already has an allocated social worker </w:t>
      </w:r>
      <w:r w:rsidR="00182E48">
        <w:rPr>
          <w:rFonts w:ascii="Arial" w:hAnsi="Arial" w:cs="Arial"/>
          <w:sz w:val="24"/>
          <w:szCs w:val="24"/>
        </w:rPr>
        <w:t>and is</w:t>
      </w:r>
      <w:r w:rsidR="00660371">
        <w:rPr>
          <w:rFonts w:ascii="Arial" w:hAnsi="Arial" w:cs="Arial"/>
          <w:sz w:val="24"/>
          <w:szCs w:val="24"/>
        </w:rPr>
        <w:t xml:space="preserve"> open in a practice group.</w:t>
      </w:r>
      <w:r w:rsidR="00660371" w:rsidRPr="0091648B">
        <w:rPr>
          <w:rFonts w:ascii="Arial" w:hAnsi="Arial" w:cs="Arial"/>
          <w:sz w:val="24"/>
          <w:szCs w:val="24"/>
        </w:rPr>
        <w:t xml:space="preserve"> These cases must also be brought to the attention of MASH CSE lead</w:t>
      </w:r>
      <w:r w:rsidR="00660371">
        <w:rPr>
          <w:rFonts w:ascii="Arial" w:hAnsi="Arial" w:cs="Arial"/>
          <w:sz w:val="24"/>
          <w:szCs w:val="24"/>
        </w:rPr>
        <w:t xml:space="preserve"> by the allocated social </w:t>
      </w:r>
      <w:r w:rsidR="00182E48">
        <w:rPr>
          <w:rFonts w:ascii="Arial" w:hAnsi="Arial" w:cs="Arial"/>
          <w:sz w:val="24"/>
          <w:szCs w:val="24"/>
        </w:rPr>
        <w:t xml:space="preserve">worker. </w:t>
      </w:r>
    </w:p>
    <w:p w:rsidR="00660371" w:rsidRDefault="00FF3C6C" w:rsidP="00182E48">
      <w:pPr>
        <w:jc w:val="both"/>
        <w:rPr>
          <w:rFonts w:ascii="Arial" w:hAnsi="Arial" w:cs="Arial"/>
          <w:sz w:val="24"/>
          <w:szCs w:val="24"/>
        </w:rPr>
      </w:pPr>
      <w:r>
        <w:rPr>
          <w:rFonts w:ascii="Arial" w:hAnsi="Arial" w:cs="Arial"/>
          <w:sz w:val="24"/>
          <w:szCs w:val="24"/>
        </w:rPr>
        <w:t>6.4</w:t>
      </w:r>
      <w:r>
        <w:rPr>
          <w:rFonts w:ascii="Arial" w:hAnsi="Arial" w:cs="Arial"/>
          <w:sz w:val="24"/>
          <w:szCs w:val="24"/>
        </w:rPr>
        <w:tab/>
      </w:r>
      <w:r w:rsidR="00660371" w:rsidRPr="0091648B">
        <w:rPr>
          <w:rFonts w:ascii="Arial" w:hAnsi="Arial" w:cs="Arial"/>
          <w:sz w:val="24"/>
          <w:szCs w:val="24"/>
        </w:rPr>
        <w:t>The CAF referral requires the consent of the child, parent or carer, unless there is a clear reason why the need to consent may be overridden. In many cases, a child may be resistant to help or intervention, often because the perpetrator may have ‘groomed’ them and conditioned the victim’s responses such that the young person does not recognise the abuse that is taking place. A clear focus must be maintained on safeguarding and promoting the welfar</w:t>
      </w:r>
      <w:r w:rsidR="00182E48">
        <w:rPr>
          <w:rFonts w:ascii="Arial" w:hAnsi="Arial" w:cs="Arial"/>
          <w:sz w:val="24"/>
          <w:szCs w:val="24"/>
        </w:rPr>
        <w:t>e of the child or young person.</w:t>
      </w:r>
    </w:p>
    <w:p w:rsidR="00660371" w:rsidRPr="0091648B" w:rsidRDefault="00182E48" w:rsidP="00182E48">
      <w:pPr>
        <w:jc w:val="both"/>
        <w:rPr>
          <w:rFonts w:ascii="Arial" w:hAnsi="Arial" w:cs="Arial"/>
          <w:sz w:val="24"/>
          <w:szCs w:val="24"/>
        </w:rPr>
      </w:pPr>
      <w:r>
        <w:rPr>
          <w:rFonts w:ascii="Arial" w:hAnsi="Arial" w:cs="Arial"/>
          <w:sz w:val="24"/>
          <w:szCs w:val="24"/>
        </w:rPr>
        <w:t>6.5</w:t>
      </w:r>
      <w:r>
        <w:rPr>
          <w:rFonts w:ascii="Arial" w:hAnsi="Arial" w:cs="Arial"/>
          <w:sz w:val="24"/>
          <w:szCs w:val="24"/>
        </w:rPr>
        <w:tab/>
      </w:r>
      <w:r w:rsidR="00660371" w:rsidRPr="0091648B">
        <w:rPr>
          <w:rFonts w:ascii="Arial" w:hAnsi="Arial" w:cs="Arial"/>
          <w:sz w:val="24"/>
          <w:szCs w:val="24"/>
        </w:rPr>
        <w:t xml:space="preserve">If a practitioner is unsure about </w:t>
      </w:r>
      <w:r w:rsidR="00660371">
        <w:rPr>
          <w:rFonts w:ascii="Arial" w:hAnsi="Arial" w:cs="Arial"/>
          <w:sz w:val="24"/>
          <w:szCs w:val="24"/>
        </w:rPr>
        <w:t>whether to make a referral, an e</w:t>
      </w:r>
      <w:r w:rsidR="00660371" w:rsidRPr="0091648B">
        <w:rPr>
          <w:rFonts w:ascii="Arial" w:hAnsi="Arial" w:cs="Arial"/>
          <w:sz w:val="24"/>
          <w:szCs w:val="24"/>
        </w:rPr>
        <w:t xml:space="preserve">xperienced duty social worker in MASH is always available for consultation, without the need to share specific information about a particular child. </w:t>
      </w:r>
    </w:p>
    <w:p w:rsidR="00660371" w:rsidRPr="0091648B" w:rsidRDefault="00182E48" w:rsidP="00182E48">
      <w:pPr>
        <w:jc w:val="both"/>
        <w:rPr>
          <w:rFonts w:ascii="Arial" w:hAnsi="Arial" w:cs="Arial"/>
          <w:sz w:val="24"/>
          <w:szCs w:val="24"/>
        </w:rPr>
      </w:pPr>
      <w:r>
        <w:rPr>
          <w:rFonts w:ascii="Arial" w:hAnsi="Arial" w:cs="Arial"/>
          <w:sz w:val="24"/>
          <w:szCs w:val="24"/>
        </w:rPr>
        <w:t>6.6</w:t>
      </w:r>
      <w:r>
        <w:rPr>
          <w:rFonts w:ascii="Arial" w:hAnsi="Arial" w:cs="Arial"/>
          <w:sz w:val="24"/>
          <w:szCs w:val="24"/>
        </w:rPr>
        <w:tab/>
      </w:r>
      <w:r w:rsidR="00660371" w:rsidRPr="0091648B">
        <w:rPr>
          <w:rFonts w:ascii="Arial" w:hAnsi="Arial" w:cs="Arial"/>
          <w:sz w:val="24"/>
          <w:szCs w:val="24"/>
        </w:rPr>
        <w:t xml:space="preserve">Front line police officers coming across CSE should report their concern straight onto CRIS and create a Merlin accordingly. </w:t>
      </w:r>
    </w:p>
    <w:p w:rsidR="00660371" w:rsidRPr="0091648B" w:rsidRDefault="00660371" w:rsidP="0091648B">
      <w:pPr>
        <w:rPr>
          <w:rFonts w:ascii="Arial" w:hAnsi="Arial" w:cs="Arial"/>
          <w:sz w:val="24"/>
          <w:szCs w:val="24"/>
        </w:rPr>
      </w:pPr>
    </w:p>
    <w:p w:rsidR="00660371" w:rsidRPr="009E1DEF" w:rsidRDefault="004A755A" w:rsidP="00AD427D">
      <w:pPr>
        <w:pStyle w:val="ListParagraph"/>
        <w:ind w:hanging="720"/>
        <w:rPr>
          <w:rFonts w:ascii="Arial" w:hAnsi="Arial" w:cs="Arial"/>
          <w:b/>
          <w:sz w:val="28"/>
          <w:szCs w:val="28"/>
        </w:rPr>
      </w:pPr>
      <w:r>
        <w:rPr>
          <w:rFonts w:ascii="Arial" w:hAnsi="Arial" w:cs="Arial"/>
          <w:b/>
          <w:sz w:val="28"/>
          <w:szCs w:val="28"/>
        </w:rPr>
        <w:t>7.</w:t>
      </w:r>
      <w:r>
        <w:rPr>
          <w:rFonts w:ascii="Arial" w:hAnsi="Arial" w:cs="Arial"/>
          <w:b/>
          <w:sz w:val="28"/>
          <w:szCs w:val="28"/>
        </w:rPr>
        <w:tab/>
      </w:r>
      <w:r w:rsidR="00660371" w:rsidRPr="009E1DEF">
        <w:rPr>
          <w:rFonts w:ascii="Arial" w:hAnsi="Arial" w:cs="Arial"/>
          <w:b/>
          <w:sz w:val="28"/>
          <w:szCs w:val="28"/>
        </w:rPr>
        <w:t>Responding to a conc</w:t>
      </w:r>
      <w:r w:rsidR="00AD427D">
        <w:rPr>
          <w:rFonts w:ascii="Arial" w:hAnsi="Arial" w:cs="Arial"/>
          <w:b/>
          <w:sz w:val="28"/>
          <w:szCs w:val="28"/>
        </w:rPr>
        <w:t>ern about a child/young person</w:t>
      </w:r>
      <w:r w:rsidR="00660371" w:rsidRPr="009E1DEF">
        <w:rPr>
          <w:rFonts w:ascii="Arial" w:hAnsi="Arial" w:cs="Arial"/>
          <w:b/>
          <w:sz w:val="28"/>
          <w:szCs w:val="28"/>
        </w:rPr>
        <w:t xml:space="preserve"> and CSE </w:t>
      </w:r>
    </w:p>
    <w:p w:rsidR="00660371" w:rsidRPr="0091648B" w:rsidRDefault="004A755A" w:rsidP="0091648B">
      <w:pPr>
        <w:rPr>
          <w:rFonts w:ascii="Arial" w:hAnsi="Arial" w:cs="Arial"/>
          <w:sz w:val="24"/>
          <w:szCs w:val="24"/>
        </w:rPr>
      </w:pPr>
      <w:r>
        <w:rPr>
          <w:rFonts w:ascii="Arial" w:hAnsi="Arial" w:cs="Arial"/>
          <w:sz w:val="24"/>
          <w:szCs w:val="24"/>
        </w:rPr>
        <w:t>7.1</w:t>
      </w:r>
      <w:r>
        <w:rPr>
          <w:rFonts w:ascii="Arial" w:hAnsi="Arial" w:cs="Arial"/>
          <w:sz w:val="24"/>
          <w:szCs w:val="24"/>
        </w:rPr>
        <w:tab/>
      </w:r>
      <w:r w:rsidR="00660371" w:rsidRPr="0091648B">
        <w:rPr>
          <w:rFonts w:ascii="Arial" w:hAnsi="Arial" w:cs="Arial"/>
          <w:sz w:val="24"/>
          <w:szCs w:val="24"/>
        </w:rPr>
        <w:t xml:space="preserve">MASH will process all incoming CSE concerns in the form of CAFs or </w:t>
      </w:r>
      <w:proofErr w:type="spellStart"/>
      <w:r w:rsidR="00660371" w:rsidRPr="0091648B">
        <w:rPr>
          <w:rFonts w:ascii="Arial" w:hAnsi="Arial" w:cs="Arial"/>
          <w:sz w:val="24"/>
          <w:szCs w:val="24"/>
        </w:rPr>
        <w:t>Merlins</w:t>
      </w:r>
      <w:proofErr w:type="spellEnd"/>
      <w:r w:rsidR="00660371" w:rsidRPr="0091648B">
        <w:rPr>
          <w:rFonts w:ascii="Arial" w:hAnsi="Arial" w:cs="Arial"/>
          <w:sz w:val="24"/>
          <w:szCs w:val="24"/>
        </w:rPr>
        <w:t xml:space="preserve">. </w:t>
      </w:r>
    </w:p>
    <w:p w:rsidR="00660371" w:rsidRDefault="004A755A" w:rsidP="0091648B">
      <w:pPr>
        <w:rPr>
          <w:rFonts w:ascii="Arial" w:hAnsi="Arial" w:cs="Arial"/>
          <w:sz w:val="24"/>
          <w:szCs w:val="24"/>
        </w:rPr>
      </w:pPr>
      <w:r>
        <w:rPr>
          <w:rFonts w:ascii="Arial" w:hAnsi="Arial" w:cs="Arial"/>
          <w:sz w:val="24"/>
          <w:szCs w:val="24"/>
        </w:rPr>
        <w:t>7.2</w:t>
      </w:r>
      <w:r>
        <w:rPr>
          <w:rFonts w:ascii="Arial" w:hAnsi="Arial" w:cs="Arial"/>
          <w:sz w:val="24"/>
          <w:szCs w:val="24"/>
        </w:rPr>
        <w:tab/>
      </w:r>
      <w:r w:rsidR="00660371" w:rsidRPr="004A755A">
        <w:rPr>
          <w:rFonts w:ascii="Arial" w:hAnsi="Arial" w:cs="Arial"/>
          <w:b/>
          <w:sz w:val="24"/>
          <w:szCs w:val="24"/>
          <w:u w:val="single"/>
        </w:rPr>
        <w:t>Where the concern does not relate to an existing open social care case</w:t>
      </w:r>
      <w:r w:rsidR="00660371" w:rsidRPr="004A755A">
        <w:rPr>
          <w:rFonts w:ascii="Arial" w:hAnsi="Arial" w:cs="Arial"/>
          <w:b/>
          <w:sz w:val="24"/>
          <w:szCs w:val="24"/>
        </w:rPr>
        <w:t>:</w:t>
      </w:r>
      <w:r w:rsidR="00660371" w:rsidRPr="0091648B">
        <w:rPr>
          <w:rFonts w:ascii="Arial" w:hAnsi="Arial" w:cs="Arial"/>
          <w:sz w:val="24"/>
          <w:szCs w:val="24"/>
        </w:rPr>
        <w:t xml:space="preserve"> </w:t>
      </w:r>
    </w:p>
    <w:p w:rsidR="00660371" w:rsidRDefault="00660371" w:rsidP="00DB52AD">
      <w:pPr>
        <w:pStyle w:val="ListParagraph"/>
        <w:numPr>
          <w:ilvl w:val="0"/>
          <w:numId w:val="2"/>
        </w:numPr>
        <w:jc w:val="both"/>
        <w:rPr>
          <w:rFonts w:ascii="Arial" w:hAnsi="Arial" w:cs="Arial"/>
          <w:sz w:val="24"/>
          <w:szCs w:val="24"/>
        </w:rPr>
      </w:pPr>
      <w:r w:rsidRPr="000D69C3">
        <w:rPr>
          <w:rFonts w:ascii="Arial" w:hAnsi="Arial" w:cs="Arial"/>
          <w:sz w:val="24"/>
          <w:szCs w:val="24"/>
        </w:rPr>
        <w:t>Within 24 hours of receipt of the referral, the MASH</w:t>
      </w:r>
      <w:r>
        <w:rPr>
          <w:rFonts w:ascii="Arial" w:hAnsi="Arial" w:cs="Arial"/>
          <w:sz w:val="24"/>
          <w:szCs w:val="24"/>
        </w:rPr>
        <w:t xml:space="preserve"> </w:t>
      </w:r>
      <w:r w:rsidR="004A755A">
        <w:rPr>
          <w:rFonts w:ascii="Arial" w:hAnsi="Arial" w:cs="Arial"/>
          <w:sz w:val="24"/>
          <w:szCs w:val="24"/>
        </w:rPr>
        <w:t xml:space="preserve">Duty </w:t>
      </w:r>
      <w:r w:rsidR="004A755A" w:rsidRPr="000D69C3">
        <w:rPr>
          <w:rFonts w:ascii="Arial" w:hAnsi="Arial" w:cs="Arial"/>
          <w:sz w:val="24"/>
          <w:szCs w:val="24"/>
        </w:rPr>
        <w:t>Manager</w:t>
      </w:r>
      <w:r w:rsidRPr="000D69C3">
        <w:rPr>
          <w:rFonts w:ascii="Arial" w:hAnsi="Arial" w:cs="Arial"/>
          <w:sz w:val="24"/>
          <w:szCs w:val="24"/>
        </w:rPr>
        <w:t xml:space="preserve"> will initiate inf</w:t>
      </w:r>
      <w:r w:rsidR="004A755A">
        <w:rPr>
          <w:rFonts w:ascii="Arial" w:hAnsi="Arial" w:cs="Arial"/>
          <w:sz w:val="24"/>
          <w:szCs w:val="24"/>
        </w:rPr>
        <w:t>ormation sharing via the Multi Agency I</w:t>
      </w:r>
      <w:r w:rsidRPr="000D69C3">
        <w:rPr>
          <w:rFonts w:ascii="Arial" w:hAnsi="Arial" w:cs="Arial"/>
          <w:sz w:val="24"/>
          <w:szCs w:val="24"/>
        </w:rPr>
        <w:t xml:space="preserve">nformation </w:t>
      </w:r>
      <w:r w:rsidR="004A755A">
        <w:rPr>
          <w:rFonts w:ascii="Arial" w:hAnsi="Arial" w:cs="Arial"/>
          <w:sz w:val="24"/>
          <w:szCs w:val="24"/>
        </w:rPr>
        <w:t>sharing S</w:t>
      </w:r>
      <w:r w:rsidR="003B7529">
        <w:rPr>
          <w:rFonts w:ascii="Arial" w:hAnsi="Arial" w:cs="Arial"/>
          <w:sz w:val="24"/>
          <w:szCs w:val="24"/>
        </w:rPr>
        <w:t>ystem (</w:t>
      </w:r>
      <w:proofErr w:type="spellStart"/>
      <w:r w:rsidR="003B7529">
        <w:rPr>
          <w:rFonts w:ascii="Arial" w:hAnsi="Arial" w:cs="Arial"/>
          <w:sz w:val="24"/>
          <w:szCs w:val="24"/>
        </w:rPr>
        <w:t>MAISy</w:t>
      </w:r>
      <w:proofErr w:type="spellEnd"/>
      <w:r w:rsidR="003B7529">
        <w:rPr>
          <w:rFonts w:ascii="Arial" w:hAnsi="Arial" w:cs="Arial"/>
          <w:sz w:val="24"/>
          <w:szCs w:val="24"/>
        </w:rPr>
        <w:t>)</w:t>
      </w:r>
    </w:p>
    <w:p w:rsidR="004A755A" w:rsidRPr="004A755A" w:rsidRDefault="004A755A" w:rsidP="00DB52AD">
      <w:pPr>
        <w:pStyle w:val="ListParagraph"/>
        <w:jc w:val="both"/>
        <w:rPr>
          <w:rFonts w:ascii="Arial" w:hAnsi="Arial" w:cs="Arial"/>
          <w:sz w:val="24"/>
          <w:szCs w:val="24"/>
        </w:rPr>
      </w:pPr>
    </w:p>
    <w:p w:rsidR="00660371" w:rsidRDefault="00660371" w:rsidP="00DB52AD">
      <w:pPr>
        <w:pStyle w:val="ListParagraph"/>
        <w:numPr>
          <w:ilvl w:val="0"/>
          <w:numId w:val="2"/>
        </w:numPr>
        <w:jc w:val="both"/>
        <w:rPr>
          <w:rFonts w:ascii="Arial" w:hAnsi="Arial" w:cs="Arial"/>
          <w:sz w:val="24"/>
          <w:szCs w:val="24"/>
        </w:rPr>
      </w:pPr>
      <w:r w:rsidRPr="000D69C3">
        <w:rPr>
          <w:rFonts w:ascii="Arial" w:hAnsi="Arial" w:cs="Arial"/>
          <w:sz w:val="24"/>
          <w:szCs w:val="24"/>
        </w:rPr>
        <w:t xml:space="preserve">Police in MASH will create a CRIS (or add to an existing CRIS), which is then categorised in terms of risk by the MPS Sexual Exploitation Team (SET) within 24 hours </w:t>
      </w:r>
    </w:p>
    <w:p w:rsidR="004A755A" w:rsidRPr="004A755A" w:rsidRDefault="004A755A" w:rsidP="00DB52AD">
      <w:pPr>
        <w:pStyle w:val="ListParagraph"/>
        <w:jc w:val="both"/>
        <w:rPr>
          <w:rFonts w:ascii="Arial" w:hAnsi="Arial" w:cs="Arial"/>
          <w:sz w:val="24"/>
          <w:szCs w:val="24"/>
        </w:rPr>
      </w:pPr>
    </w:p>
    <w:p w:rsidR="00660371" w:rsidRDefault="00660371" w:rsidP="00DB52AD">
      <w:pPr>
        <w:pStyle w:val="ListParagraph"/>
        <w:numPr>
          <w:ilvl w:val="0"/>
          <w:numId w:val="2"/>
        </w:numPr>
        <w:jc w:val="both"/>
        <w:rPr>
          <w:rFonts w:ascii="Arial" w:hAnsi="Arial" w:cs="Arial"/>
          <w:sz w:val="24"/>
          <w:szCs w:val="24"/>
        </w:rPr>
      </w:pPr>
      <w:r>
        <w:rPr>
          <w:rFonts w:ascii="Arial" w:hAnsi="Arial" w:cs="Arial"/>
          <w:sz w:val="24"/>
          <w:szCs w:val="24"/>
        </w:rPr>
        <w:t>The case will be allocated</w:t>
      </w:r>
      <w:r w:rsidR="004A755A">
        <w:rPr>
          <w:rFonts w:ascii="Arial" w:hAnsi="Arial" w:cs="Arial"/>
          <w:sz w:val="24"/>
          <w:szCs w:val="24"/>
        </w:rPr>
        <w:t xml:space="preserve"> to a Social Worker for a </w:t>
      </w:r>
      <w:r w:rsidRPr="000D69C3">
        <w:rPr>
          <w:rFonts w:ascii="Arial" w:hAnsi="Arial" w:cs="Arial"/>
          <w:sz w:val="24"/>
          <w:szCs w:val="24"/>
        </w:rPr>
        <w:t>Single Assessment</w:t>
      </w:r>
      <w:r>
        <w:rPr>
          <w:rFonts w:ascii="Arial" w:hAnsi="Arial" w:cs="Arial"/>
          <w:sz w:val="24"/>
          <w:szCs w:val="24"/>
        </w:rPr>
        <w:t xml:space="preserve"> to be carried out</w:t>
      </w:r>
    </w:p>
    <w:p w:rsidR="004A755A" w:rsidRPr="004A755A" w:rsidRDefault="004A755A" w:rsidP="00DB52AD">
      <w:pPr>
        <w:pStyle w:val="ListParagraph"/>
        <w:jc w:val="both"/>
        <w:rPr>
          <w:rFonts w:ascii="Arial" w:hAnsi="Arial" w:cs="Arial"/>
          <w:sz w:val="24"/>
          <w:szCs w:val="24"/>
        </w:rPr>
      </w:pPr>
    </w:p>
    <w:p w:rsidR="00660371" w:rsidRDefault="00660371" w:rsidP="00DB52AD">
      <w:pPr>
        <w:pStyle w:val="ListParagraph"/>
        <w:numPr>
          <w:ilvl w:val="0"/>
          <w:numId w:val="2"/>
        </w:numPr>
        <w:jc w:val="both"/>
        <w:rPr>
          <w:rFonts w:ascii="Arial" w:hAnsi="Arial" w:cs="Arial"/>
          <w:sz w:val="24"/>
          <w:szCs w:val="24"/>
        </w:rPr>
      </w:pPr>
      <w:r>
        <w:rPr>
          <w:rFonts w:ascii="Arial" w:hAnsi="Arial" w:cs="Arial"/>
          <w:sz w:val="24"/>
          <w:szCs w:val="24"/>
        </w:rPr>
        <w:t xml:space="preserve">A Strategy </w:t>
      </w:r>
      <w:r w:rsidR="004A755A">
        <w:rPr>
          <w:rFonts w:ascii="Arial" w:hAnsi="Arial" w:cs="Arial"/>
          <w:sz w:val="24"/>
          <w:szCs w:val="24"/>
        </w:rPr>
        <w:t xml:space="preserve">Meeting will </w:t>
      </w:r>
      <w:r w:rsidR="004A755A" w:rsidRPr="000D69C3">
        <w:rPr>
          <w:rFonts w:ascii="Arial" w:hAnsi="Arial" w:cs="Arial"/>
          <w:sz w:val="24"/>
          <w:szCs w:val="24"/>
        </w:rPr>
        <w:t>be</w:t>
      </w:r>
      <w:r w:rsidRPr="000D69C3">
        <w:rPr>
          <w:rFonts w:ascii="Arial" w:hAnsi="Arial" w:cs="Arial"/>
          <w:sz w:val="24"/>
          <w:szCs w:val="24"/>
        </w:rPr>
        <w:t xml:space="preserve"> held to determine the correct course of action, where the Police Risk Categorisation will be shared. </w:t>
      </w:r>
      <w:r>
        <w:rPr>
          <w:rFonts w:ascii="Arial" w:hAnsi="Arial" w:cs="Arial"/>
          <w:sz w:val="24"/>
          <w:szCs w:val="24"/>
        </w:rPr>
        <w:t>Good practice requires us to hold Strategy meeting with all relevant professionals – Strategy</w:t>
      </w:r>
      <w:r w:rsidRPr="005C6976">
        <w:rPr>
          <w:rFonts w:ascii="Arial" w:hAnsi="Arial" w:cs="Arial"/>
          <w:sz w:val="24"/>
          <w:szCs w:val="24"/>
        </w:rPr>
        <w:t xml:space="preserve"> </w:t>
      </w:r>
      <w:r w:rsidRPr="005C6976">
        <w:rPr>
          <w:rFonts w:ascii="Arial" w:hAnsi="Arial" w:cs="Arial"/>
          <w:sz w:val="24"/>
          <w:szCs w:val="24"/>
        </w:rPr>
        <w:lastRenderedPageBreak/>
        <w:t>(</w:t>
      </w:r>
      <w:r w:rsidR="004A755A">
        <w:rPr>
          <w:rFonts w:ascii="Arial" w:hAnsi="Arial" w:cs="Arial"/>
          <w:sz w:val="24"/>
          <w:szCs w:val="24"/>
        </w:rPr>
        <w:t>telephone</w:t>
      </w:r>
      <w:r w:rsidRPr="005C6976">
        <w:rPr>
          <w:rFonts w:ascii="Arial" w:hAnsi="Arial" w:cs="Arial"/>
          <w:sz w:val="24"/>
          <w:szCs w:val="24"/>
        </w:rPr>
        <w:t>)</w:t>
      </w:r>
      <w:r w:rsidR="004A755A">
        <w:rPr>
          <w:rFonts w:ascii="Arial" w:hAnsi="Arial" w:cs="Arial"/>
          <w:sz w:val="24"/>
          <w:szCs w:val="24"/>
        </w:rPr>
        <w:t xml:space="preserve"> </w:t>
      </w:r>
      <w:r w:rsidRPr="005C6976">
        <w:rPr>
          <w:rFonts w:ascii="Arial" w:hAnsi="Arial" w:cs="Arial"/>
          <w:sz w:val="24"/>
          <w:szCs w:val="24"/>
        </w:rPr>
        <w:t xml:space="preserve">discussions should only be held </w:t>
      </w:r>
      <w:r w:rsidR="004A755A">
        <w:rPr>
          <w:rFonts w:ascii="Arial" w:hAnsi="Arial" w:cs="Arial"/>
          <w:sz w:val="24"/>
          <w:szCs w:val="24"/>
        </w:rPr>
        <w:t>if there are</w:t>
      </w:r>
      <w:r>
        <w:rPr>
          <w:rFonts w:ascii="Arial" w:hAnsi="Arial" w:cs="Arial"/>
          <w:sz w:val="24"/>
          <w:szCs w:val="24"/>
        </w:rPr>
        <w:t xml:space="preserve"> exceptional circumstances </w:t>
      </w:r>
    </w:p>
    <w:p w:rsidR="004A755A" w:rsidRPr="004A755A" w:rsidRDefault="004A755A" w:rsidP="00DB52AD">
      <w:pPr>
        <w:pStyle w:val="ListParagraph"/>
        <w:jc w:val="both"/>
        <w:rPr>
          <w:rFonts w:ascii="Arial" w:hAnsi="Arial" w:cs="Arial"/>
          <w:sz w:val="24"/>
          <w:szCs w:val="24"/>
        </w:rPr>
      </w:pPr>
    </w:p>
    <w:p w:rsidR="00660371" w:rsidRDefault="00E2089E" w:rsidP="00DB52AD">
      <w:pPr>
        <w:pStyle w:val="ListParagraph"/>
        <w:numPr>
          <w:ilvl w:val="0"/>
          <w:numId w:val="2"/>
        </w:numPr>
        <w:jc w:val="both"/>
        <w:rPr>
          <w:rFonts w:ascii="Arial" w:hAnsi="Arial" w:cs="Arial"/>
          <w:sz w:val="24"/>
          <w:szCs w:val="24"/>
        </w:rPr>
      </w:pPr>
      <w:r>
        <w:rPr>
          <w:rFonts w:ascii="Arial" w:hAnsi="Arial" w:cs="Arial"/>
          <w:sz w:val="24"/>
          <w:szCs w:val="24"/>
        </w:rPr>
        <w:t>An assessment under S</w:t>
      </w:r>
      <w:r w:rsidR="00660371" w:rsidRPr="000D69C3">
        <w:rPr>
          <w:rFonts w:ascii="Arial" w:hAnsi="Arial" w:cs="Arial"/>
          <w:sz w:val="24"/>
          <w:szCs w:val="24"/>
        </w:rPr>
        <w:t xml:space="preserve">ection 17 must be undertaken </w:t>
      </w:r>
      <w:r w:rsidR="00660371" w:rsidRPr="000D69C3">
        <w:rPr>
          <w:rFonts w:ascii="Arial" w:hAnsi="Arial" w:cs="Arial"/>
          <w:sz w:val="24"/>
          <w:szCs w:val="24"/>
          <w:u w:val="single"/>
        </w:rPr>
        <w:t>in all cases</w:t>
      </w:r>
      <w:r w:rsidR="00660371" w:rsidRPr="000D69C3">
        <w:rPr>
          <w:rFonts w:ascii="Arial" w:hAnsi="Arial" w:cs="Arial"/>
          <w:sz w:val="24"/>
          <w:szCs w:val="24"/>
        </w:rPr>
        <w:t xml:space="preserve"> where CSE, or the</w:t>
      </w:r>
      <w:r w:rsidR="003B7529">
        <w:rPr>
          <w:rFonts w:ascii="Arial" w:hAnsi="Arial" w:cs="Arial"/>
          <w:sz w:val="24"/>
          <w:szCs w:val="24"/>
        </w:rPr>
        <w:t xml:space="preserve"> likelihood of it, is suspected</w:t>
      </w:r>
      <w:r w:rsidR="00660371" w:rsidRPr="000D69C3">
        <w:rPr>
          <w:rFonts w:ascii="Arial" w:hAnsi="Arial" w:cs="Arial"/>
          <w:sz w:val="24"/>
          <w:szCs w:val="24"/>
        </w:rPr>
        <w:t xml:space="preserve"> </w:t>
      </w:r>
    </w:p>
    <w:p w:rsidR="004A755A" w:rsidRPr="004A755A" w:rsidRDefault="004A755A" w:rsidP="00DB52AD">
      <w:pPr>
        <w:pStyle w:val="ListParagraph"/>
        <w:jc w:val="both"/>
        <w:rPr>
          <w:rFonts w:ascii="Arial" w:hAnsi="Arial" w:cs="Arial"/>
          <w:sz w:val="24"/>
          <w:szCs w:val="24"/>
        </w:rPr>
      </w:pPr>
    </w:p>
    <w:p w:rsidR="00660371" w:rsidRDefault="00660371" w:rsidP="00DB52AD">
      <w:pPr>
        <w:pStyle w:val="ListParagraph"/>
        <w:numPr>
          <w:ilvl w:val="0"/>
          <w:numId w:val="2"/>
        </w:numPr>
        <w:jc w:val="both"/>
        <w:rPr>
          <w:rFonts w:ascii="Arial" w:hAnsi="Arial" w:cs="Arial"/>
          <w:sz w:val="24"/>
          <w:szCs w:val="24"/>
        </w:rPr>
      </w:pPr>
      <w:r w:rsidRPr="000D69C3">
        <w:rPr>
          <w:rFonts w:ascii="Arial" w:hAnsi="Arial" w:cs="Arial"/>
          <w:sz w:val="24"/>
          <w:szCs w:val="24"/>
        </w:rPr>
        <w:t xml:space="preserve">Where a strategy meeting </w:t>
      </w:r>
      <w:r w:rsidR="004A755A" w:rsidRPr="000D69C3">
        <w:rPr>
          <w:rFonts w:ascii="Arial" w:hAnsi="Arial" w:cs="Arial"/>
          <w:sz w:val="24"/>
          <w:szCs w:val="24"/>
        </w:rPr>
        <w:t>confirms a</w:t>
      </w:r>
      <w:r w:rsidRPr="000D69C3">
        <w:rPr>
          <w:rFonts w:ascii="Arial" w:hAnsi="Arial" w:cs="Arial"/>
          <w:sz w:val="24"/>
          <w:szCs w:val="24"/>
        </w:rPr>
        <w:t xml:space="preserve"> concern that the child is suffering, or is likely </w:t>
      </w:r>
      <w:r w:rsidR="00E2089E">
        <w:rPr>
          <w:rFonts w:ascii="Arial" w:hAnsi="Arial" w:cs="Arial"/>
          <w:sz w:val="24"/>
          <w:szCs w:val="24"/>
        </w:rPr>
        <w:t>to suffer, significant harm, a S</w:t>
      </w:r>
      <w:r w:rsidRPr="000D69C3">
        <w:rPr>
          <w:rFonts w:ascii="Arial" w:hAnsi="Arial" w:cs="Arial"/>
          <w:sz w:val="24"/>
          <w:szCs w:val="24"/>
        </w:rPr>
        <w:t>ection</w:t>
      </w:r>
      <w:r w:rsidR="003B7529">
        <w:rPr>
          <w:rFonts w:ascii="Arial" w:hAnsi="Arial" w:cs="Arial"/>
          <w:sz w:val="24"/>
          <w:szCs w:val="24"/>
        </w:rPr>
        <w:t xml:space="preserve"> 47 enquiry must be initiated</w:t>
      </w:r>
      <w:r>
        <w:rPr>
          <w:rFonts w:ascii="Arial" w:hAnsi="Arial" w:cs="Arial"/>
          <w:sz w:val="24"/>
          <w:szCs w:val="24"/>
        </w:rPr>
        <w:t xml:space="preserve"> </w:t>
      </w:r>
    </w:p>
    <w:p w:rsidR="004A755A" w:rsidRPr="004A755A" w:rsidRDefault="004A755A" w:rsidP="00DB52AD">
      <w:pPr>
        <w:pStyle w:val="ListParagraph"/>
        <w:jc w:val="both"/>
        <w:rPr>
          <w:rFonts w:ascii="Arial" w:hAnsi="Arial" w:cs="Arial"/>
          <w:sz w:val="24"/>
          <w:szCs w:val="24"/>
        </w:rPr>
      </w:pPr>
    </w:p>
    <w:p w:rsidR="00164CD8" w:rsidRPr="00164CD8" w:rsidRDefault="00660371" w:rsidP="00164CD8">
      <w:pPr>
        <w:pStyle w:val="ListParagraph"/>
        <w:numPr>
          <w:ilvl w:val="0"/>
          <w:numId w:val="2"/>
        </w:numPr>
        <w:rPr>
          <w:rFonts w:ascii="Arial" w:hAnsi="Arial" w:cs="Arial"/>
          <w:sz w:val="24"/>
          <w:szCs w:val="24"/>
        </w:rPr>
      </w:pPr>
      <w:r w:rsidRPr="000D69C3">
        <w:rPr>
          <w:rFonts w:ascii="Arial" w:hAnsi="Arial" w:cs="Arial"/>
          <w:sz w:val="24"/>
          <w:szCs w:val="24"/>
        </w:rPr>
        <w:t>In complex CSE cases involving multiple victims/perpetrators, a CP Coordinator from the Quality Assurance Unit will chair Strategy Meetings.</w:t>
      </w:r>
      <w:r>
        <w:rPr>
          <w:rFonts w:ascii="Arial" w:hAnsi="Arial" w:cs="Arial"/>
          <w:sz w:val="24"/>
          <w:szCs w:val="24"/>
        </w:rPr>
        <w:t xml:space="preserve"> </w:t>
      </w:r>
      <w:r w:rsidRPr="00DA1693">
        <w:rPr>
          <w:rFonts w:ascii="Arial" w:hAnsi="Arial" w:cs="Arial"/>
          <w:sz w:val="24"/>
          <w:szCs w:val="24"/>
        </w:rPr>
        <w:t>Invites should include Police, schools, health professionals e</w:t>
      </w:r>
      <w:r>
        <w:rPr>
          <w:rFonts w:ascii="Arial" w:hAnsi="Arial" w:cs="Arial"/>
          <w:sz w:val="24"/>
          <w:szCs w:val="24"/>
        </w:rPr>
        <w:t>.</w:t>
      </w:r>
      <w:r w:rsidRPr="00DA1693">
        <w:rPr>
          <w:rFonts w:ascii="Arial" w:hAnsi="Arial" w:cs="Arial"/>
          <w:sz w:val="24"/>
          <w:szCs w:val="24"/>
        </w:rPr>
        <w:t>g</w:t>
      </w:r>
      <w:r>
        <w:rPr>
          <w:rFonts w:ascii="Arial" w:hAnsi="Arial" w:cs="Arial"/>
          <w:sz w:val="24"/>
          <w:szCs w:val="24"/>
        </w:rPr>
        <w:t>.</w:t>
      </w:r>
      <w:r w:rsidRPr="00DA1693">
        <w:rPr>
          <w:rFonts w:ascii="Arial" w:hAnsi="Arial" w:cs="Arial"/>
          <w:sz w:val="24"/>
          <w:szCs w:val="24"/>
        </w:rPr>
        <w:t xml:space="preserve"> </w:t>
      </w:r>
      <w:r w:rsidR="00164CD8" w:rsidRPr="00164CD8">
        <w:rPr>
          <w:rFonts w:ascii="Arial" w:hAnsi="Arial" w:cs="Arial"/>
          <w:sz w:val="24"/>
          <w:szCs w:val="24"/>
        </w:rPr>
        <w:t>Specialist Safeguarding Nurse and/or Senior Community Paediatrician</w:t>
      </w:r>
    </w:p>
    <w:p w:rsidR="00DB52AD" w:rsidRPr="00AD427D" w:rsidRDefault="00DB52AD" w:rsidP="00164CD8">
      <w:pPr>
        <w:pStyle w:val="ListParagraph"/>
        <w:jc w:val="both"/>
        <w:rPr>
          <w:rFonts w:ascii="Arial" w:hAnsi="Arial" w:cs="Arial"/>
          <w:sz w:val="24"/>
          <w:szCs w:val="24"/>
        </w:rPr>
      </w:pPr>
    </w:p>
    <w:p w:rsidR="00660371" w:rsidRPr="0091648B" w:rsidRDefault="004A755A" w:rsidP="0091648B">
      <w:pPr>
        <w:rPr>
          <w:rFonts w:ascii="Arial" w:hAnsi="Arial" w:cs="Arial"/>
          <w:sz w:val="24"/>
          <w:szCs w:val="24"/>
        </w:rPr>
      </w:pPr>
      <w:r>
        <w:rPr>
          <w:rFonts w:ascii="Arial" w:hAnsi="Arial" w:cs="Arial"/>
          <w:sz w:val="24"/>
          <w:szCs w:val="24"/>
        </w:rPr>
        <w:t>7.3</w:t>
      </w:r>
      <w:r>
        <w:rPr>
          <w:rFonts w:ascii="Arial" w:hAnsi="Arial" w:cs="Arial"/>
          <w:sz w:val="24"/>
          <w:szCs w:val="24"/>
        </w:rPr>
        <w:tab/>
      </w:r>
      <w:r w:rsidR="00660371" w:rsidRPr="0091648B">
        <w:rPr>
          <w:rFonts w:ascii="Arial" w:hAnsi="Arial" w:cs="Arial"/>
          <w:sz w:val="24"/>
          <w:szCs w:val="24"/>
        </w:rPr>
        <w:t xml:space="preserve">The Agenda of the Strategy meeting </w:t>
      </w:r>
      <w:r w:rsidR="00E2089E" w:rsidRPr="0091648B">
        <w:rPr>
          <w:rFonts w:ascii="Arial" w:hAnsi="Arial" w:cs="Arial"/>
          <w:sz w:val="24"/>
          <w:szCs w:val="24"/>
        </w:rPr>
        <w:t>include</w:t>
      </w:r>
      <w:r w:rsidR="00E2089E">
        <w:rPr>
          <w:rFonts w:ascii="Arial" w:hAnsi="Arial" w:cs="Arial"/>
          <w:sz w:val="24"/>
          <w:szCs w:val="24"/>
        </w:rPr>
        <w:t xml:space="preserve">s </w:t>
      </w:r>
      <w:r w:rsidR="00E2089E" w:rsidRPr="0091648B">
        <w:rPr>
          <w:rFonts w:ascii="Arial" w:hAnsi="Arial" w:cs="Arial"/>
          <w:sz w:val="24"/>
          <w:szCs w:val="24"/>
        </w:rPr>
        <w:t>the</w:t>
      </w:r>
      <w:r w:rsidR="00660371" w:rsidRPr="0091648B">
        <w:rPr>
          <w:rFonts w:ascii="Arial" w:hAnsi="Arial" w:cs="Arial"/>
          <w:sz w:val="24"/>
          <w:szCs w:val="24"/>
        </w:rPr>
        <w:t xml:space="preserve"> </w:t>
      </w:r>
      <w:r w:rsidR="00DB52AD" w:rsidRPr="0091648B">
        <w:rPr>
          <w:rFonts w:ascii="Arial" w:hAnsi="Arial" w:cs="Arial"/>
          <w:sz w:val="24"/>
          <w:szCs w:val="24"/>
        </w:rPr>
        <w:t>following:</w:t>
      </w:r>
    </w:p>
    <w:p w:rsidR="00660371" w:rsidRDefault="00660371" w:rsidP="003B7529">
      <w:pPr>
        <w:pStyle w:val="ListParagraph"/>
        <w:numPr>
          <w:ilvl w:val="0"/>
          <w:numId w:val="21"/>
        </w:numPr>
        <w:rPr>
          <w:rFonts w:ascii="Arial" w:hAnsi="Arial" w:cs="Arial"/>
          <w:sz w:val="24"/>
          <w:szCs w:val="24"/>
        </w:rPr>
      </w:pPr>
      <w:r w:rsidRPr="009E1DEF">
        <w:rPr>
          <w:rFonts w:ascii="Arial" w:hAnsi="Arial" w:cs="Arial"/>
          <w:sz w:val="24"/>
          <w:szCs w:val="24"/>
        </w:rPr>
        <w:t>Share and clarify information, including intel</w:t>
      </w:r>
      <w:r w:rsidR="004A755A">
        <w:rPr>
          <w:rFonts w:ascii="Arial" w:hAnsi="Arial" w:cs="Arial"/>
          <w:sz w:val="24"/>
          <w:szCs w:val="24"/>
        </w:rPr>
        <w:t xml:space="preserve">ligence, concerning perpetrators </w:t>
      </w:r>
      <w:r w:rsidR="003B7529">
        <w:rPr>
          <w:rFonts w:ascii="Arial" w:hAnsi="Arial" w:cs="Arial"/>
          <w:sz w:val="24"/>
          <w:szCs w:val="24"/>
        </w:rPr>
        <w:t>and locations</w:t>
      </w:r>
    </w:p>
    <w:p w:rsidR="003B7529" w:rsidRPr="009E1DEF" w:rsidRDefault="003B7529" w:rsidP="003B7529">
      <w:pPr>
        <w:pStyle w:val="ListParagraph"/>
        <w:rPr>
          <w:rFonts w:ascii="Arial" w:hAnsi="Arial" w:cs="Arial"/>
          <w:sz w:val="24"/>
          <w:szCs w:val="24"/>
        </w:rPr>
      </w:pPr>
    </w:p>
    <w:p w:rsidR="00660371" w:rsidRDefault="00660371" w:rsidP="003B7529">
      <w:pPr>
        <w:pStyle w:val="ListParagraph"/>
        <w:numPr>
          <w:ilvl w:val="0"/>
          <w:numId w:val="21"/>
        </w:numPr>
        <w:rPr>
          <w:rFonts w:ascii="Arial" w:hAnsi="Arial" w:cs="Arial"/>
          <w:sz w:val="24"/>
          <w:szCs w:val="24"/>
        </w:rPr>
      </w:pPr>
      <w:r w:rsidRPr="009E1DEF">
        <w:rPr>
          <w:rFonts w:ascii="Arial" w:hAnsi="Arial" w:cs="Arial"/>
          <w:sz w:val="24"/>
          <w:szCs w:val="24"/>
        </w:rPr>
        <w:t>Est</w:t>
      </w:r>
      <w:r w:rsidR="003B7529">
        <w:rPr>
          <w:rFonts w:ascii="Arial" w:hAnsi="Arial" w:cs="Arial"/>
          <w:sz w:val="24"/>
          <w:szCs w:val="24"/>
        </w:rPr>
        <w:t>ablish exact nature of concerns</w:t>
      </w:r>
    </w:p>
    <w:p w:rsidR="003B7529" w:rsidRPr="009E1DEF" w:rsidRDefault="003B7529" w:rsidP="003B7529">
      <w:pPr>
        <w:pStyle w:val="ListParagraph"/>
        <w:rPr>
          <w:rFonts w:ascii="Arial" w:hAnsi="Arial" w:cs="Arial"/>
          <w:sz w:val="24"/>
          <w:szCs w:val="24"/>
        </w:rPr>
      </w:pPr>
    </w:p>
    <w:p w:rsidR="00660371" w:rsidRDefault="00660371" w:rsidP="003B7529">
      <w:pPr>
        <w:pStyle w:val="ListParagraph"/>
        <w:numPr>
          <w:ilvl w:val="0"/>
          <w:numId w:val="21"/>
        </w:numPr>
        <w:rPr>
          <w:rFonts w:ascii="Arial" w:hAnsi="Arial" w:cs="Arial"/>
          <w:sz w:val="24"/>
          <w:szCs w:val="24"/>
        </w:rPr>
      </w:pPr>
      <w:r w:rsidRPr="009E1DEF">
        <w:rPr>
          <w:rFonts w:ascii="Arial" w:hAnsi="Arial" w:cs="Arial"/>
          <w:sz w:val="24"/>
          <w:szCs w:val="24"/>
        </w:rPr>
        <w:t>Establish risk for any oth</w:t>
      </w:r>
      <w:r w:rsidR="003B7529">
        <w:rPr>
          <w:rFonts w:ascii="Arial" w:hAnsi="Arial" w:cs="Arial"/>
          <w:sz w:val="24"/>
          <w:szCs w:val="24"/>
        </w:rPr>
        <w:t>er children, including siblings</w:t>
      </w:r>
    </w:p>
    <w:p w:rsidR="003B7529" w:rsidRPr="009E1DEF" w:rsidRDefault="003B7529" w:rsidP="003B7529">
      <w:pPr>
        <w:pStyle w:val="ListParagraph"/>
        <w:rPr>
          <w:rFonts w:ascii="Arial" w:hAnsi="Arial" w:cs="Arial"/>
          <w:sz w:val="24"/>
          <w:szCs w:val="24"/>
        </w:rPr>
      </w:pPr>
    </w:p>
    <w:p w:rsidR="00660371" w:rsidRDefault="00660371" w:rsidP="003B7529">
      <w:pPr>
        <w:pStyle w:val="ListParagraph"/>
        <w:numPr>
          <w:ilvl w:val="0"/>
          <w:numId w:val="21"/>
        </w:numPr>
        <w:rPr>
          <w:rFonts w:ascii="Arial" w:hAnsi="Arial" w:cs="Arial"/>
          <w:sz w:val="24"/>
          <w:szCs w:val="24"/>
        </w:rPr>
      </w:pPr>
      <w:r w:rsidRPr="009E1DEF">
        <w:rPr>
          <w:rFonts w:ascii="Arial" w:hAnsi="Arial" w:cs="Arial"/>
          <w:sz w:val="24"/>
          <w:szCs w:val="24"/>
        </w:rPr>
        <w:t>Consider the likelihood of prose</w:t>
      </w:r>
      <w:r w:rsidR="003B7529">
        <w:rPr>
          <w:rFonts w:ascii="Arial" w:hAnsi="Arial" w:cs="Arial"/>
          <w:sz w:val="24"/>
          <w:szCs w:val="24"/>
        </w:rPr>
        <w:t>cution of relevant perpetrators</w:t>
      </w:r>
    </w:p>
    <w:p w:rsidR="003B7529" w:rsidRPr="009E1DEF" w:rsidRDefault="003B7529" w:rsidP="003B7529">
      <w:pPr>
        <w:pStyle w:val="ListParagraph"/>
        <w:rPr>
          <w:rFonts w:ascii="Arial" w:hAnsi="Arial" w:cs="Arial"/>
          <w:sz w:val="24"/>
          <w:szCs w:val="24"/>
        </w:rPr>
      </w:pPr>
    </w:p>
    <w:p w:rsidR="00660371" w:rsidRDefault="00660371" w:rsidP="003B7529">
      <w:pPr>
        <w:pStyle w:val="ListParagraph"/>
        <w:numPr>
          <w:ilvl w:val="0"/>
          <w:numId w:val="21"/>
        </w:numPr>
        <w:rPr>
          <w:rFonts w:ascii="Arial" w:hAnsi="Arial" w:cs="Arial"/>
          <w:sz w:val="24"/>
          <w:szCs w:val="24"/>
        </w:rPr>
      </w:pPr>
      <w:r w:rsidRPr="009E1DEF">
        <w:rPr>
          <w:rFonts w:ascii="Arial" w:hAnsi="Arial" w:cs="Arial"/>
          <w:sz w:val="24"/>
          <w:szCs w:val="24"/>
        </w:rPr>
        <w:t>Agree on action and make recommendations to address the concer</w:t>
      </w:r>
      <w:r w:rsidR="003B7529">
        <w:rPr>
          <w:rFonts w:ascii="Arial" w:hAnsi="Arial" w:cs="Arial"/>
          <w:sz w:val="24"/>
          <w:szCs w:val="24"/>
        </w:rPr>
        <w:t>n</w:t>
      </w:r>
    </w:p>
    <w:p w:rsidR="003B7529" w:rsidRPr="009E1DEF" w:rsidRDefault="003B7529" w:rsidP="003B7529">
      <w:pPr>
        <w:pStyle w:val="ListParagraph"/>
        <w:rPr>
          <w:rFonts w:ascii="Arial" w:hAnsi="Arial" w:cs="Arial"/>
          <w:sz w:val="24"/>
          <w:szCs w:val="24"/>
        </w:rPr>
      </w:pPr>
    </w:p>
    <w:p w:rsidR="00660371" w:rsidRDefault="00660371" w:rsidP="003B7529">
      <w:pPr>
        <w:pStyle w:val="ListParagraph"/>
        <w:numPr>
          <w:ilvl w:val="0"/>
          <w:numId w:val="21"/>
        </w:numPr>
        <w:rPr>
          <w:rFonts w:ascii="Arial" w:hAnsi="Arial" w:cs="Arial"/>
          <w:sz w:val="24"/>
          <w:szCs w:val="24"/>
        </w:rPr>
      </w:pPr>
      <w:r w:rsidRPr="009E1DEF">
        <w:rPr>
          <w:rFonts w:ascii="Arial" w:hAnsi="Arial" w:cs="Arial"/>
          <w:sz w:val="24"/>
          <w:szCs w:val="24"/>
        </w:rPr>
        <w:t>Develop a safeguarding and support plan</w:t>
      </w:r>
      <w:r w:rsidR="003B7529">
        <w:rPr>
          <w:rFonts w:ascii="Arial" w:hAnsi="Arial" w:cs="Arial"/>
          <w:sz w:val="24"/>
          <w:szCs w:val="24"/>
        </w:rPr>
        <w:t xml:space="preserve"> for the child and parent/carer</w:t>
      </w:r>
    </w:p>
    <w:p w:rsidR="003B7529" w:rsidRPr="009E1DEF" w:rsidRDefault="003B7529" w:rsidP="003B7529">
      <w:pPr>
        <w:pStyle w:val="ListParagraph"/>
        <w:rPr>
          <w:rFonts w:ascii="Arial" w:hAnsi="Arial" w:cs="Arial"/>
          <w:sz w:val="24"/>
          <w:szCs w:val="24"/>
        </w:rPr>
      </w:pPr>
    </w:p>
    <w:p w:rsidR="00660371" w:rsidRDefault="00660371" w:rsidP="003B7529">
      <w:pPr>
        <w:pStyle w:val="ListParagraph"/>
        <w:numPr>
          <w:ilvl w:val="0"/>
          <w:numId w:val="21"/>
        </w:numPr>
        <w:rPr>
          <w:rFonts w:ascii="Arial" w:hAnsi="Arial" w:cs="Arial"/>
          <w:sz w:val="24"/>
          <w:szCs w:val="24"/>
        </w:rPr>
      </w:pPr>
      <w:r>
        <w:rPr>
          <w:rFonts w:ascii="Arial" w:hAnsi="Arial" w:cs="Arial"/>
          <w:sz w:val="24"/>
          <w:szCs w:val="24"/>
        </w:rPr>
        <w:t>Work towards a recovery strategy</w:t>
      </w:r>
    </w:p>
    <w:p w:rsidR="003B7529" w:rsidRDefault="003B7529" w:rsidP="003B7529">
      <w:pPr>
        <w:pStyle w:val="ListParagraph"/>
        <w:rPr>
          <w:rFonts w:ascii="Arial" w:hAnsi="Arial" w:cs="Arial"/>
          <w:sz w:val="24"/>
          <w:szCs w:val="24"/>
        </w:rPr>
      </w:pPr>
    </w:p>
    <w:p w:rsidR="003B7529" w:rsidRDefault="00660371" w:rsidP="003B7529">
      <w:pPr>
        <w:pStyle w:val="ListParagraph"/>
        <w:numPr>
          <w:ilvl w:val="0"/>
          <w:numId w:val="21"/>
        </w:numPr>
        <w:rPr>
          <w:rFonts w:ascii="Arial" w:hAnsi="Arial" w:cs="Arial"/>
          <w:sz w:val="24"/>
          <w:szCs w:val="24"/>
        </w:rPr>
      </w:pPr>
      <w:r w:rsidRPr="00DA1693">
        <w:rPr>
          <w:rFonts w:ascii="Arial" w:hAnsi="Arial" w:cs="Arial"/>
          <w:sz w:val="24"/>
          <w:szCs w:val="24"/>
        </w:rPr>
        <w:t>Health needs of the young person</w:t>
      </w:r>
    </w:p>
    <w:p w:rsidR="00660371" w:rsidRPr="00DA1693" w:rsidRDefault="00660371" w:rsidP="003B7529">
      <w:pPr>
        <w:pStyle w:val="ListParagraph"/>
        <w:rPr>
          <w:rFonts w:ascii="Arial" w:hAnsi="Arial" w:cs="Arial"/>
          <w:sz w:val="24"/>
          <w:szCs w:val="24"/>
        </w:rPr>
      </w:pPr>
      <w:r w:rsidRPr="00DA1693">
        <w:rPr>
          <w:rFonts w:ascii="Arial" w:hAnsi="Arial" w:cs="Arial"/>
          <w:sz w:val="24"/>
          <w:szCs w:val="24"/>
        </w:rPr>
        <w:t xml:space="preserve"> </w:t>
      </w:r>
    </w:p>
    <w:p w:rsidR="00660371" w:rsidRPr="004A755A" w:rsidRDefault="00660371" w:rsidP="003B7529">
      <w:pPr>
        <w:pStyle w:val="ListParagraph"/>
        <w:numPr>
          <w:ilvl w:val="0"/>
          <w:numId w:val="21"/>
        </w:numPr>
        <w:rPr>
          <w:rFonts w:ascii="Arial" w:hAnsi="Arial" w:cs="Arial"/>
          <w:sz w:val="24"/>
          <w:szCs w:val="24"/>
        </w:rPr>
      </w:pPr>
      <w:r w:rsidRPr="00DA1693">
        <w:rPr>
          <w:rFonts w:ascii="Arial" w:hAnsi="Arial" w:cs="Arial"/>
          <w:sz w:val="24"/>
          <w:szCs w:val="24"/>
        </w:rPr>
        <w:t>Consider young p</w:t>
      </w:r>
      <w:r w:rsidR="004A755A">
        <w:rPr>
          <w:rFonts w:ascii="Arial" w:hAnsi="Arial" w:cs="Arial"/>
          <w:sz w:val="24"/>
          <w:szCs w:val="24"/>
        </w:rPr>
        <w:t>ersons (including perpetrators</w:t>
      </w:r>
      <w:r w:rsidRPr="00DA1693">
        <w:rPr>
          <w:rFonts w:ascii="Arial" w:hAnsi="Arial" w:cs="Arial"/>
          <w:sz w:val="24"/>
          <w:szCs w:val="24"/>
        </w:rPr>
        <w:t>)</w:t>
      </w:r>
      <w:r w:rsidR="004A755A">
        <w:rPr>
          <w:rFonts w:ascii="Arial" w:hAnsi="Arial" w:cs="Arial"/>
          <w:sz w:val="24"/>
          <w:szCs w:val="24"/>
        </w:rPr>
        <w:t xml:space="preserve"> </w:t>
      </w:r>
      <w:r w:rsidRPr="00DA1693">
        <w:rPr>
          <w:rFonts w:ascii="Arial" w:hAnsi="Arial" w:cs="Arial"/>
          <w:sz w:val="24"/>
          <w:szCs w:val="24"/>
        </w:rPr>
        <w:t>ethnicity</w:t>
      </w:r>
      <w:r>
        <w:rPr>
          <w:rFonts w:ascii="Arial" w:hAnsi="Arial" w:cs="Arial"/>
          <w:sz w:val="24"/>
          <w:szCs w:val="24"/>
        </w:rPr>
        <w:t xml:space="preserve">, </w:t>
      </w:r>
      <w:r w:rsidRPr="00DA1693">
        <w:rPr>
          <w:rFonts w:ascii="Arial" w:hAnsi="Arial" w:cs="Arial"/>
          <w:sz w:val="24"/>
          <w:szCs w:val="24"/>
        </w:rPr>
        <w:t xml:space="preserve"> race</w:t>
      </w:r>
      <w:r>
        <w:rPr>
          <w:rFonts w:ascii="Arial" w:hAnsi="Arial" w:cs="Arial"/>
          <w:sz w:val="24"/>
          <w:szCs w:val="24"/>
        </w:rPr>
        <w:t xml:space="preserve"> and religion</w:t>
      </w:r>
      <w:r w:rsidRPr="00DA1693">
        <w:rPr>
          <w:rFonts w:ascii="Arial" w:hAnsi="Arial" w:cs="Arial"/>
          <w:sz w:val="24"/>
          <w:szCs w:val="24"/>
        </w:rPr>
        <w:t xml:space="preserve"> – and the significance of this in light of Rotherham findings </w:t>
      </w:r>
    </w:p>
    <w:p w:rsidR="00660371" w:rsidRPr="0091648B" w:rsidRDefault="004A755A" w:rsidP="004A755A">
      <w:pPr>
        <w:jc w:val="both"/>
        <w:rPr>
          <w:rFonts w:ascii="Arial" w:hAnsi="Arial" w:cs="Arial"/>
          <w:sz w:val="24"/>
          <w:szCs w:val="24"/>
        </w:rPr>
      </w:pPr>
      <w:r>
        <w:rPr>
          <w:rFonts w:ascii="Arial" w:hAnsi="Arial" w:cs="Arial"/>
          <w:sz w:val="24"/>
          <w:szCs w:val="24"/>
        </w:rPr>
        <w:t>7.4</w:t>
      </w:r>
      <w:r>
        <w:rPr>
          <w:rFonts w:ascii="Arial" w:hAnsi="Arial" w:cs="Arial"/>
          <w:sz w:val="24"/>
          <w:szCs w:val="24"/>
        </w:rPr>
        <w:tab/>
      </w:r>
      <w:r w:rsidR="00660371">
        <w:rPr>
          <w:rFonts w:ascii="Arial" w:hAnsi="Arial" w:cs="Arial"/>
          <w:sz w:val="24"/>
          <w:szCs w:val="24"/>
        </w:rPr>
        <w:t xml:space="preserve">Where the Duty MASH Manager </w:t>
      </w:r>
      <w:r w:rsidR="00660371" w:rsidRPr="0091648B">
        <w:rPr>
          <w:rFonts w:ascii="Arial" w:hAnsi="Arial" w:cs="Arial"/>
          <w:sz w:val="24"/>
          <w:szCs w:val="24"/>
        </w:rPr>
        <w:t>decides that a CSE referral should not proceed to Single Assessment under Section 17 or Section 47, the case must be escalated to the MASH Manager for review. In such instances</w:t>
      </w:r>
      <w:r>
        <w:rPr>
          <w:rFonts w:ascii="Arial" w:hAnsi="Arial" w:cs="Arial"/>
          <w:sz w:val="24"/>
          <w:szCs w:val="24"/>
        </w:rPr>
        <w:t>,</w:t>
      </w:r>
      <w:r w:rsidR="00660371" w:rsidRPr="0091648B">
        <w:rPr>
          <w:rFonts w:ascii="Arial" w:hAnsi="Arial" w:cs="Arial"/>
          <w:sz w:val="24"/>
          <w:szCs w:val="24"/>
        </w:rPr>
        <w:t xml:space="preserve"> if there is multi- agency agreement that the case does not meet thresho</w:t>
      </w:r>
      <w:r>
        <w:rPr>
          <w:rFonts w:ascii="Arial" w:hAnsi="Arial" w:cs="Arial"/>
          <w:sz w:val="24"/>
          <w:szCs w:val="24"/>
        </w:rPr>
        <w:t>ld for s</w:t>
      </w:r>
      <w:r w:rsidR="00660371" w:rsidRPr="0091648B">
        <w:rPr>
          <w:rFonts w:ascii="Arial" w:hAnsi="Arial" w:cs="Arial"/>
          <w:sz w:val="24"/>
          <w:szCs w:val="24"/>
        </w:rPr>
        <w:t>ocial care intervention</w:t>
      </w:r>
      <w:r>
        <w:rPr>
          <w:rFonts w:ascii="Arial" w:hAnsi="Arial" w:cs="Arial"/>
          <w:sz w:val="24"/>
          <w:szCs w:val="24"/>
        </w:rPr>
        <w:t>,</w:t>
      </w:r>
      <w:r w:rsidR="00660371" w:rsidRPr="0091648B">
        <w:rPr>
          <w:rFonts w:ascii="Arial" w:hAnsi="Arial" w:cs="Arial"/>
          <w:sz w:val="24"/>
          <w:szCs w:val="24"/>
        </w:rPr>
        <w:t xml:space="preserve"> then the matter s</w:t>
      </w:r>
      <w:r w:rsidR="00660371">
        <w:rPr>
          <w:rFonts w:ascii="Arial" w:hAnsi="Arial" w:cs="Arial"/>
          <w:sz w:val="24"/>
          <w:szCs w:val="24"/>
        </w:rPr>
        <w:t>hould be stepped down to Early H</w:t>
      </w:r>
      <w:r w:rsidR="00660371" w:rsidRPr="0091648B">
        <w:rPr>
          <w:rFonts w:ascii="Arial" w:hAnsi="Arial" w:cs="Arial"/>
          <w:sz w:val="24"/>
          <w:szCs w:val="24"/>
        </w:rPr>
        <w:t>elp services for on-going support</w:t>
      </w:r>
      <w:r>
        <w:rPr>
          <w:rFonts w:ascii="Arial" w:hAnsi="Arial" w:cs="Arial"/>
          <w:sz w:val="24"/>
          <w:szCs w:val="24"/>
        </w:rPr>
        <w:t>.</w:t>
      </w:r>
      <w:r w:rsidR="00660371" w:rsidRPr="0091648B">
        <w:rPr>
          <w:rFonts w:ascii="Arial" w:hAnsi="Arial" w:cs="Arial"/>
          <w:sz w:val="24"/>
          <w:szCs w:val="24"/>
        </w:rPr>
        <w:t xml:space="preserve"> </w:t>
      </w:r>
    </w:p>
    <w:p w:rsidR="002A5104" w:rsidRDefault="004A755A" w:rsidP="002A5104">
      <w:pPr>
        <w:pStyle w:val="ListParagraph"/>
        <w:ind w:left="0"/>
        <w:jc w:val="both"/>
        <w:rPr>
          <w:rFonts w:ascii="Arial" w:hAnsi="Arial" w:cs="Arial"/>
          <w:sz w:val="24"/>
          <w:szCs w:val="24"/>
        </w:rPr>
      </w:pPr>
      <w:r>
        <w:rPr>
          <w:rFonts w:ascii="Arial" w:hAnsi="Arial" w:cs="Arial"/>
          <w:sz w:val="24"/>
          <w:szCs w:val="24"/>
        </w:rPr>
        <w:lastRenderedPageBreak/>
        <w:t>7.5</w:t>
      </w:r>
      <w:r>
        <w:rPr>
          <w:rFonts w:ascii="Arial" w:hAnsi="Arial" w:cs="Arial"/>
          <w:sz w:val="24"/>
          <w:szCs w:val="24"/>
        </w:rPr>
        <w:tab/>
      </w:r>
      <w:r w:rsidR="00660371" w:rsidRPr="000D69C3">
        <w:rPr>
          <w:rFonts w:ascii="Arial" w:hAnsi="Arial" w:cs="Arial"/>
          <w:sz w:val="24"/>
          <w:szCs w:val="24"/>
        </w:rPr>
        <w:t xml:space="preserve">A Southwark CSE </w:t>
      </w:r>
      <w:r>
        <w:rPr>
          <w:rFonts w:ascii="Arial" w:hAnsi="Arial" w:cs="Arial"/>
          <w:sz w:val="24"/>
          <w:szCs w:val="24"/>
        </w:rPr>
        <w:t>Risk A</w:t>
      </w:r>
      <w:r w:rsidR="00660371">
        <w:rPr>
          <w:rFonts w:ascii="Arial" w:hAnsi="Arial" w:cs="Arial"/>
          <w:sz w:val="24"/>
          <w:szCs w:val="24"/>
        </w:rPr>
        <w:t xml:space="preserve">ssessment </w:t>
      </w:r>
      <w:r w:rsidR="002A5104" w:rsidRPr="000D69C3">
        <w:rPr>
          <w:rFonts w:ascii="Arial" w:hAnsi="Arial" w:cs="Arial"/>
          <w:sz w:val="24"/>
          <w:szCs w:val="24"/>
        </w:rPr>
        <w:t>screening</w:t>
      </w:r>
      <w:r w:rsidR="00660371" w:rsidRPr="000D69C3">
        <w:rPr>
          <w:rFonts w:ascii="Arial" w:hAnsi="Arial" w:cs="Arial"/>
          <w:sz w:val="24"/>
          <w:szCs w:val="24"/>
        </w:rPr>
        <w:t xml:space="preserve"> tool has been developed to support social workers in establishing the level of concern and help in</w:t>
      </w:r>
      <w:r>
        <w:rPr>
          <w:rFonts w:ascii="Arial" w:hAnsi="Arial" w:cs="Arial"/>
          <w:sz w:val="24"/>
          <w:szCs w:val="24"/>
        </w:rPr>
        <w:t>form the outcome of the Single A</w:t>
      </w:r>
      <w:r w:rsidR="00660371" w:rsidRPr="000D69C3">
        <w:rPr>
          <w:rFonts w:ascii="Arial" w:hAnsi="Arial" w:cs="Arial"/>
          <w:sz w:val="24"/>
          <w:szCs w:val="24"/>
        </w:rPr>
        <w:t>ssessment</w:t>
      </w:r>
      <w:r w:rsidR="002A5104">
        <w:rPr>
          <w:rFonts w:ascii="Arial" w:hAnsi="Arial" w:cs="Arial"/>
          <w:sz w:val="24"/>
          <w:szCs w:val="24"/>
        </w:rPr>
        <w:t>. T</w:t>
      </w:r>
      <w:r w:rsidR="00660371">
        <w:rPr>
          <w:rFonts w:ascii="Arial" w:hAnsi="Arial" w:cs="Arial"/>
          <w:sz w:val="24"/>
          <w:szCs w:val="24"/>
        </w:rPr>
        <w:t xml:space="preserve">hese </w:t>
      </w:r>
      <w:r w:rsidR="00E2089E">
        <w:rPr>
          <w:rFonts w:ascii="Arial" w:hAnsi="Arial" w:cs="Arial"/>
          <w:sz w:val="24"/>
          <w:szCs w:val="24"/>
        </w:rPr>
        <w:t>must be</w:t>
      </w:r>
      <w:r w:rsidR="00660371">
        <w:rPr>
          <w:rFonts w:ascii="Arial" w:hAnsi="Arial" w:cs="Arial"/>
          <w:sz w:val="24"/>
          <w:szCs w:val="24"/>
        </w:rPr>
        <w:t xml:space="preserve"> completed in all cases where CSE is suspected or </w:t>
      </w:r>
      <w:r w:rsidR="00DB52AD">
        <w:rPr>
          <w:rFonts w:ascii="Arial" w:hAnsi="Arial" w:cs="Arial"/>
          <w:sz w:val="24"/>
          <w:szCs w:val="24"/>
        </w:rPr>
        <w:t xml:space="preserve">identified </w:t>
      </w:r>
      <w:r w:rsidR="00DB52AD" w:rsidRPr="00DB52AD">
        <w:rPr>
          <w:rFonts w:ascii="Arial" w:hAnsi="Arial" w:cs="Arial"/>
          <w:b/>
          <w:sz w:val="24"/>
          <w:szCs w:val="24"/>
        </w:rPr>
        <w:t>Appendix</w:t>
      </w:r>
      <w:r w:rsidR="00660371" w:rsidRPr="00DB52AD">
        <w:rPr>
          <w:rFonts w:ascii="Arial" w:hAnsi="Arial" w:cs="Arial"/>
          <w:b/>
          <w:sz w:val="24"/>
          <w:szCs w:val="24"/>
        </w:rPr>
        <w:t xml:space="preserve"> </w:t>
      </w:r>
      <w:r w:rsidR="00AD427D" w:rsidRPr="000D69C3">
        <w:rPr>
          <w:rFonts w:ascii="Arial" w:hAnsi="Arial" w:cs="Arial"/>
          <w:b/>
          <w:sz w:val="24"/>
          <w:szCs w:val="24"/>
        </w:rPr>
        <w:t>2</w:t>
      </w:r>
      <w:r w:rsidR="00AD427D" w:rsidRPr="000D69C3">
        <w:rPr>
          <w:rFonts w:ascii="Arial" w:hAnsi="Arial" w:cs="Arial"/>
          <w:sz w:val="24"/>
          <w:szCs w:val="24"/>
        </w:rPr>
        <w:t xml:space="preserve">. </w:t>
      </w:r>
    </w:p>
    <w:p w:rsidR="003B7529" w:rsidRDefault="003B7529" w:rsidP="002A5104">
      <w:pPr>
        <w:pStyle w:val="ListParagraph"/>
        <w:ind w:left="0"/>
        <w:jc w:val="both"/>
        <w:rPr>
          <w:rFonts w:ascii="Arial" w:hAnsi="Arial" w:cs="Arial"/>
          <w:sz w:val="24"/>
          <w:szCs w:val="24"/>
        </w:rPr>
      </w:pPr>
    </w:p>
    <w:p w:rsidR="00660371" w:rsidRDefault="002A5104" w:rsidP="002A5104">
      <w:pPr>
        <w:pStyle w:val="ListParagraph"/>
        <w:ind w:left="0"/>
        <w:jc w:val="both"/>
        <w:rPr>
          <w:rFonts w:ascii="Arial" w:hAnsi="Arial" w:cs="Arial"/>
          <w:sz w:val="24"/>
          <w:szCs w:val="24"/>
        </w:rPr>
      </w:pPr>
      <w:r>
        <w:rPr>
          <w:rFonts w:ascii="Arial" w:hAnsi="Arial" w:cs="Arial"/>
          <w:sz w:val="24"/>
          <w:szCs w:val="24"/>
        </w:rPr>
        <w:t>7.6</w:t>
      </w:r>
      <w:r>
        <w:rPr>
          <w:rFonts w:ascii="Arial" w:hAnsi="Arial" w:cs="Arial"/>
          <w:sz w:val="24"/>
          <w:szCs w:val="24"/>
        </w:rPr>
        <w:tab/>
      </w:r>
      <w:r w:rsidR="00660371" w:rsidRPr="000D69C3">
        <w:rPr>
          <w:rFonts w:ascii="Arial" w:hAnsi="Arial" w:cs="Arial"/>
          <w:sz w:val="24"/>
          <w:szCs w:val="24"/>
        </w:rPr>
        <w:t xml:space="preserve">The Single Assessment </w:t>
      </w:r>
      <w:r w:rsidR="00E2089E" w:rsidRPr="000D69C3">
        <w:rPr>
          <w:rFonts w:ascii="Arial" w:hAnsi="Arial" w:cs="Arial"/>
          <w:sz w:val="24"/>
          <w:szCs w:val="24"/>
        </w:rPr>
        <w:t>could conclude</w:t>
      </w:r>
      <w:r w:rsidR="00660371" w:rsidRPr="000D69C3">
        <w:rPr>
          <w:rFonts w:ascii="Arial" w:hAnsi="Arial" w:cs="Arial"/>
          <w:sz w:val="24"/>
          <w:szCs w:val="24"/>
        </w:rPr>
        <w:t xml:space="preserve"> with a decision to:</w:t>
      </w:r>
    </w:p>
    <w:p w:rsidR="002A5104" w:rsidRPr="000D69C3" w:rsidRDefault="002A5104" w:rsidP="002A5104">
      <w:pPr>
        <w:pStyle w:val="ListParagraph"/>
        <w:ind w:left="0"/>
        <w:jc w:val="both"/>
        <w:rPr>
          <w:rFonts w:ascii="Arial" w:hAnsi="Arial" w:cs="Arial"/>
          <w:sz w:val="24"/>
          <w:szCs w:val="24"/>
        </w:rPr>
      </w:pPr>
    </w:p>
    <w:p w:rsidR="003B7529" w:rsidRDefault="00660371" w:rsidP="00A73B9E">
      <w:pPr>
        <w:pStyle w:val="ListParagraph"/>
        <w:numPr>
          <w:ilvl w:val="0"/>
          <w:numId w:val="22"/>
        </w:numPr>
        <w:rPr>
          <w:rFonts w:ascii="Arial" w:hAnsi="Arial" w:cs="Arial"/>
          <w:sz w:val="24"/>
          <w:szCs w:val="24"/>
        </w:rPr>
      </w:pPr>
      <w:r w:rsidRPr="000D69C3">
        <w:rPr>
          <w:rFonts w:ascii="Arial" w:hAnsi="Arial" w:cs="Arial"/>
          <w:sz w:val="24"/>
          <w:szCs w:val="24"/>
        </w:rPr>
        <w:t>Develop a Child in Need Plan</w:t>
      </w:r>
    </w:p>
    <w:p w:rsidR="00660371" w:rsidRPr="000D69C3" w:rsidRDefault="00660371" w:rsidP="003B7529">
      <w:pPr>
        <w:pStyle w:val="ListParagraph"/>
        <w:rPr>
          <w:rFonts w:ascii="Arial" w:hAnsi="Arial" w:cs="Arial"/>
          <w:sz w:val="24"/>
          <w:szCs w:val="24"/>
        </w:rPr>
      </w:pPr>
      <w:r w:rsidRPr="000D69C3">
        <w:rPr>
          <w:rFonts w:ascii="Arial" w:hAnsi="Arial" w:cs="Arial"/>
          <w:sz w:val="24"/>
          <w:szCs w:val="24"/>
        </w:rPr>
        <w:t xml:space="preserve"> </w:t>
      </w:r>
    </w:p>
    <w:p w:rsidR="003B7529" w:rsidRDefault="00660371" w:rsidP="00A73B9E">
      <w:pPr>
        <w:pStyle w:val="ListParagraph"/>
        <w:numPr>
          <w:ilvl w:val="0"/>
          <w:numId w:val="22"/>
        </w:numPr>
        <w:rPr>
          <w:rFonts w:ascii="Arial" w:hAnsi="Arial" w:cs="Arial"/>
          <w:sz w:val="24"/>
          <w:szCs w:val="24"/>
        </w:rPr>
      </w:pPr>
      <w:r w:rsidRPr="000D69C3">
        <w:rPr>
          <w:rFonts w:ascii="Arial" w:hAnsi="Arial" w:cs="Arial"/>
          <w:sz w:val="24"/>
          <w:szCs w:val="24"/>
        </w:rPr>
        <w:t>Convene a Child protection case conference</w:t>
      </w:r>
    </w:p>
    <w:p w:rsidR="00660371" w:rsidRPr="000D69C3" w:rsidRDefault="00660371" w:rsidP="003B7529">
      <w:pPr>
        <w:pStyle w:val="ListParagraph"/>
        <w:rPr>
          <w:rFonts w:ascii="Arial" w:hAnsi="Arial" w:cs="Arial"/>
          <w:sz w:val="24"/>
          <w:szCs w:val="24"/>
        </w:rPr>
      </w:pPr>
      <w:r w:rsidRPr="000D69C3">
        <w:rPr>
          <w:rFonts w:ascii="Arial" w:hAnsi="Arial" w:cs="Arial"/>
          <w:sz w:val="24"/>
          <w:szCs w:val="24"/>
        </w:rPr>
        <w:t xml:space="preserve"> </w:t>
      </w:r>
    </w:p>
    <w:p w:rsidR="003B7529" w:rsidRDefault="00660371" w:rsidP="00A73B9E">
      <w:pPr>
        <w:pStyle w:val="ListParagraph"/>
        <w:numPr>
          <w:ilvl w:val="0"/>
          <w:numId w:val="22"/>
        </w:numPr>
        <w:rPr>
          <w:rFonts w:ascii="Arial" w:hAnsi="Arial" w:cs="Arial"/>
          <w:sz w:val="24"/>
          <w:szCs w:val="24"/>
        </w:rPr>
      </w:pPr>
      <w:r w:rsidRPr="000D69C3">
        <w:rPr>
          <w:rFonts w:ascii="Arial" w:hAnsi="Arial" w:cs="Arial"/>
          <w:sz w:val="24"/>
          <w:szCs w:val="24"/>
        </w:rPr>
        <w:t>Accommodate a young person under Section 20 Children Act 1989</w:t>
      </w:r>
    </w:p>
    <w:p w:rsidR="00660371" w:rsidRPr="000D69C3" w:rsidRDefault="00660371" w:rsidP="003B7529">
      <w:pPr>
        <w:pStyle w:val="ListParagraph"/>
        <w:rPr>
          <w:rFonts w:ascii="Arial" w:hAnsi="Arial" w:cs="Arial"/>
          <w:sz w:val="24"/>
          <w:szCs w:val="24"/>
        </w:rPr>
      </w:pPr>
      <w:r w:rsidRPr="000D69C3">
        <w:rPr>
          <w:rFonts w:ascii="Arial" w:hAnsi="Arial" w:cs="Arial"/>
          <w:sz w:val="24"/>
          <w:szCs w:val="24"/>
        </w:rPr>
        <w:t xml:space="preserve"> </w:t>
      </w:r>
    </w:p>
    <w:p w:rsidR="003B7529" w:rsidRDefault="00660371" w:rsidP="00A73B9E">
      <w:pPr>
        <w:pStyle w:val="ListParagraph"/>
        <w:numPr>
          <w:ilvl w:val="0"/>
          <w:numId w:val="22"/>
        </w:numPr>
        <w:rPr>
          <w:rFonts w:ascii="Arial" w:hAnsi="Arial" w:cs="Arial"/>
          <w:sz w:val="24"/>
          <w:szCs w:val="24"/>
        </w:rPr>
      </w:pPr>
      <w:r w:rsidRPr="000D69C3">
        <w:rPr>
          <w:rFonts w:ascii="Arial" w:hAnsi="Arial" w:cs="Arial"/>
          <w:sz w:val="24"/>
          <w:szCs w:val="24"/>
        </w:rPr>
        <w:t>Commence Care Proceedings</w:t>
      </w:r>
    </w:p>
    <w:p w:rsidR="00660371" w:rsidRPr="000D69C3" w:rsidRDefault="00660371" w:rsidP="003B7529">
      <w:pPr>
        <w:pStyle w:val="ListParagraph"/>
        <w:rPr>
          <w:rFonts w:ascii="Arial" w:hAnsi="Arial" w:cs="Arial"/>
          <w:sz w:val="24"/>
          <w:szCs w:val="24"/>
        </w:rPr>
      </w:pPr>
      <w:r w:rsidRPr="000D69C3">
        <w:rPr>
          <w:rFonts w:ascii="Arial" w:hAnsi="Arial" w:cs="Arial"/>
          <w:sz w:val="24"/>
          <w:szCs w:val="24"/>
        </w:rPr>
        <w:t xml:space="preserve"> </w:t>
      </w:r>
    </w:p>
    <w:p w:rsidR="003B7529" w:rsidRDefault="00660371" w:rsidP="00A73B9E">
      <w:pPr>
        <w:pStyle w:val="ListParagraph"/>
        <w:numPr>
          <w:ilvl w:val="0"/>
          <w:numId w:val="22"/>
        </w:numPr>
        <w:rPr>
          <w:rFonts w:ascii="Arial" w:hAnsi="Arial" w:cs="Arial"/>
          <w:sz w:val="24"/>
          <w:szCs w:val="24"/>
        </w:rPr>
      </w:pPr>
      <w:r w:rsidRPr="000D69C3">
        <w:rPr>
          <w:rFonts w:ascii="Arial" w:hAnsi="Arial" w:cs="Arial"/>
          <w:sz w:val="24"/>
          <w:szCs w:val="24"/>
        </w:rPr>
        <w:t>Step the case down for Early Help or Specialist Family Focus intervention with CSE concern clearly flagged in handover</w:t>
      </w:r>
    </w:p>
    <w:p w:rsidR="00660371" w:rsidRPr="000D69C3" w:rsidRDefault="00660371" w:rsidP="003B7529">
      <w:pPr>
        <w:pStyle w:val="ListParagraph"/>
        <w:rPr>
          <w:rFonts w:ascii="Arial" w:hAnsi="Arial" w:cs="Arial"/>
          <w:sz w:val="24"/>
          <w:szCs w:val="24"/>
        </w:rPr>
      </w:pPr>
      <w:r w:rsidRPr="000D69C3">
        <w:rPr>
          <w:rFonts w:ascii="Arial" w:hAnsi="Arial" w:cs="Arial"/>
          <w:sz w:val="24"/>
          <w:szCs w:val="24"/>
        </w:rPr>
        <w:t xml:space="preserve"> </w:t>
      </w:r>
    </w:p>
    <w:p w:rsidR="003B7529" w:rsidRDefault="00660371" w:rsidP="00A73B9E">
      <w:pPr>
        <w:pStyle w:val="ListParagraph"/>
        <w:numPr>
          <w:ilvl w:val="0"/>
          <w:numId w:val="22"/>
        </w:numPr>
        <w:rPr>
          <w:rFonts w:ascii="Arial" w:hAnsi="Arial" w:cs="Arial"/>
          <w:sz w:val="24"/>
          <w:szCs w:val="24"/>
        </w:rPr>
      </w:pPr>
      <w:r w:rsidRPr="000D69C3">
        <w:rPr>
          <w:rFonts w:ascii="Arial" w:hAnsi="Arial" w:cs="Arial"/>
          <w:sz w:val="24"/>
          <w:szCs w:val="24"/>
        </w:rPr>
        <w:t>Refer to other agencies for other support or intervention</w:t>
      </w:r>
      <w:r w:rsidR="00C83103">
        <w:rPr>
          <w:rFonts w:ascii="Arial" w:hAnsi="Arial" w:cs="Arial"/>
          <w:sz w:val="24"/>
          <w:szCs w:val="24"/>
        </w:rPr>
        <w:t>, e.g. sexual health care</w:t>
      </w:r>
    </w:p>
    <w:p w:rsidR="00660371" w:rsidRPr="000D69C3" w:rsidRDefault="00C83103" w:rsidP="003B7529">
      <w:pPr>
        <w:pStyle w:val="ListParagraph"/>
        <w:rPr>
          <w:rFonts w:ascii="Arial" w:hAnsi="Arial" w:cs="Arial"/>
          <w:sz w:val="24"/>
          <w:szCs w:val="24"/>
        </w:rPr>
      </w:pPr>
      <w:r>
        <w:rPr>
          <w:rFonts w:ascii="Arial" w:hAnsi="Arial" w:cs="Arial"/>
          <w:sz w:val="24"/>
          <w:szCs w:val="24"/>
        </w:rPr>
        <w:t xml:space="preserve"> </w:t>
      </w:r>
      <w:r w:rsidR="00660371" w:rsidRPr="000D69C3">
        <w:rPr>
          <w:rFonts w:ascii="Arial" w:hAnsi="Arial" w:cs="Arial"/>
          <w:sz w:val="24"/>
          <w:szCs w:val="24"/>
        </w:rPr>
        <w:t xml:space="preserve"> </w:t>
      </w:r>
    </w:p>
    <w:p w:rsidR="00660371" w:rsidRDefault="00660371" w:rsidP="00A73B9E">
      <w:pPr>
        <w:pStyle w:val="ListParagraph"/>
        <w:numPr>
          <w:ilvl w:val="0"/>
          <w:numId w:val="22"/>
        </w:numPr>
        <w:rPr>
          <w:rFonts w:ascii="Arial" w:hAnsi="Arial" w:cs="Arial"/>
          <w:sz w:val="24"/>
          <w:szCs w:val="24"/>
        </w:rPr>
      </w:pPr>
      <w:r w:rsidRPr="000D69C3">
        <w:rPr>
          <w:rFonts w:ascii="Arial" w:hAnsi="Arial" w:cs="Arial"/>
          <w:sz w:val="24"/>
          <w:szCs w:val="24"/>
        </w:rPr>
        <w:t xml:space="preserve">Signpost to other agencies for other support. </w:t>
      </w:r>
    </w:p>
    <w:p w:rsidR="00AD427D" w:rsidRDefault="00AD427D" w:rsidP="002A5104">
      <w:pPr>
        <w:pStyle w:val="ListParagraph"/>
        <w:ind w:left="0"/>
        <w:rPr>
          <w:rFonts w:ascii="Arial" w:hAnsi="Arial" w:cs="Arial"/>
          <w:sz w:val="24"/>
          <w:szCs w:val="24"/>
        </w:rPr>
      </w:pPr>
    </w:p>
    <w:p w:rsidR="002A5104" w:rsidRDefault="002A5104" w:rsidP="002A5104">
      <w:pPr>
        <w:pStyle w:val="ListParagraph"/>
        <w:ind w:left="0"/>
        <w:rPr>
          <w:rFonts w:ascii="Arial" w:hAnsi="Arial" w:cs="Arial"/>
          <w:sz w:val="24"/>
          <w:szCs w:val="24"/>
        </w:rPr>
      </w:pPr>
      <w:r>
        <w:rPr>
          <w:rFonts w:ascii="Arial" w:hAnsi="Arial" w:cs="Arial"/>
          <w:sz w:val="24"/>
          <w:szCs w:val="24"/>
        </w:rPr>
        <w:t>7.7</w:t>
      </w:r>
      <w:r>
        <w:rPr>
          <w:rFonts w:ascii="Arial" w:hAnsi="Arial" w:cs="Arial"/>
          <w:sz w:val="24"/>
          <w:szCs w:val="24"/>
        </w:rPr>
        <w:tab/>
      </w:r>
      <w:r w:rsidR="00660371" w:rsidRPr="002A5104">
        <w:rPr>
          <w:rFonts w:ascii="Arial" w:hAnsi="Arial" w:cs="Arial"/>
          <w:b/>
          <w:sz w:val="24"/>
          <w:szCs w:val="24"/>
          <w:u w:val="single"/>
        </w:rPr>
        <w:t>Where the concern relates to an existing and open social care case:</w:t>
      </w:r>
      <w:r w:rsidR="00660371" w:rsidRPr="009E1DEF">
        <w:rPr>
          <w:rFonts w:ascii="Arial" w:hAnsi="Arial" w:cs="Arial"/>
          <w:sz w:val="24"/>
          <w:szCs w:val="24"/>
        </w:rPr>
        <w:t xml:space="preserve"> </w:t>
      </w:r>
    </w:p>
    <w:p w:rsidR="002A5104" w:rsidRDefault="002A5104" w:rsidP="002A5104">
      <w:pPr>
        <w:pStyle w:val="ListParagraph"/>
        <w:ind w:left="0"/>
        <w:jc w:val="both"/>
        <w:rPr>
          <w:rFonts w:ascii="Arial" w:hAnsi="Arial" w:cs="Arial"/>
          <w:sz w:val="24"/>
          <w:szCs w:val="24"/>
        </w:rPr>
      </w:pPr>
    </w:p>
    <w:p w:rsidR="00660371" w:rsidRPr="009E1DEF" w:rsidRDefault="00660371" w:rsidP="002A5104">
      <w:pPr>
        <w:pStyle w:val="ListParagraph"/>
        <w:ind w:left="0"/>
        <w:jc w:val="both"/>
        <w:rPr>
          <w:rFonts w:ascii="Arial" w:hAnsi="Arial" w:cs="Arial"/>
          <w:sz w:val="24"/>
          <w:szCs w:val="24"/>
        </w:rPr>
      </w:pPr>
      <w:r w:rsidRPr="009E1DEF">
        <w:rPr>
          <w:rFonts w:ascii="Arial" w:hAnsi="Arial" w:cs="Arial"/>
          <w:sz w:val="24"/>
          <w:szCs w:val="24"/>
        </w:rPr>
        <w:t xml:space="preserve">The allocated social worker should request a consultation with CSE leads within the Quality Assurance Unit. The allocated social worker must complete the Southwark </w:t>
      </w:r>
      <w:r>
        <w:rPr>
          <w:rFonts w:ascii="Arial" w:hAnsi="Arial" w:cs="Arial"/>
          <w:sz w:val="24"/>
          <w:szCs w:val="24"/>
        </w:rPr>
        <w:t>CSE S</w:t>
      </w:r>
      <w:r w:rsidRPr="009E1DEF">
        <w:rPr>
          <w:rFonts w:ascii="Arial" w:hAnsi="Arial" w:cs="Arial"/>
          <w:sz w:val="24"/>
          <w:szCs w:val="24"/>
        </w:rPr>
        <w:t>creening too</w:t>
      </w:r>
      <w:r w:rsidR="001A6072">
        <w:rPr>
          <w:rFonts w:ascii="Arial" w:hAnsi="Arial" w:cs="Arial"/>
          <w:sz w:val="24"/>
          <w:szCs w:val="24"/>
        </w:rPr>
        <w:t>l</w:t>
      </w:r>
      <w:r w:rsidRPr="009E1DEF">
        <w:rPr>
          <w:rFonts w:ascii="Arial" w:hAnsi="Arial" w:cs="Arial"/>
          <w:sz w:val="24"/>
          <w:szCs w:val="24"/>
        </w:rPr>
        <w:t xml:space="preserve">, and </w:t>
      </w:r>
      <w:r w:rsidR="002A5104" w:rsidRPr="009E1DEF">
        <w:rPr>
          <w:rFonts w:ascii="Arial" w:hAnsi="Arial" w:cs="Arial"/>
          <w:sz w:val="24"/>
          <w:szCs w:val="24"/>
        </w:rPr>
        <w:t xml:space="preserve">email </w:t>
      </w:r>
      <w:r w:rsidR="002A5104">
        <w:rPr>
          <w:rFonts w:ascii="Arial" w:hAnsi="Arial" w:cs="Arial"/>
          <w:sz w:val="24"/>
          <w:szCs w:val="24"/>
        </w:rPr>
        <w:t xml:space="preserve">this together with a CAF to MASH at </w:t>
      </w:r>
      <w:hyperlink r:id="rId11" w:history="1">
        <w:r w:rsidRPr="005A014E">
          <w:rPr>
            <w:rStyle w:val="Hyperlink"/>
            <w:rFonts w:ascii="Arial" w:hAnsi="Arial" w:cs="Arial"/>
            <w:sz w:val="24"/>
            <w:szCs w:val="24"/>
          </w:rPr>
          <w:t>mash@southwark.gov.uk</w:t>
        </w:r>
      </w:hyperlink>
      <w:r w:rsidR="00E2089E">
        <w:rPr>
          <w:rStyle w:val="Hyperlink"/>
          <w:rFonts w:ascii="Arial" w:hAnsi="Arial" w:cs="Arial"/>
          <w:sz w:val="24"/>
          <w:szCs w:val="24"/>
        </w:rPr>
        <w:t>,</w:t>
      </w:r>
      <w:r w:rsidR="00E2089E">
        <w:rPr>
          <w:rFonts w:ascii="Arial" w:hAnsi="Arial" w:cs="Arial"/>
          <w:sz w:val="24"/>
          <w:szCs w:val="24"/>
        </w:rPr>
        <w:t xml:space="preserve"> with</w:t>
      </w:r>
      <w:r>
        <w:rPr>
          <w:rFonts w:ascii="Arial" w:hAnsi="Arial" w:cs="Arial"/>
          <w:sz w:val="24"/>
          <w:szCs w:val="24"/>
        </w:rPr>
        <w:t xml:space="preserve"> a clear message that this is a CSE referral </w:t>
      </w:r>
      <w:r w:rsidR="00DB52AD">
        <w:rPr>
          <w:rFonts w:ascii="Arial" w:hAnsi="Arial" w:cs="Arial"/>
          <w:sz w:val="24"/>
          <w:szCs w:val="24"/>
        </w:rPr>
        <w:t>on open</w:t>
      </w:r>
      <w:r>
        <w:rPr>
          <w:rFonts w:ascii="Arial" w:hAnsi="Arial" w:cs="Arial"/>
          <w:sz w:val="24"/>
          <w:szCs w:val="24"/>
        </w:rPr>
        <w:t xml:space="preserve"> case within the </w:t>
      </w:r>
      <w:r w:rsidR="00AD427D">
        <w:rPr>
          <w:rFonts w:ascii="Arial" w:hAnsi="Arial" w:cs="Arial"/>
          <w:sz w:val="24"/>
          <w:szCs w:val="24"/>
        </w:rPr>
        <w:t>Department.</w:t>
      </w:r>
    </w:p>
    <w:p w:rsidR="00660371" w:rsidRPr="009E1DEF" w:rsidRDefault="00660371" w:rsidP="009E1DEF">
      <w:pPr>
        <w:pStyle w:val="ListParagraph"/>
        <w:ind w:left="765"/>
        <w:rPr>
          <w:rFonts w:ascii="Arial" w:hAnsi="Arial" w:cs="Arial"/>
          <w:sz w:val="24"/>
          <w:szCs w:val="24"/>
        </w:rPr>
      </w:pPr>
      <w:r w:rsidRPr="009E1DEF">
        <w:rPr>
          <w:rFonts w:ascii="Arial" w:hAnsi="Arial" w:cs="Arial"/>
          <w:sz w:val="24"/>
          <w:szCs w:val="24"/>
        </w:rPr>
        <w:t xml:space="preserve"> </w:t>
      </w:r>
    </w:p>
    <w:p w:rsidR="00660371" w:rsidRPr="0091648B" w:rsidRDefault="002A5104" w:rsidP="002A5104">
      <w:pPr>
        <w:jc w:val="both"/>
        <w:rPr>
          <w:rFonts w:ascii="Arial" w:hAnsi="Arial" w:cs="Arial"/>
          <w:sz w:val="24"/>
          <w:szCs w:val="24"/>
        </w:rPr>
      </w:pPr>
      <w:r>
        <w:rPr>
          <w:rFonts w:ascii="Arial" w:hAnsi="Arial" w:cs="Arial"/>
          <w:sz w:val="24"/>
          <w:szCs w:val="24"/>
        </w:rPr>
        <w:t>7.8</w:t>
      </w:r>
      <w:r>
        <w:rPr>
          <w:rFonts w:ascii="Arial" w:hAnsi="Arial" w:cs="Arial"/>
          <w:sz w:val="24"/>
          <w:szCs w:val="24"/>
        </w:rPr>
        <w:tab/>
      </w:r>
      <w:r w:rsidR="00660371" w:rsidRPr="0091648B">
        <w:rPr>
          <w:rFonts w:ascii="Arial" w:hAnsi="Arial" w:cs="Arial"/>
          <w:sz w:val="24"/>
          <w:szCs w:val="24"/>
        </w:rPr>
        <w:t xml:space="preserve">The CSE </w:t>
      </w:r>
      <w:r w:rsidR="00E2089E" w:rsidRPr="0091648B">
        <w:rPr>
          <w:rFonts w:ascii="Arial" w:hAnsi="Arial" w:cs="Arial"/>
          <w:sz w:val="24"/>
          <w:szCs w:val="24"/>
        </w:rPr>
        <w:t>MASH lead will</w:t>
      </w:r>
      <w:r w:rsidR="00660371" w:rsidRPr="0091648B">
        <w:rPr>
          <w:rFonts w:ascii="Arial" w:hAnsi="Arial" w:cs="Arial"/>
          <w:sz w:val="24"/>
          <w:szCs w:val="24"/>
        </w:rPr>
        <w:t xml:space="preserve"> work closely with the Police in MASH and inform them of the incoming CSE referral on an open case in the </w:t>
      </w:r>
      <w:r w:rsidR="00DB52AD" w:rsidRPr="0091648B">
        <w:rPr>
          <w:rFonts w:ascii="Arial" w:hAnsi="Arial" w:cs="Arial"/>
          <w:sz w:val="24"/>
          <w:szCs w:val="24"/>
        </w:rPr>
        <w:t xml:space="preserve">Department. </w:t>
      </w:r>
      <w:r w:rsidR="00660371" w:rsidRPr="0091648B">
        <w:rPr>
          <w:rFonts w:ascii="Arial" w:hAnsi="Arial" w:cs="Arial"/>
          <w:sz w:val="24"/>
          <w:szCs w:val="24"/>
        </w:rPr>
        <w:t>The police will create a CRIS (or add to an existing CRIS) with reference to the risk categorisation tool in the MPS Pan London Protocol, which is then dealt with by the Sexual Expl</w:t>
      </w:r>
      <w:r>
        <w:rPr>
          <w:rFonts w:ascii="Arial" w:hAnsi="Arial" w:cs="Arial"/>
          <w:sz w:val="24"/>
          <w:szCs w:val="24"/>
        </w:rPr>
        <w:t xml:space="preserve">oitation Team within 24 hours. </w:t>
      </w:r>
    </w:p>
    <w:p w:rsidR="00660371" w:rsidRPr="0091648B" w:rsidRDefault="002A5104" w:rsidP="00E2089E">
      <w:pPr>
        <w:jc w:val="both"/>
        <w:rPr>
          <w:rFonts w:ascii="Arial" w:hAnsi="Arial" w:cs="Arial"/>
          <w:sz w:val="24"/>
          <w:szCs w:val="24"/>
        </w:rPr>
      </w:pPr>
      <w:r>
        <w:rPr>
          <w:rFonts w:ascii="Arial" w:hAnsi="Arial" w:cs="Arial"/>
          <w:sz w:val="24"/>
          <w:szCs w:val="24"/>
        </w:rPr>
        <w:t>7.9</w:t>
      </w:r>
      <w:r>
        <w:rPr>
          <w:rFonts w:ascii="Arial" w:hAnsi="Arial" w:cs="Arial"/>
          <w:sz w:val="24"/>
          <w:szCs w:val="24"/>
        </w:rPr>
        <w:tab/>
      </w:r>
      <w:r w:rsidR="00660371" w:rsidRPr="0091648B">
        <w:rPr>
          <w:rFonts w:ascii="Arial" w:hAnsi="Arial" w:cs="Arial"/>
          <w:sz w:val="24"/>
          <w:szCs w:val="24"/>
        </w:rPr>
        <w:t xml:space="preserve">Where the child is a </w:t>
      </w:r>
      <w:r>
        <w:rPr>
          <w:rFonts w:ascii="Arial" w:hAnsi="Arial" w:cs="Arial"/>
          <w:sz w:val="24"/>
          <w:szCs w:val="24"/>
        </w:rPr>
        <w:t xml:space="preserve">Looked After Child (LAC) </w:t>
      </w:r>
      <w:r w:rsidR="00660371" w:rsidRPr="0091648B">
        <w:rPr>
          <w:rFonts w:ascii="Arial" w:hAnsi="Arial" w:cs="Arial"/>
          <w:sz w:val="24"/>
          <w:szCs w:val="24"/>
        </w:rPr>
        <w:t>living in another b</w:t>
      </w:r>
      <w:r w:rsidR="00660371">
        <w:rPr>
          <w:rFonts w:ascii="Arial" w:hAnsi="Arial" w:cs="Arial"/>
          <w:sz w:val="24"/>
          <w:szCs w:val="24"/>
        </w:rPr>
        <w:t xml:space="preserve">orough, the Police in the local area </w:t>
      </w:r>
      <w:r w:rsidR="00660371" w:rsidRPr="005E4E7C">
        <w:rPr>
          <w:rFonts w:ascii="Arial" w:hAnsi="Arial" w:cs="Arial"/>
          <w:sz w:val="24"/>
          <w:szCs w:val="24"/>
        </w:rPr>
        <w:t xml:space="preserve">are automatically notified via CRIS </w:t>
      </w:r>
      <w:r w:rsidR="00E2089E" w:rsidRPr="005E4E7C">
        <w:rPr>
          <w:rFonts w:ascii="Arial" w:hAnsi="Arial" w:cs="Arial"/>
          <w:sz w:val="24"/>
          <w:szCs w:val="24"/>
        </w:rPr>
        <w:t xml:space="preserve">reporting. </w:t>
      </w:r>
      <w:r w:rsidR="00660371" w:rsidRPr="005E4E7C">
        <w:rPr>
          <w:rFonts w:ascii="Arial" w:hAnsi="Arial" w:cs="Arial"/>
          <w:sz w:val="24"/>
          <w:szCs w:val="24"/>
        </w:rPr>
        <w:t xml:space="preserve">MASH </w:t>
      </w:r>
      <w:r w:rsidR="00660371">
        <w:rPr>
          <w:rFonts w:ascii="Arial" w:hAnsi="Arial" w:cs="Arial"/>
          <w:sz w:val="24"/>
          <w:szCs w:val="24"/>
        </w:rPr>
        <w:t xml:space="preserve">social care </w:t>
      </w:r>
      <w:r>
        <w:rPr>
          <w:rFonts w:ascii="Arial" w:hAnsi="Arial" w:cs="Arial"/>
          <w:sz w:val="24"/>
          <w:szCs w:val="24"/>
        </w:rPr>
        <w:t>member will</w:t>
      </w:r>
      <w:r w:rsidR="00660371">
        <w:rPr>
          <w:rFonts w:ascii="Arial" w:hAnsi="Arial" w:cs="Arial"/>
          <w:sz w:val="24"/>
          <w:szCs w:val="24"/>
        </w:rPr>
        <w:t xml:space="preserve"> </w:t>
      </w:r>
      <w:r w:rsidR="00660371" w:rsidRPr="0091648B">
        <w:rPr>
          <w:rFonts w:ascii="Arial" w:hAnsi="Arial" w:cs="Arial"/>
          <w:sz w:val="24"/>
          <w:szCs w:val="24"/>
        </w:rPr>
        <w:t>contact relevant counterparts in the host borough to ensure risk assessment and investigation is und</w:t>
      </w:r>
      <w:r>
        <w:rPr>
          <w:rFonts w:ascii="Arial" w:hAnsi="Arial" w:cs="Arial"/>
          <w:sz w:val="24"/>
          <w:szCs w:val="24"/>
        </w:rPr>
        <w:t xml:space="preserve">er way as per local protocols. </w:t>
      </w:r>
    </w:p>
    <w:p w:rsidR="00660371" w:rsidRPr="0091648B" w:rsidRDefault="00E2089E" w:rsidP="00E2089E">
      <w:pPr>
        <w:jc w:val="both"/>
        <w:rPr>
          <w:rFonts w:ascii="Arial" w:hAnsi="Arial" w:cs="Arial"/>
          <w:sz w:val="24"/>
          <w:szCs w:val="24"/>
        </w:rPr>
      </w:pPr>
      <w:r>
        <w:rPr>
          <w:rFonts w:ascii="Arial" w:hAnsi="Arial" w:cs="Arial"/>
          <w:sz w:val="24"/>
          <w:szCs w:val="24"/>
        </w:rPr>
        <w:lastRenderedPageBreak/>
        <w:t>7.10</w:t>
      </w:r>
      <w:r>
        <w:rPr>
          <w:rFonts w:ascii="Arial" w:hAnsi="Arial" w:cs="Arial"/>
          <w:sz w:val="24"/>
          <w:szCs w:val="24"/>
        </w:rPr>
        <w:tab/>
      </w:r>
      <w:r w:rsidR="00660371" w:rsidRPr="0091648B">
        <w:rPr>
          <w:rFonts w:ascii="Arial" w:hAnsi="Arial" w:cs="Arial"/>
          <w:sz w:val="24"/>
          <w:szCs w:val="24"/>
        </w:rPr>
        <w:t>The MASH CSE Lead will initiate and oversee information sharing (</w:t>
      </w:r>
      <w:proofErr w:type="spellStart"/>
      <w:r w:rsidR="00660371" w:rsidRPr="0091648B">
        <w:rPr>
          <w:rFonts w:ascii="Arial" w:hAnsi="Arial" w:cs="Arial"/>
          <w:sz w:val="24"/>
          <w:szCs w:val="24"/>
        </w:rPr>
        <w:t>MAISy</w:t>
      </w:r>
      <w:proofErr w:type="spellEnd"/>
      <w:r w:rsidR="00660371" w:rsidRPr="0091648B">
        <w:rPr>
          <w:rFonts w:ascii="Arial" w:hAnsi="Arial" w:cs="Arial"/>
          <w:sz w:val="24"/>
          <w:szCs w:val="24"/>
        </w:rPr>
        <w:t>) within MASH and report back the outcome  to the allocated social work practice group within MASH timescales according to t</w:t>
      </w:r>
      <w:r>
        <w:rPr>
          <w:rFonts w:ascii="Arial" w:hAnsi="Arial" w:cs="Arial"/>
          <w:sz w:val="24"/>
          <w:szCs w:val="24"/>
        </w:rPr>
        <w:t xml:space="preserve">he RAG rating applied (4 or 24 </w:t>
      </w:r>
      <w:r w:rsidR="00660371" w:rsidRPr="0091648B">
        <w:rPr>
          <w:rFonts w:ascii="Arial" w:hAnsi="Arial" w:cs="Arial"/>
          <w:sz w:val="24"/>
          <w:szCs w:val="24"/>
        </w:rPr>
        <w:t xml:space="preserve">working hours respectively). </w:t>
      </w:r>
    </w:p>
    <w:p w:rsidR="00660371" w:rsidRPr="0091648B" w:rsidRDefault="00E2089E" w:rsidP="00E2089E">
      <w:pPr>
        <w:jc w:val="both"/>
        <w:rPr>
          <w:rFonts w:ascii="Arial" w:hAnsi="Arial" w:cs="Arial"/>
          <w:sz w:val="24"/>
          <w:szCs w:val="24"/>
        </w:rPr>
      </w:pPr>
      <w:r>
        <w:rPr>
          <w:rFonts w:ascii="Arial" w:hAnsi="Arial" w:cs="Arial"/>
          <w:sz w:val="24"/>
          <w:szCs w:val="24"/>
        </w:rPr>
        <w:t>7.11</w:t>
      </w:r>
      <w:r>
        <w:rPr>
          <w:rFonts w:ascii="Arial" w:hAnsi="Arial" w:cs="Arial"/>
          <w:sz w:val="24"/>
          <w:szCs w:val="24"/>
        </w:rPr>
        <w:tab/>
      </w:r>
      <w:r w:rsidR="00660371" w:rsidRPr="0091648B">
        <w:rPr>
          <w:rFonts w:ascii="Arial" w:hAnsi="Arial" w:cs="Arial"/>
          <w:sz w:val="24"/>
          <w:szCs w:val="24"/>
        </w:rPr>
        <w:t xml:space="preserve">The allocated social worker must hold a Strategy meeting and consider the need for a </w:t>
      </w:r>
      <w:r w:rsidR="00660371">
        <w:rPr>
          <w:rFonts w:ascii="Arial" w:hAnsi="Arial" w:cs="Arial"/>
          <w:sz w:val="24"/>
          <w:szCs w:val="24"/>
        </w:rPr>
        <w:t xml:space="preserve">Section 47 </w:t>
      </w:r>
      <w:r>
        <w:rPr>
          <w:rFonts w:ascii="Arial" w:hAnsi="Arial" w:cs="Arial"/>
          <w:sz w:val="24"/>
          <w:szCs w:val="24"/>
        </w:rPr>
        <w:t xml:space="preserve">enquiry. </w:t>
      </w:r>
      <w:r w:rsidR="00660371">
        <w:rPr>
          <w:rFonts w:ascii="Arial" w:hAnsi="Arial" w:cs="Arial"/>
          <w:sz w:val="24"/>
          <w:szCs w:val="24"/>
        </w:rPr>
        <w:t>Depending o</w:t>
      </w:r>
      <w:r w:rsidR="00660371" w:rsidRPr="0091648B">
        <w:rPr>
          <w:rFonts w:ascii="Arial" w:hAnsi="Arial" w:cs="Arial"/>
          <w:sz w:val="24"/>
          <w:szCs w:val="24"/>
        </w:rPr>
        <w:t xml:space="preserve">n the outcome they should </w:t>
      </w:r>
      <w:r w:rsidR="00AD427D" w:rsidRPr="0091648B">
        <w:rPr>
          <w:rFonts w:ascii="Arial" w:hAnsi="Arial" w:cs="Arial"/>
          <w:sz w:val="24"/>
          <w:szCs w:val="24"/>
        </w:rPr>
        <w:t>complete a</w:t>
      </w:r>
      <w:r w:rsidR="00660371" w:rsidRPr="0091648B">
        <w:rPr>
          <w:rFonts w:ascii="Arial" w:hAnsi="Arial" w:cs="Arial"/>
          <w:sz w:val="24"/>
          <w:szCs w:val="24"/>
        </w:rPr>
        <w:t xml:space="preserve"> Single Assessment under Section 17 or Section 47 of the Children Act 1989. The outcome of this assessment will inform the next relevant case </w:t>
      </w:r>
      <w:r>
        <w:rPr>
          <w:rFonts w:ascii="Arial" w:hAnsi="Arial" w:cs="Arial"/>
          <w:sz w:val="24"/>
          <w:szCs w:val="24"/>
        </w:rPr>
        <w:t>review or multi-agency meeting;</w:t>
      </w:r>
      <w:r w:rsidR="00660371" w:rsidRPr="0091648B">
        <w:rPr>
          <w:rFonts w:ascii="Arial" w:hAnsi="Arial" w:cs="Arial"/>
          <w:sz w:val="24"/>
          <w:szCs w:val="24"/>
        </w:rPr>
        <w:t xml:space="preserve"> </w:t>
      </w:r>
      <w:proofErr w:type="spellStart"/>
      <w:r w:rsidR="00660371" w:rsidRPr="0091648B">
        <w:rPr>
          <w:rFonts w:ascii="Arial" w:hAnsi="Arial" w:cs="Arial"/>
          <w:sz w:val="24"/>
          <w:szCs w:val="24"/>
        </w:rPr>
        <w:t>CiN</w:t>
      </w:r>
      <w:proofErr w:type="spellEnd"/>
      <w:r w:rsidR="00660371" w:rsidRPr="0091648B">
        <w:rPr>
          <w:rFonts w:ascii="Arial" w:hAnsi="Arial" w:cs="Arial"/>
          <w:sz w:val="24"/>
          <w:szCs w:val="24"/>
        </w:rPr>
        <w:t xml:space="preserve"> Plan review, Core Group meeting, CP Re</w:t>
      </w:r>
      <w:r w:rsidR="002A5104">
        <w:rPr>
          <w:rFonts w:ascii="Arial" w:hAnsi="Arial" w:cs="Arial"/>
          <w:sz w:val="24"/>
          <w:szCs w:val="24"/>
        </w:rPr>
        <w:t xml:space="preserve">view Conference or LAC Review. </w:t>
      </w:r>
    </w:p>
    <w:p w:rsidR="00660371" w:rsidRDefault="00E2089E" w:rsidP="0091648B">
      <w:pPr>
        <w:rPr>
          <w:rFonts w:ascii="Arial" w:hAnsi="Arial" w:cs="Arial"/>
          <w:sz w:val="24"/>
          <w:szCs w:val="24"/>
        </w:rPr>
      </w:pPr>
      <w:r>
        <w:rPr>
          <w:rFonts w:ascii="Arial" w:hAnsi="Arial" w:cs="Arial"/>
          <w:sz w:val="24"/>
          <w:szCs w:val="24"/>
        </w:rPr>
        <w:t>7.12</w:t>
      </w:r>
      <w:r>
        <w:rPr>
          <w:rFonts w:ascii="Arial" w:hAnsi="Arial" w:cs="Arial"/>
          <w:sz w:val="24"/>
          <w:szCs w:val="24"/>
        </w:rPr>
        <w:tab/>
      </w:r>
      <w:r w:rsidR="00660371" w:rsidRPr="0091648B">
        <w:rPr>
          <w:rFonts w:ascii="Arial" w:hAnsi="Arial" w:cs="Arial"/>
          <w:sz w:val="24"/>
          <w:szCs w:val="24"/>
        </w:rPr>
        <w:t>Where the child is</w:t>
      </w:r>
      <w:r>
        <w:rPr>
          <w:rFonts w:ascii="Arial" w:hAnsi="Arial" w:cs="Arial"/>
          <w:sz w:val="24"/>
          <w:szCs w:val="24"/>
        </w:rPr>
        <w:t xml:space="preserve"> LAC</w:t>
      </w:r>
      <w:r w:rsidR="00660371" w:rsidRPr="0091648B">
        <w:rPr>
          <w:rFonts w:ascii="Arial" w:hAnsi="Arial" w:cs="Arial"/>
          <w:sz w:val="24"/>
          <w:szCs w:val="24"/>
        </w:rPr>
        <w:t xml:space="preserve">, the following factors should be taken into account:  </w:t>
      </w:r>
    </w:p>
    <w:p w:rsidR="00660371" w:rsidRDefault="00660371" w:rsidP="00A73B9E">
      <w:pPr>
        <w:pStyle w:val="ListParagraph"/>
        <w:numPr>
          <w:ilvl w:val="0"/>
          <w:numId w:val="23"/>
        </w:numPr>
        <w:jc w:val="both"/>
        <w:rPr>
          <w:rFonts w:ascii="Arial" w:hAnsi="Arial" w:cs="Arial"/>
          <w:sz w:val="24"/>
          <w:szCs w:val="24"/>
        </w:rPr>
      </w:pPr>
      <w:r w:rsidRPr="000D69C3">
        <w:rPr>
          <w:rFonts w:ascii="Arial" w:hAnsi="Arial" w:cs="Arial"/>
          <w:sz w:val="24"/>
          <w:szCs w:val="24"/>
        </w:rPr>
        <w:t>The risks to other children in placement</w:t>
      </w:r>
    </w:p>
    <w:p w:rsidR="003B7529" w:rsidRPr="000D69C3" w:rsidRDefault="003B7529" w:rsidP="003B7529">
      <w:pPr>
        <w:pStyle w:val="ListParagraph"/>
        <w:jc w:val="both"/>
        <w:rPr>
          <w:rFonts w:ascii="Arial" w:hAnsi="Arial" w:cs="Arial"/>
          <w:sz w:val="24"/>
          <w:szCs w:val="24"/>
        </w:rPr>
      </w:pPr>
    </w:p>
    <w:p w:rsidR="00660371" w:rsidRDefault="00660371" w:rsidP="00A73B9E">
      <w:pPr>
        <w:pStyle w:val="ListParagraph"/>
        <w:numPr>
          <w:ilvl w:val="0"/>
          <w:numId w:val="23"/>
        </w:numPr>
        <w:jc w:val="both"/>
        <w:rPr>
          <w:rFonts w:ascii="Arial" w:hAnsi="Arial" w:cs="Arial"/>
          <w:sz w:val="24"/>
          <w:szCs w:val="24"/>
        </w:rPr>
      </w:pPr>
      <w:r w:rsidRPr="000D69C3">
        <w:rPr>
          <w:rFonts w:ascii="Arial" w:hAnsi="Arial" w:cs="Arial"/>
          <w:sz w:val="24"/>
          <w:szCs w:val="24"/>
        </w:rPr>
        <w:t>Whether the c</w:t>
      </w:r>
      <w:r w:rsidR="003B7529">
        <w:rPr>
          <w:rFonts w:ascii="Arial" w:hAnsi="Arial" w:cs="Arial"/>
          <w:sz w:val="24"/>
          <w:szCs w:val="24"/>
        </w:rPr>
        <w:t>hild should remain in placement</w:t>
      </w:r>
      <w:r w:rsidRPr="000D69C3">
        <w:rPr>
          <w:rFonts w:ascii="Arial" w:hAnsi="Arial" w:cs="Arial"/>
          <w:sz w:val="24"/>
          <w:szCs w:val="24"/>
        </w:rPr>
        <w:t xml:space="preserve"> </w:t>
      </w:r>
    </w:p>
    <w:p w:rsidR="003B7529" w:rsidRPr="000D69C3" w:rsidRDefault="003B7529" w:rsidP="003B7529">
      <w:pPr>
        <w:pStyle w:val="ListParagraph"/>
        <w:jc w:val="both"/>
        <w:rPr>
          <w:rFonts w:ascii="Arial" w:hAnsi="Arial" w:cs="Arial"/>
          <w:sz w:val="24"/>
          <w:szCs w:val="24"/>
        </w:rPr>
      </w:pPr>
    </w:p>
    <w:p w:rsidR="00660371" w:rsidRDefault="00660371" w:rsidP="00A73B9E">
      <w:pPr>
        <w:pStyle w:val="ListParagraph"/>
        <w:numPr>
          <w:ilvl w:val="0"/>
          <w:numId w:val="23"/>
        </w:numPr>
        <w:jc w:val="both"/>
        <w:rPr>
          <w:rFonts w:ascii="Arial" w:hAnsi="Arial" w:cs="Arial"/>
          <w:sz w:val="24"/>
          <w:szCs w:val="24"/>
        </w:rPr>
      </w:pPr>
      <w:r w:rsidRPr="000D69C3">
        <w:rPr>
          <w:rFonts w:ascii="Arial" w:hAnsi="Arial" w:cs="Arial"/>
          <w:sz w:val="24"/>
          <w:szCs w:val="24"/>
        </w:rPr>
        <w:t>The feasibility of controllin</w:t>
      </w:r>
      <w:r w:rsidR="007951FE">
        <w:rPr>
          <w:rFonts w:ascii="Arial" w:hAnsi="Arial" w:cs="Arial"/>
          <w:sz w:val="24"/>
          <w:szCs w:val="24"/>
        </w:rPr>
        <w:t xml:space="preserve">g the child’s movements and </w:t>
      </w:r>
      <w:r w:rsidRPr="000D69C3">
        <w:rPr>
          <w:rFonts w:ascii="Arial" w:hAnsi="Arial" w:cs="Arial"/>
          <w:sz w:val="24"/>
          <w:szCs w:val="24"/>
        </w:rPr>
        <w:t>whe</w:t>
      </w:r>
      <w:r w:rsidR="00F72D26">
        <w:rPr>
          <w:rFonts w:ascii="Arial" w:hAnsi="Arial" w:cs="Arial"/>
          <w:sz w:val="24"/>
          <w:szCs w:val="24"/>
        </w:rPr>
        <w:t>ther</w:t>
      </w:r>
      <w:r w:rsidR="007951FE">
        <w:rPr>
          <w:rFonts w:ascii="Arial" w:hAnsi="Arial" w:cs="Arial"/>
          <w:sz w:val="24"/>
          <w:szCs w:val="24"/>
        </w:rPr>
        <w:t xml:space="preserve"> the</w:t>
      </w:r>
      <w:r w:rsidR="00F72D26">
        <w:rPr>
          <w:rFonts w:ascii="Arial" w:hAnsi="Arial" w:cs="Arial"/>
          <w:sz w:val="24"/>
          <w:szCs w:val="24"/>
        </w:rPr>
        <w:t xml:space="preserve">  placement can keep her/</w:t>
      </w:r>
      <w:r w:rsidR="003B7529">
        <w:rPr>
          <w:rFonts w:ascii="Arial" w:hAnsi="Arial" w:cs="Arial"/>
          <w:sz w:val="24"/>
          <w:szCs w:val="24"/>
        </w:rPr>
        <w:t>him safe</w:t>
      </w:r>
    </w:p>
    <w:p w:rsidR="003B7529" w:rsidRPr="000D69C3" w:rsidRDefault="003B7529" w:rsidP="003B7529">
      <w:pPr>
        <w:pStyle w:val="ListParagraph"/>
        <w:jc w:val="both"/>
        <w:rPr>
          <w:rFonts w:ascii="Arial" w:hAnsi="Arial" w:cs="Arial"/>
          <w:sz w:val="24"/>
          <w:szCs w:val="24"/>
        </w:rPr>
      </w:pPr>
    </w:p>
    <w:p w:rsidR="003B7529" w:rsidRDefault="00660371" w:rsidP="00A73B9E">
      <w:pPr>
        <w:pStyle w:val="ListParagraph"/>
        <w:numPr>
          <w:ilvl w:val="0"/>
          <w:numId w:val="23"/>
        </w:numPr>
        <w:jc w:val="both"/>
        <w:rPr>
          <w:rFonts w:ascii="Arial" w:hAnsi="Arial" w:cs="Arial"/>
          <w:sz w:val="24"/>
          <w:szCs w:val="24"/>
        </w:rPr>
      </w:pPr>
      <w:r w:rsidRPr="000D69C3">
        <w:rPr>
          <w:rFonts w:ascii="Arial" w:hAnsi="Arial" w:cs="Arial"/>
          <w:sz w:val="24"/>
          <w:szCs w:val="24"/>
        </w:rPr>
        <w:t>Whether the child’s parents should be informed. Any decision not to inform the parents must be rec</w:t>
      </w:r>
      <w:r w:rsidR="003B7529">
        <w:rPr>
          <w:rFonts w:ascii="Arial" w:hAnsi="Arial" w:cs="Arial"/>
          <w:sz w:val="24"/>
          <w:szCs w:val="24"/>
        </w:rPr>
        <w:t>orded on the child’s file</w:t>
      </w:r>
    </w:p>
    <w:p w:rsidR="00660371" w:rsidRPr="000D69C3" w:rsidRDefault="00660371" w:rsidP="003B7529">
      <w:pPr>
        <w:pStyle w:val="ListParagraph"/>
        <w:jc w:val="both"/>
        <w:rPr>
          <w:rFonts w:ascii="Arial" w:hAnsi="Arial" w:cs="Arial"/>
          <w:sz w:val="24"/>
          <w:szCs w:val="24"/>
        </w:rPr>
      </w:pPr>
      <w:r w:rsidRPr="000D69C3">
        <w:rPr>
          <w:rFonts w:ascii="Arial" w:hAnsi="Arial" w:cs="Arial"/>
          <w:sz w:val="24"/>
          <w:szCs w:val="24"/>
        </w:rPr>
        <w:t xml:space="preserve"> </w:t>
      </w:r>
    </w:p>
    <w:p w:rsidR="003B7529" w:rsidRDefault="00660371" w:rsidP="00A73B9E">
      <w:pPr>
        <w:pStyle w:val="ListParagraph"/>
        <w:numPr>
          <w:ilvl w:val="0"/>
          <w:numId w:val="23"/>
        </w:numPr>
        <w:jc w:val="both"/>
        <w:rPr>
          <w:rFonts w:ascii="Arial" w:hAnsi="Arial" w:cs="Arial"/>
          <w:sz w:val="24"/>
          <w:szCs w:val="24"/>
        </w:rPr>
      </w:pPr>
      <w:r w:rsidRPr="000D69C3">
        <w:rPr>
          <w:rFonts w:ascii="Arial" w:hAnsi="Arial" w:cs="Arial"/>
          <w:sz w:val="24"/>
          <w:szCs w:val="24"/>
        </w:rPr>
        <w:t xml:space="preserve">Other children in the placement should be monitored to identify whether they are also at risk of harm or </w:t>
      </w:r>
      <w:r w:rsidR="003B7529">
        <w:rPr>
          <w:rFonts w:ascii="Arial" w:hAnsi="Arial" w:cs="Arial"/>
          <w:sz w:val="24"/>
          <w:szCs w:val="24"/>
        </w:rPr>
        <w:t>involved in sexual exploitation</w:t>
      </w:r>
    </w:p>
    <w:p w:rsidR="007951FE" w:rsidRPr="007951FE" w:rsidRDefault="007951FE" w:rsidP="007951FE">
      <w:pPr>
        <w:pStyle w:val="ListParagraph"/>
        <w:jc w:val="both"/>
        <w:rPr>
          <w:rFonts w:ascii="Arial" w:hAnsi="Arial" w:cs="Arial"/>
          <w:color w:val="FF0000"/>
          <w:sz w:val="24"/>
          <w:szCs w:val="24"/>
        </w:rPr>
      </w:pPr>
    </w:p>
    <w:p w:rsidR="00660371" w:rsidRDefault="00660371" w:rsidP="00A73B9E">
      <w:pPr>
        <w:pStyle w:val="ListParagraph"/>
        <w:numPr>
          <w:ilvl w:val="0"/>
          <w:numId w:val="23"/>
        </w:numPr>
        <w:jc w:val="both"/>
        <w:rPr>
          <w:rFonts w:ascii="Arial" w:hAnsi="Arial" w:cs="Arial"/>
          <w:sz w:val="24"/>
          <w:szCs w:val="24"/>
        </w:rPr>
      </w:pPr>
      <w:r w:rsidRPr="000D69C3">
        <w:rPr>
          <w:rFonts w:ascii="Arial" w:hAnsi="Arial" w:cs="Arial"/>
          <w:sz w:val="24"/>
          <w:szCs w:val="24"/>
        </w:rPr>
        <w:t>Foster carers and residential care workers should be asked to take positive action to clarify and record suspicions and minimise the child’s invo</w:t>
      </w:r>
      <w:r w:rsidR="003B7529">
        <w:rPr>
          <w:rFonts w:ascii="Arial" w:hAnsi="Arial" w:cs="Arial"/>
          <w:sz w:val="24"/>
          <w:szCs w:val="24"/>
        </w:rPr>
        <w:t>lvement in sexual exploitation</w:t>
      </w:r>
    </w:p>
    <w:p w:rsidR="003B7529" w:rsidRPr="000D69C3" w:rsidRDefault="003B7529" w:rsidP="003B7529">
      <w:pPr>
        <w:pStyle w:val="ListParagraph"/>
        <w:jc w:val="both"/>
        <w:rPr>
          <w:rFonts w:ascii="Arial" w:hAnsi="Arial" w:cs="Arial"/>
          <w:sz w:val="24"/>
          <w:szCs w:val="24"/>
        </w:rPr>
      </w:pPr>
    </w:p>
    <w:p w:rsidR="00660371" w:rsidRPr="00E2089E" w:rsidRDefault="00660371" w:rsidP="00A73B9E">
      <w:pPr>
        <w:pStyle w:val="ListParagraph"/>
        <w:numPr>
          <w:ilvl w:val="0"/>
          <w:numId w:val="23"/>
        </w:numPr>
        <w:jc w:val="both"/>
        <w:rPr>
          <w:rFonts w:ascii="Arial" w:hAnsi="Arial" w:cs="Arial"/>
          <w:sz w:val="24"/>
          <w:szCs w:val="24"/>
        </w:rPr>
      </w:pPr>
      <w:r w:rsidRPr="000D69C3">
        <w:rPr>
          <w:rFonts w:ascii="Arial" w:hAnsi="Arial" w:cs="Arial"/>
          <w:sz w:val="24"/>
          <w:szCs w:val="24"/>
        </w:rPr>
        <w:t xml:space="preserve">If there is knowledge or suspicion that looked after children are involved in sexual exploitation together or are controlled by the same person there will need to be additional planning and consideration given to using child protection and /or organised abuse procedures </w:t>
      </w:r>
    </w:p>
    <w:p w:rsidR="00660371" w:rsidRDefault="00E2089E" w:rsidP="003B7529">
      <w:pPr>
        <w:jc w:val="both"/>
        <w:rPr>
          <w:rFonts w:ascii="Arial" w:hAnsi="Arial" w:cs="Arial"/>
          <w:sz w:val="24"/>
          <w:szCs w:val="24"/>
        </w:rPr>
      </w:pPr>
      <w:r>
        <w:rPr>
          <w:rFonts w:ascii="Arial" w:hAnsi="Arial" w:cs="Arial"/>
          <w:sz w:val="24"/>
          <w:szCs w:val="24"/>
        </w:rPr>
        <w:t>7.13</w:t>
      </w:r>
      <w:r>
        <w:rPr>
          <w:rFonts w:ascii="Arial" w:hAnsi="Arial" w:cs="Arial"/>
          <w:sz w:val="24"/>
          <w:szCs w:val="24"/>
        </w:rPr>
        <w:tab/>
      </w:r>
      <w:r w:rsidR="00660371" w:rsidRPr="0091648B">
        <w:rPr>
          <w:rFonts w:ascii="Arial" w:hAnsi="Arial" w:cs="Arial"/>
          <w:sz w:val="24"/>
          <w:szCs w:val="24"/>
        </w:rPr>
        <w:t xml:space="preserve">The Adapted SIPPS – Child Sexual Exploitation Risk assessment Worksheet </w:t>
      </w:r>
      <w:r w:rsidR="00660371">
        <w:rPr>
          <w:rFonts w:ascii="Arial" w:hAnsi="Arial" w:cs="Arial"/>
          <w:sz w:val="24"/>
          <w:szCs w:val="24"/>
        </w:rPr>
        <w:t xml:space="preserve">is a more in-depth </w:t>
      </w:r>
      <w:r w:rsidR="00DB52AD">
        <w:rPr>
          <w:rFonts w:ascii="Arial" w:hAnsi="Arial" w:cs="Arial"/>
          <w:sz w:val="24"/>
          <w:szCs w:val="24"/>
        </w:rPr>
        <w:t>assessment that</w:t>
      </w:r>
      <w:r w:rsidR="00660371">
        <w:rPr>
          <w:rFonts w:ascii="Arial" w:hAnsi="Arial" w:cs="Arial"/>
          <w:sz w:val="24"/>
          <w:szCs w:val="24"/>
        </w:rPr>
        <w:t xml:space="preserve"> </w:t>
      </w:r>
      <w:r w:rsidR="00660371" w:rsidRPr="0091648B">
        <w:rPr>
          <w:rFonts w:ascii="Arial" w:hAnsi="Arial" w:cs="Arial"/>
          <w:sz w:val="24"/>
          <w:szCs w:val="24"/>
        </w:rPr>
        <w:t xml:space="preserve">can be completed to support </w:t>
      </w:r>
      <w:r w:rsidR="00660371">
        <w:rPr>
          <w:rFonts w:ascii="Arial" w:hAnsi="Arial" w:cs="Arial"/>
          <w:sz w:val="24"/>
          <w:szCs w:val="24"/>
        </w:rPr>
        <w:t xml:space="preserve">the on-going risk </w:t>
      </w:r>
      <w:r w:rsidR="00660371" w:rsidRPr="0091648B">
        <w:rPr>
          <w:rFonts w:ascii="Arial" w:hAnsi="Arial" w:cs="Arial"/>
          <w:sz w:val="24"/>
          <w:szCs w:val="24"/>
        </w:rPr>
        <w:t xml:space="preserve">assessment and inform the outcome – </w:t>
      </w:r>
      <w:r w:rsidR="00660371" w:rsidRPr="00BA34C8">
        <w:rPr>
          <w:rFonts w:ascii="Arial" w:hAnsi="Arial" w:cs="Arial"/>
          <w:b/>
          <w:sz w:val="24"/>
          <w:szCs w:val="24"/>
        </w:rPr>
        <w:t>Appendix 3</w:t>
      </w:r>
      <w:r w:rsidR="003B7529">
        <w:rPr>
          <w:rFonts w:ascii="Arial" w:hAnsi="Arial" w:cs="Arial"/>
          <w:sz w:val="24"/>
          <w:szCs w:val="24"/>
        </w:rPr>
        <w:t xml:space="preserve">  </w:t>
      </w:r>
    </w:p>
    <w:p w:rsidR="003B7529" w:rsidRDefault="003B7529" w:rsidP="003B7529">
      <w:pPr>
        <w:jc w:val="both"/>
        <w:rPr>
          <w:rFonts w:ascii="Arial" w:hAnsi="Arial" w:cs="Arial"/>
          <w:sz w:val="24"/>
          <w:szCs w:val="24"/>
        </w:rPr>
      </w:pPr>
    </w:p>
    <w:p w:rsidR="00A67434" w:rsidRDefault="00A67434" w:rsidP="003B7529">
      <w:pPr>
        <w:jc w:val="both"/>
        <w:rPr>
          <w:rFonts w:ascii="Arial" w:hAnsi="Arial" w:cs="Arial"/>
          <w:sz w:val="24"/>
          <w:szCs w:val="24"/>
        </w:rPr>
      </w:pPr>
    </w:p>
    <w:p w:rsidR="00A67434" w:rsidRPr="0091648B" w:rsidRDefault="00A67434" w:rsidP="003B7529">
      <w:pPr>
        <w:jc w:val="both"/>
        <w:rPr>
          <w:rFonts w:ascii="Arial" w:hAnsi="Arial" w:cs="Arial"/>
          <w:sz w:val="24"/>
          <w:szCs w:val="24"/>
        </w:rPr>
      </w:pPr>
    </w:p>
    <w:p w:rsidR="00660371" w:rsidRPr="009E1DEF" w:rsidRDefault="00E2089E" w:rsidP="00E2089E">
      <w:pPr>
        <w:pStyle w:val="ListParagraph"/>
        <w:ind w:left="0"/>
        <w:rPr>
          <w:rFonts w:ascii="Arial" w:hAnsi="Arial" w:cs="Arial"/>
          <w:b/>
          <w:sz w:val="28"/>
          <w:szCs w:val="28"/>
        </w:rPr>
      </w:pPr>
      <w:r>
        <w:rPr>
          <w:rFonts w:ascii="Arial" w:hAnsi="Arial" w:cs="Arial"/>
          <w:b/>
          <w:sz w:val="28"/>
          <w:szCs w:val="28"/>
        </w:rPr>
        <w:lastRenderedPageBreak/>
        <w:t>8.</w:t>
      </w:r>
      <w:r>
        <w:rPr>
          <w:rFonts w:ascii="Arial" w:hAnsi="Arial" w:cs="Arial"/>
          <w:b/>
          <w:sz w:val="28"/>
          <w:szCs w:val="28"/>
        </w:rPr>
        <w:tab/>
      </w:r>
      <w:r w:rsidR="00660371" w:rsidRPr="009E1DEF">
        <w:rPr>
          <w:rFonts w:ascii="Arial" w:hAnsi="Arial" w:cs="Arial"/>
          <w:b/>
          <w:sz w:val="28"/>
          <w:szCs w:val="28"/>
        </w:rPr>
        <w:t xml:space="preserve">Maintaining accurate data about children at risk of CSE </w:t>
      </w:r>
    </w:p>
    <w:p w:rsidR="003B7529" w:rsidRPr="0091648B" w:rsidRDefault="00E2089E" w:rsidP="00E2089E">
      <w:pPr>
        <w:jc w:val="both"/>
        <w:rPr>
          <w:rFonts w:ascii="Arial" w:hAnsi="Arial" w:cs="Arial"/>
          <w:sz w:val="24"/>
          <w:szCs w:val="24"/>
        </w:rPr>
      </w:pPr>
      <w:r>
        <w:rPr>
          <w:rFonts w:ascii="Arial" w:hAnsi="Arial" w:cs="Arial"/>
          <w:sz w:val="24"/>
          <w:szCs w:val="24"/>
        </w:rPr>
        <w:t>8.1</w:t>
      </w:r>
      <w:r>
        <w:rPr>
          <w:rFonts w:ascii="Arial" w:hAnsi="Arial" w:cs="Arial"/>
          <w:sz w:val="24"/>
          <w:szCs w:val="24"/>
        </w:rPr>
        <w:tab/>
      </w:r>
      <w:r w:rsidR="00660371" w:rsidRPr="0091648B">
        <w:rPr>
          <w:rFonts w:ascii="Arial" w:hAnsi="Arial" w:cs="Arial"/>
          <w:sz w:val="24"/>
          <w:szCs w:val="24"/>
        </w:rPr>
        <w:t>It is the responsibility of the</w:t>
      </w:r>
      <w:r w:rsidR="00660371">
        <w:rPr>
          <w:rFonts w:ascii="Arial" w:hAnsi="Arial" w:cs="Arial"/>
          <w:sz w:val="24"/>
          <w:szCs w:val="24"/>
        </w:rPr>
        <w:t xml:space="preserve"> </w:t>
      </w:r>
      <w:r w:rsidR="00660371" w:rsidRPr="005E4E7C">
        <w:rPr>
          <w:rFonts w:ascii="Arial" w:hAnsi="Arial" w:cs="Arial"/>
          <w:sz w:val="24"/>
          <w:szCs w:val="24"/>
        </w:rPr>
        <w:t>MASH CSE</w:t>
      </w:r>
      <w:r w:rsidR="007951FE">
        <w:rPr>
          <w:rFonts w:ascii="Arial" w:hAnsi="Arial" w:cs="Arial"/>
          <w:sz w:val="24"/>
          <w:szCs w:val="24"/>
        </w:rPr>
        <w:t xml:space="preserve"> lead</w:t>
      </w:r>
      <w:r w:rsidR="00660371" w:rsidRPr="005E4E7C">
        <w:rPr>
          <w:rFonts w:ascii="Arial" w:hAnsi="Arial" w:cs="Arial"/>
          <w:sz w:val="24"/>
          <w:szCs w:val="24"/>
        </w:rPr>
        <w:t xml:space="preserve"> </w:t>
      </w:r>
      <w:r w:rsidR="00660371" w:rsidRPr="0091648B">
        <w:rPr>
          <w:rFonts w:ascii="Arial" w:hAnsi="Arial" w:cs="Arial"/>
          <w:sz w:val="24"/>
          <w:szCs w:val="24"/>
        </w:rPr>
        <w:t xml:space="preserve">to maintain an accurate single central </w:t>
      </w:r>
      <w:r w:rsidR="00660371">
        <w:rPr>
          <w:rFonts w:ascii="Arial" w:hAnsi="Arial" w:cs="Arial"/>
          <w:sz w:val="24"/>
          <w:szCs w:val="24"/>
        </w:rPr>
        <w:t xml:space="preserve">data </w:t>
      </w:r>
      <w:r w:rsidR="00660371" w:rsidRPr="0091648B">
        <w:rPr>
          <w:rFonts w:ascii="Arial" w:hAnsi="Arial" w:cs="Arial"/>
          <w:sz w:val="24"/>
          <w:szCs w:val="24"/>
        </w:rPr>
        <w:t xml:space="preserve">record of CSE cases relating to children living in Southwark and children looked after by Southwark Council. This dataset should not go beyond what would otherwise be known by the local authority or its partners, i.e. a case should only be included in the dataset if it is open </w:t>
      </w:r>
      <w:r>
        <w:rPr>
          <w:rFonts w:ascii="Arial" w:hAnsi="Arial" w:cs="Arial"/>
          <w:sz w:val="24"/>
          <w:szCs w:val="24"/>
        </w:rPr>
        <w:t xml:space="preserve">to social care or the police. </w:t>
      </w:r>
    </w:p>
    <w:p w:rsidR="00660371" w:rsidRPr="0091648B" w:rsidRDefault="00A37308" w:rsidP="0091648B">
      <w:pPr>
        <w:rPr>
          <w:rFonts w:ascii="Arial" w:hAnsi="Arial" w:cs="Arial"/>
          <w:sz w:val="24"/>
          <w:szCs w:val="24"/>
        </w:rPr>
      </w:pPr>
      <w:r>
        <w:rPr>
          <w:rFonts w:ascii="Arial" w:hAnsi="Arial" w:cs="Arial"/>
          <w:sz w:val="24"/>
          <w:szCs w:val="24"/>
        </w:rPr>
        <w:t>8.2</w:t>
      </w:r>
      <w:r>
        <w:rPr>
          <w:rFonts w:ascii="Arial" w:hAnsi="Arial" w:cs="Arial"/>
          <w:sz w:val="24"/>
          <w:szCs w:val="24"/>
        </w:rPr>
        <w:tab/>
      </w:r>
      <w:r w:rsidR="00660371" w:rsidRPr="0091648B">
        <w:rPr>
          <w:rFonts w:ascii="Arial" w:hAnsi="Arial" w:cs="Arial"/>
          <w:sz w:val="24"/>
          <w:szCs w:val="24"/>
        </w:rPr>
        <w:t xml:space="preserve">This record must include: </w:t>
      </w:r>
    </w:p>
    <w:p w:rsidR="005151BB" w:rsidRPr="000D69C3" w:rsidRDefault="005151BB" w:rsidP="005151BB">
      <w:pPr>
        <w:pStyle w:val="ListParagraph"/>
        <w:numPr>
          <w:ilvl w:val="0"/>
          <w:numId w:val="24"/>
        </w:numPr>
        <w:rPr>
          <w:rFonts w:ascii="Arial" w:hAnsi="Arial" w:cs="Arial"/>
          <w:sz w:val="24"/>
          <w:szCs w:val="24"/>
        </w:rPr>
      </w:pPr>
      <w:r w:rsidRPr="000D69C3">
        <w:rPr>
          <w:rFonts w:ascii="Arial" w:hAnsi="Arial" w:cs="Arial"/>
          <w:sz w:val="24"/>
          <w:szCs w:val="24"/>
        </w:rPr>
        <w:t xml:space="preserve">Children where CSE was a reason for initial referral </w:t>
      </w:r>
    </w:p>
    <w:p w:rsidR="005151BB" w:rsidRDefault="005151BB" w:rsidP="005151BB">
      <w:pPr>
        <w:pStyle w:val="ListParagraph"/>
        <w:rPr>
          <w:rFonts w:ascii="Arial" w:hAnsi="Arial" w:cs="Arial"/>
          <w:sz w:val="24"/>
          <w:szCs w:val="24"/>
        </w:rPr>
      </w:pPr>
    </w:p>
    <w:p w:rsidR="003B7529" w:rsidRDefault="00660371" w:rsidP="00A73B9E">
      <w:pPr>
        <w:pStyle w:val="ListParagraph"/>
        <w:numPr>
          <w:ilvl w:val="0"/>
          <w:numId w:val="24"/>
        </w:numPr>
        <w:rPr>
          <w:rFonts w:ascii="Arial" w:hAnsi="Arial" w:cs="Arial"/>
          <w:sz w:val="24"/>
          <w:szCs w:val="24"/>
        </w:rPr>
      </w:pPr>
      <w:r w:rsidRPr="000D69C3">
        <w:rPr>
          <w:rFonts w:ascii="Arial" w:hAnsi="Arial" w:cs="Arial"/>
          <w:sz w:val="24"/>
          <w:szCs w:val="24"/>
        </w:rPr>
        <w:t>Children where CSE was identified in assessment</w:t>
      </w:r>
    </w:p>
    <w:p w:rsidR="00660371" w:rsidRPr="000D69C3" w:rsidRDefault="00660371" w:rsidP="003B7529">
      <w:pPr>
        <w:pStyle w:val="ListParagraph"/>
        <w:rPr>
          <w:rFonts w:ascii="Arial" w:hAnsi="Arial" w:cs="Arial"/>
          <w:sz w:val="24"/>
          <w:szCs w:val="24"/>
        </w:rPr>
      </w:pPr>
      <w:r w:rsidRPr="000D69C3">
        <w:rPr>
          <w:rFonts w:ascii="Arial" w:hAnsi="Arial" w:cs="Arial"/>
          <w:sz w:val="24"/>
          <w:szCs w:val="24"/>
        </w:rPr>
        <w:t xml:space="preserve"> </w:t>
      </w:r>
    </w:p>
    <w:p w:rsidR="00660371" w:rsidRDefault="00E2089E" w:rsidP="00A73B9E">
      <w:pPr>
        <w:pStyle w:val="ListParagraph"/>
        <w:numPr>
          <w:ilvl w:val="0"/>
          <w:numId w:val="24"/>
        </w:numPr>
        <w:rPr>
          <w:rFonts w:ascii="Arial" w:hAnsi="Arial" w:cs="Arial"/>
          <w:sz w:val="24"/>
          <w:szCs w:val="24"/>
        </w:rPr>
      </w:pPr>
      <w:r>
        <w:rPr>
          <w:rFonts w:ascii="Arial" w:hAnsi="Arial" w:cs="Arial"/>
          <w:sz w:val="24"/>
          <w:szCs w:val="24"/>
        </w:rPr>
        <w:t>Children in Need or c</w:t>
      </w:r>
      <w:r w:rsidR="00660371" w:rsidRPr="000D69C3">
        <w:rPr>
          <w:rFonts w:ascii="Arial" w:hAnsi="Arial" w:cs="Arial"/>
          <w:sz w:val="24"/>
          <w:szCs w:val="24"/>
        </w:rPr>
        <w:t xml:space="preserve">hildren subject to a Child Protection Plan where CSE or the risk of it becomes apparent </w:t>
      </w:r>
    </w:p>
    <w:p w:rsidR="003B7529" w:rsidRPr="000D69C3" w:rsidRDefault="003B7529" w:rsidP="003B7529">
      <w:pPr>
        <w:pStyle w:val="ListParagraph"/>
        <w:rPr>
          <w:rFonts w:ascii="Arial" w:hAnsi="Arial" w:cs="Arial"/>
          <w:sz w:val="24"/>
          <w:szCs w:val="24"/>
        </w:rPr>
      </w:pPr>
    </w:p>
    <w:p w:rsidR="00660371" w:rsidRDefault="00E2089E" w:rsidP="00A73B9E">
      <w:pPr>
        <w:pStyle w:val="ListParagraph"/>
        <w:numPr>
          <w:ilvl w:val="0"/>
          <w:numId w:val="24"/>
        </w:numPr>
        <w:rPr>
          <w:rFonts w:ascii="Arial" w:hAnsi="Arial" w:cs="Arial"/>
          <w:sz w:val="24"/>
          <w:szCs w:val="24"/>
        </w:rPr>
      </w:pPr>
      <w:r>
        <w:rPr>
          <w:rFonts w:ascii="Arial" w:hAnsi="Arial" w:cs="Arial"/>
          <w:sz w:val="24"/>
          <w:szCs w:val="24"/>
        </w:rPr>
        <w:t>LAC</w:t>
      </w:r>
      <w:r w:rsidR="00660371" w:rsidRPr="000D69C3">
        <w:rPr>
          <w:rFonts w:ascii="Arial" w:hAnsi="Arial" w:cs="Arial"/>
          <w:sz w:val="24"/>
          <w:szCs w:val="24"/>
        </w:rPr>
        <w:t xml:space="preserve"> where CSE</w:t>
      </w:r>
      <w:r>
        <w:rPr>
          <w:rFonts w:ascii="Arial" w:hAnsi="Arial" w:cs="Arial"/>
          <w:sz w:val="24"/>
          <w:szCs w:val="24"/>
        </w:rPr>
        <w:t>,</w:t>
      </w:r>
      <w:r w:rsidR="00660371" w:rsidRPr="000D69C3">
        <w:rPr>
          <w:rFonts w:ascii="Arial" w:hAnsi="Arial" w:cs="Arial"/>
          <w:sz w:val="24"/>
          <w:szCs w:val="24"/>
        </w:rPr>
        <w:t xml:space="preserve"> or the risk of it</w:t>
      </w:r>
      <w:r>
        <w:rPr>
          <w:rFonts w:ascii="Arial" w:hAnsi="Arial" w:cs="Arial"/>
          <w:sz w:val="24"/>
          <w:szCs w:val="24"/>
        </w:rPr>
        <w:t>,</w:t>
      </w:r>
      <w:r w:rsidR="00660371" w:rsidRPr="000D69C3">
        <w:rPr>
          <w:rFonts w:ascii="Arial" w:hAnsi="Arial" w:cs="Arial"/>
          <w:sz w:val="24"/>
          <w:szCs w:val="24"/>
        </w:rPr>
        <w:t xml:space="preserve"> becomes apparent, both those living in Southwark and those living elsewhere</w:t>
      </w:r>
    </w:p>
    <w:p w:rsidR="003B7529" w:rsidRPr="000D69C3" w:rsidRDefault="003B7529" w:rsidP="003B7529">
      <w:pPr>
        <w:pStyle w:val="ListParagraph"/>
        <w:rPr>
          <w:rFonts w:ascii="Arial" w:hAnsi="Arial" w:cs="Arial"/>
          <w:sz w:val="24"/>
          <w:szCs w:val="24"/>
        </w:rPr>
      </w:pPr>
    </w:p>
    <w:p w:rsidR="00660371" w:rsidRDefault="00660371" w:rsidP="00A73B9E">
      <w:pPr>
        <w:pStyle w:val="ListParagraph"/>
        <w:numPr>
          <w:ilvl w:val="0"/>
          <w:numId w:val="24"/>
        </w:numPr>
        <w:rPr>
          <w:rFonts w:ascii="Arial" w:hAnsi="Arial" w:cs="Arial"/>
          <w:sz w:val="24"/>
          <w:szCs w:val="24"/>
        </w:rPr>
      </w:pPr>
      <w:r w:rsidRPr="000D69C3">
        <w:rPr>
          <w:rFonts w:ascii="Arial" w:hAnsi="Arial" w:cs="Arial"/>
          <w:sz w:val="24"/>
          <w:szCs w:val="24"/>
        </w:rPr>
        <w:t xml:space="preserve">Other detail such as associates, social media, venues, school, </w:t>
      </w:r>
      <w:r w:rsidR="00E2089E">
        <w:rPr>
          <w:rFonts w:ascii="Arial" w:hAnsi="Arial" w:cs="Arial"/>
          <w:sz w:val="24"/>
          <w:szCs w:val="24"/>
        </w:rPr>
        <w:t>Oyster C</w:t>
      </w:r>
      <w:r w:rsidRPr="000D69C3">
        <w:rPr>
          <w:rFonts w:ascii="Arial" w:hAnsi="Arial" w:cs="Arial"/>
          <w:sz w:val="24"/>
          <w:szCs w:val="24"/>
        </w:rPr>
        <w:t>ard,</w:t>
      </w:r>
      <w:r w:rsidR="003B7529">
        <w:rPr>
          <w:rFonts w:ascii="Arial" w:hAnsi="Arial" w:cs="Arial"/>
          <w:sz w:val="24"/>
          <w:szCs w:val="24"/>
        </w:rPr>
        <w:t xml:space="preserve"> etc.</w:t>
      </w:r>
    </w:p>
    <w:p w:rsidR="003B7529" w:rsidRDefault="003B7529" w:rsidP="003B7529">
      <w:pPr>
        <w:pStyle w:val="ListParagraph"/>
        <w:rPr>
          <w:rFonts w:ascii="Arial" w:hAnsi="Arial" w:cs="Arial"/>
          <w:sz w:val="24"/>
          <w:szCs w:val="24"/>
        </w:rPr>
      </w:pPr>
    </w:p>
    <w:p w:rsidR="00660371" w:rsidRPr="000D69C3" w:rsidRDefault="00660371" w:rsidP="00A73B9E">
      <w:pPr>
        <w:pStyle w:val="ListParagraph"/>
        <w:numPr>
          <w:ilvl w:val="0"/>
          <w:numId w:val="24"/>
        </w:numPr>
        <w:rPr>
          <w:rFonts w:ascii="Arial" w:hAnsi="Arial" w:cs="Arial"/>
          <w:sz w:val="24"/>
          <w:szCs w:val="24"/>
        </w:rPr>
      </w:pPr>
      <w:r>
        <w:rPr>
          <w:rFonts w:ascii="Arial" w:hAnsi="Arial" w:cs="Arial"/>
          <w:sz w:val="24"/>
          <w:szCs w:val="24"/>
        </w:rPr>
        <w:t xml:space="preserve">Children going missing and missing from education </w:t>
      </w:r>
    </w:p>
    <w:p w:rsidR="00660371" w:rsidRPr="0091648B" w:rsidRDefault="00660371" w:rsidP="0091648B">
      <w:pPr>
        <w:rPr>
          <w:rFonts w:ascii="Arial" w:hAnsi="Arial" w:cs="Arial"/>
          <w:sz w:val="24"/>
          <w:szCs w:val="24"/>
        </w:rPr>
      </w:pPr>
    </w:p>
    <w:p w:rsidR="00660371" w:rsidRPr="00AD427D" w:rsidRDefault="00E2089E" w:rsidP="00AD427D">
      <w:pPr>
        <w:pStyle w:val="ListParagraph"/>
        <w:ind w:left="0"/>
        <w:rPr>
          <w:rFonts w:ascii="Arial" w:hAnsi="Arial" w:cs="Arial"/>
          <w:b/>
          <w:sz w:val="28"/>
          <w:szCs w:val="28"/>
        </w:rPr>
      </w:pPr>
      <w:r>
        <w:rPr>
          <w:rFonts w:ascii="Arial" w:hAnsi="Arial" w:cs="Arial"/>
          <w:b/>
          <w:sz w:val="28"/>
          <w:szCs w:val="28"/>
        </w:rPr>
        <w:t>9.</w:t>
      </w:r>
      <w:r>
        <w:rPr>
          <w:rFonts w:ascii="Arial" w:hAnsi="Arial" w:cs="Arial"/>
          <w:b/>
          <w:sz w:val="28"/>
          <w:szCs w:val="28"/>
        </w:rPr>
        <w:tab/>
      </w:r>
      <w:r w:rsidR="00660371" w:rsidRPr="009E1DEF">
        <w:rPr>
          <w:rFonts w:ascii="Arial" w:hAnsi="Arial" w:cs="Arial"/>
          <w:b/>
          <w:sz w:val="28"/>
          <w:szCs w:val="28"/>
        </w:rPr>
        <w:t>St</w:t>
      </w:r>
      <w:r w:rsidR="00AD427D">
        <w:rPr>
          <w:rFonts w:ascii="Arial" w:hAnsi="Arial" w:cs="Arial"/>
          <w:b/>
          <w:sz w:val="28"/>
          <w:szCs w:val="28"/>
        </w:rPr>
        <w:t xml:space="preserve">rategic Analysis and oversight </w:t>
      </w:r>
    </w:p>
    <w:p w:rsidR="00E2089E" w:rsidRDefault="00E2089E" w:rsidP="00E2089E">
      <w:pPr>
        <w:jc w:val="both"/>
        <w:rPr>
          <w:rFonts w:ascii="Arial" w:hAnsi="Arial" w:cs="Arial"/>
          <w:sz w:val="24"/>
          <w:szCs w:val="24"/>
        </w:rPr>
      </w:pPr>
      <w:r>
        <w:rPr>
          <w:rFonts w:ascii="Arial" w:hAnsi="Arial" w:cs="Arial"/>
          <w:sz w:val="24"/>
          <w:szCs w:val="24"/>
        </w:rPr>
        <w:t>9.1</w:t>
      </w:r>
      <w:r>
        <w:rPr>
          <w:rFonts w:ascii="Arial" w:hAnsi="Arial" w:cs="Arial"/>
          <w:sz w:val="24"/>
          <w:szCs w:val="24"/>
        </w:rPr>
        <w:tab/>
      </w:r>
      <w:r w:rsidR="00660371">
        <w:rPr>
          <w:rFonts w:ascii="Arial" w:hAnsi="Arial" w:cs="Arial"/>
          <w:sz w:val="24"/>
          <w:szCs w:val="24"/>
        </w:rPr>
        <w:t>The r</w:t>
      </w:r>
      <w:r w:rsidR="00660371" w:rsidRPr="005E4E7C">
        <w:rPr>
          <w:rFonts w:ascii="Arial" w:hAnsi="Arial" w:cs="Arial"/>
          <w:sz w:val="24"/>
          <w:szCs w:val="24"/>
        </w:rPr>
        <w:t>egular (</w:t>
      </w:r>
      <w:r w:rsidR="00660371">
        <w:rPr>
          <w:rFonts w:ascii="Arial" w:hAnsi="Arial" w:cs="Arial"/>
          <w:sz w:val="24"/>
          <w:szCs w:val="24"/>
        </w:rPr>
        <w:t>monthly</w:t>
      </w:r>
      <w:r>
        <w:rPr>
          <w:rFonts w:ascii="Arial" w:hAnsi="Arial" w:cs="Arial"/>
          <w:sz w:val="24"/>
          <w:szCs w:val="24"/>
        </w:rPr>
        <w:t>,</w:t>
      </w:r>
      <w:r w:rsidR="00660371">
        <w:rPr>
          <w:rFonts w:ascii="Arial" w:hAnsi="Arial" w:cs="Arial"/>
          <w:sz w:val="24"/>
          <w:szCs w:val="24"/>
        </w:rPr>
        <w:t xml:space="preserve"> but more frequent if</w:t>
      </w:r>
      <w:r w:rsidR="00660371" w:rsidRPr="005E4E7C">
        <w:rPr>
          <w:rFonts w:ascii="Arial" w:hAnsi="Arial" w:cs="Arial"/>
          <w:sz w:val="24"/>
          <w:szCs w:val="24"/>
        </w:rPr>
        <w:t xml:space="preserve"> necessary) Operational</w:t>
      </w:r>
      <w:r w:rsidR="00660371" w:rsidRPr="00C036EB">
        <w:rPr>
          <w:rFonts w:ascii="Arial" w:hAnsi="Arial" w:cs="Arial"/>
          <w:sz w:val="24"/>
          <w:szCs w:val="24"/>
        </w:rPr>
        <w:t xml:space="preserve"> </w:t>
      </w:r>
      <w:r w:rsidR="00660371" w:rsidRPr="00A56131">
        <w:rPr>
          <w:rFonts w:ascii="Arial" w:hAnsi="Arial" w:cs="Arial"/>
          <w:sz w:val="24"/>
          <w:szCs w:val="24"/>
          <w:u w:val="single"/>
        </w:rPr>
        <w:t>CSE meeting</w:t>
      </w:r>
      <w:r w:rsidR="00660371" w:rsidRPr="0091648B">
        <w:rPr>
          <w:rFonts w:ascii="Arial" w:hAnsi="Arial" w:cs="Arial"/>
          <w:sz w:val="24"/>
          <w:szCs w:val="24"/>
        </w:rPr>
        <w:t xml:space="preserve"> is lead by the MASH </w:t>
      </w:r>
      <w:r w:rsidR="00660371">
        <w:rPr>
          <w:rFonts w:ascii="Arial" w:hAnsi="Arial" w:cs="Arial"/>
          <w:sz w:val="24"/>
          <w:szCs w:val="24"/>
        </w:rPr>
        <w:t xml:space="preserve">Strategic </w:t>
      </w:r>
      <w:r w:rsidR="00660371" w:rsidRPr="0091648B">
        <w:rPr>
          <w:rFonts w:ascii="Arial" w:hAnsi="Arial" w:cs="Arial"/>
          <w:sz w:val="24"/>
          <w:szCs w:val="24"/>
        </w:rPr>
        <w:t xml:space="preserve">manager and MASH Police. The purpose of the meeting is to review the Central </w:t>
      </w:r>
      <w:r w:rsidR="00CD4E5B">
        <w:rPr>
          <w:rFonts w:ascii="Arial" w:hAnsi="Arial" w:cs="Arial"/>
          <w:sz w:val="24"/>
          <w:szCs w:val="24"/>
        </w:rPr>
        <w:t>CSE Data</w:t>
      </w:r>
      <w:r w:rsidR="00660371" w:rsidRPr="0091648B">
        <w:rPr>
          <w:rFonts w:ascii="Arial" w:hAnsi="Arial" w:cs="Arial"/>
          <w:sz w:val="24"/>
          <w:szCs w:val="24"/>
        </w:rPr>
        <w:t xml:space="preserve"> </w:t>
      </w:r>
      <w:r>
        <w:rPr>
          <w:rFonts w:ascii="Arial" w:hAnsi="Arial" w:cs="Arial"/>
          <w:sz w:val="24"/>
          <w:szCs w:val="24"/>
        </w:rPr>
        <w:t xml:space="preserve">record, </w:t>
      </w:r>
      <w:r w:rsidR="00660371" w:rsidRPr="0091648B">
        <w:rPr>
          <w:rFonts w:ascii="Arial" w:hAnsi="Arial" w:cs="Arial"/>
          <w:sz w:val="24"/>
          <w:szCs w:val="24"/>
        </w:rPr>
        <w:t xml:space="preserve">ensuring close </w:t>
      </w:r>
      <w:r w:rsidR="00660371">
        <w:rPr>
          <w:rFonts w:ascii="Arial" w:hAnsi="Arial" w:cs="Arial"/>
          <w:sz w:val="24"/>
          <w:szCs w:val="24"/>
        </w:rPr>
        <w:t xml:space="preserve">monitoring of </w:t>
      </w:r>
      <w:r w:rsidR="00660371" w:rsidRPr="00C036EB">
        <w:rPr>
          <w:rFonts w:ascii="Arial" w:hAnsi="Arial" w:cs="Arial"/>
          <w:sz w:val="24"/>
          <w:szCs w:val="24"/>
        </w:rPr>
        <w:t xml:space="preserve">those on the list. This meeting will review all new cases of CSE </w:t>
      </w:r>
      <w:r w:rsidR="00C036EB" w:rsidRPr="00C036EB">
        <w:rPr>
          <w:rFonts w:ascii="Arial" w:hAnsi="Arial" w:cs="Arial"/>
          <w:sz w:val="24"/>
          <w:szCs w:val="24"/>
          <w:lang w:eastAsia="ja-JP"/>
        </w:rPr>
        <w:t>including all missing persons at risk of CSE.</w:t>
      </w:r>
    </w:p>
    <w:p w:rsidR="00E2089E" w:rsidRDefault="00CD4E5B" w:rsidP="00E2089E">
      <w:pPr>
        <w:jc w:val="both"/>
        <w:rPr>
          <w:rFonts w:ascii="Arial" w:hAnsi="Arial" w:cs="Arial"/>
          <w:sz w:val="24"/>
          <w:szCs w:val="24"/>
        </w:rPr>
      </w:pPr>
      <w:r>
        <w:rPr>
          <w:rFonts w:ascii="Arial" w:hAnsi="Arial" w:cs="Arial"/>
          <w:sz w:val="24"/>
          <w:szCs w:val="24"/>
        </w:rPr>
        <w:t>9.2</w:t>
      </w:r>
      <w:r>
        <w:rPr>
          <w:rFonts w:ascii="Arial" w:hAnsi="Arial" w:cs="Arial"/>
          <w:sz w:val="24"/>
          <w:szCs w:val="24"/>
        </w:rPr>
        <w:tab/>
      </w:r>
      <w:r w:rsidR="00660371" w:rsidRPr="0091648B">
        <w:rPr>
          <w:rFonts w:ascii="Arial" w:hAnsi="Arial" w:cs="Arial"/>
          <w:sz w:val="24"/>
          <w:szCs w:val="24"/>
        </w:rPr>
        <w:t>An Analyst will support this meeting</w:t>
      </w:r>
      <w:r>
        <w:rPr>
          <w:rFonts w:ascii="Arial" w:hAnsi="Arial" w:cs="Arial"/>
          <w:sz w:val="24"/>
          <w:szCs w:val="24"/>
        </w:rPr>
        <w:t xml:space="preserve">, </w:t>
      </w:r>
      <w:r w:rsidRPr="0091648B">
        <w:rPr>
          <w:rFonts w:ascii="Arial" w:hAnsi="Arial" w:cs="Arial"/>
          <w:sz w:val="24"/>
          <w:szCs w:val="24"/>
        </w:rPr>
        <w:t>analysing</w:t>
      </w:r>
      <w:r w:rsidR="00660371" w:rsidRPr="0091648B">
        <w:rPr>
          <w:rFonts w:ascii="Arial" w:hAnsi="Arial" w:cs="Arial"/>
          <w:sz w:val="24"/>
          <w:szCs w:val="24"/>
        </w:rPr>
        <w:t xml:space="preserve"> the in</w:t>
      </w:r>
      <w:r w:rsidR="00E2089E">
        <w:rPr>
          <w:rFonts w:ascii="Arial" w:hAnsi="Arial" w:cs="Arial"/>
          <w:sz w:val="24"/>
          <w:szCs w:val="24"/>
        </w:rPr>
        <w:t xml:space="preserve">telligence on the </w:t>
      </w:r>
      <w:r w:rsidR="00660371" w:rsidRPr="0091648B">
        <w:rPr>
          <w:rFonts w:ascii="Arial" w:hAnsi="Arial" w:cs="Arial"/>
          <w:sz w:val="24"/>
          <w:szCs w:val="24"/>
        </w:rPr>
        <w:t xml:space="preserve">cohort </w:t>
      </w:r>
      <w:r w:rsidR="00660371">
        <w:rPr>
          <w:rFonts w:ascii="Arial" w:hAnsi="Arial" w:cs="Arial"/>
          <w:sz w:val="24"/>
          <w:szCs w:val="24"/>
        </w:rPr>
        <w:t>of young people being discussed</w:t>
      </w:r>
      <w:r w:rsidR="00660371" w:rsidRPr="0091648B">
        <w:rPr>
          <w:rFonts w:ascii="Arial" w:hAnsi="Arial" w:cs="Arial"/>
          <w:sz w:val="24"/>
          <w:szCs w:val="24"/>
        </w:rPr>
        <w:t xml:space="preserve">, identifying patterns and </w:t>
      </w:r>
      <w:r w:rsidR="00AD427D" w:rsidRPr="0091648B">
        <w:rPr>
          <w:rFonts w:ascii="Arial" w:hAnsi="Arial" w:cs="Arial"/>
          <w:sz w:val="24"/>
          <w:szCs w:val="24"/>
        </w:rPr>
        <w:t xml:space="preserve">trends. </w:t>
      </w:r>
      <w:r w:rsidR="00660371">
        <w:rPr>
          <w:rFonts w:ascii="Arial" w:hAnsi="Arial" w:cs="Arial"/>
          <w:sz w:val="24"/>
          <w:szCs w:val="24"/>
        </w:rPr>
        <w:t>The meeting will cross refere</w:t>
      </w:r>
      <w:r w:rsidR="00E2089E">
        <w:rPr>
          <w:rFonts w:ascii="Arial" w:hAnsi="Arial" w:cs="Arial"/>
          <w:sz w:val="24"/>
          <w:szCs w:val="24"/>
        </w:rPr>
        <w:t>n</w:t>
      </w:r>
      <w:r w:rsidR="007E4C00">
        <w:rPr>
          <w:rFonts w:ascii="Arial" w:hAnsi="Arial" w:cs="Arial"/>
          <w:sz w:val="24"/>
          <w:szCs w:val="24"/>
        </w:rPr>
        <w:t xml:space="preserve">ce young people who go missing </w:t>
      </w:r>
      <w:r w:rsidR="00E2089E">
        <w:rPr>
          <w:rFonts w:ascii="Arial" w:hAnsi="Arial" w:cs="Arial"/>
          <w:sz w:val="24"/>
          <w:szCs w:val="24"/>
        </w:rPr>
        <w:t>who are at risk of CSE, are missing from education</w:t>
      </w:r>
      <w:r w:rsidR="00660371">
        <w:rPr>
          <w:rFonts w:ascii="Arial" w:hAnsi="Arial" w:cs="Arial"/>
          <w:sz w:val="24"/>
          <w:szCs w:val="24"/>
        </w:rPr>
        <w:t xml:space="preserve">, being home educated and at risk of gang related </w:t>
      </w:r>
      <w:r w:rsidR="00AD427D">
        <w:rPr>
          <w:rFonts w:ascii="Arial" w:hAnsi="Arial" w:cs="Arial"/>
          <w:sz w:val="24"/>
          <w:szCs w:val="24"/>
        </w:rPr>
        <w:t xml:space="preserve">issues. </w:t>
      </w:r>
    </w:p>
    <w:p w:rsidR="00660371" w:rsidRPr="0091648B" w:rsidRDefault="00CD4E5B" w:rsidP="00E2089E">
      <w:pPr>
        <w:jc w:val="both"/>
        <w:rPr>
          <w:rFonts w:ascii="Arial" w:hAnsi="Arial" w:cs="Arial"/>
          <w:sz w:val="24"/>
          <w:szCs w:val="24"/>
        </w:rPr>
      </w:pPr>
      <w:r>
        <w:rPr>
          <w:rFonts w:ascii="Arial" w:hAnsi="Arial" w:cs="Arial"/>
          <w:sz w:val="24"/>
          <w:szCs w:val="24"/>
        </w:rPr>
        <w:t>9.3</w:t>
      </w:r>
      <w:r>
        <w:rPr>
          <w:rFonts w:ascii="Arial" w:hAnsi="Arial" w:cs="Arial"/>
          <w:sz w:val="24"/>
          <w:szCs w:val="24"/>
        </w:rPr>
        <w:tab/>
      </w:r>
      <w:r w:rsidR="00E2089E">
        <w:rPr>
          <w:rFonts w:ascii="Arial" w:hAnsi="Arial" w:cs="Arial"/>
          <w:sz w:val="24"/>
          <w:szCs w:val="24"/>
        </w:rPr>
        <w:t>The meeting co-</w:t>
      </w:r>
      <w:r w:rsidR="00660371" w:rsidRPr="0091648B">
        <w:rPr>
          <w:rFonts w:ascii="Arial" w:hAnsi="Arial" w:cs="Arial"/>
          <w:sz w:val="24"/>
          <w:szCs w:val="24"/>
        </w:rPr>
        <w:t xml:space="preserve">ordinates the tactical responses to provide a problem solving approach </w:t>
      </w:r>
      <w:r w:rsidR="00660371">
        <w:rPr>
          <w:rFonts w:ascii="Arial" w:hAnsi="Arial" w:cs="Arial"/>
          <w:sz w:val="24"/>
          <w:szCs w:val="24"/>
        </w:rPr>
        <w:t>and red</w:t>
      </w:r>
      <w:r w:rsidR="00E2089E">
        <w:rPr>
          <w:rFonts w:ascii="Arial" w:hAnsi="Arial" w:cs="Arial"/>
          <w:sz w:val="24"/>
          <w:szCs w:val="24"/>
        </w:rPr>
        <w:t>uce risks to those young people</w:t>
      </w:r>
      <w:r w:rsidR="00660371" w:rsidRPr="0091648B">
        <w:rPr>
          <w:rFonts w:ascii="Arial" w:hAnsi="Arial" w:cs="Arial"/>
          <w:sz w:val="24"/>
          <w:szCs w:val="24"/>
        </w:rPr>
        <w:t>,</w:t>
      </w:r>
      <w:r w:rsidR="00E2089E">
        <w:rPr>
          <w:rFonts w:ascii="Arial" w:hAnsi="Arial" w:cs="Arial"/>
          <w:sz w:val="24"/>
          <w:szCs w:val="24"/>
        </w:rPr>
        <w:t xml:space="preserve"> </w:t>
      </w:r>
      <w:r w:rsidR="00660371" w:rsidRPr="0091648B">
        <w:rPr>
          <w:rFonts w:ascii="Arial" w:hAnsi="Arial" w:cs="Arial"/>
          <w:sz w:val="24"/>
          <w:szCs w:val="24"/>
        </w:rPr>
        <w:t>while ensuring effective links are maintained and information is shared with the operational professional network working with the young person</w:t>
      </w:r>
      <w:r w:rsidR="00660371">
        <w:rPr>
          <w:rFonts w:ascii="Arial" w:hAnsi="Arial" w:cs="Arial"/>
          <w:sz w:val="24"/>
          <w:szCs w:val="24"/>
        </w:rPr>
        <w:t>. Outcome of case disc</w:t>
      </w:r>
      <w:r w:rsidR="00E2089E">
        <w:rPr>
          <w:rFonts w:ascii="Arial" w:hAnsi="Arial" w:cs="Arial"/>
          <w:sz w:val="24"/>
          <w:szCs w:val="24"/>
        </w:rPr>
        <w:t xml:space="preserve">ussions will be </w:t>
      </w:r>
      <w:proofErr w:type="spellStart"/>
      <w:r w:rsidR="00E2089E">
        <w:rPr>
          <w:rFonts w:ascii="Arial" w:hAnsi="Arial" w:cs="Arial"/>
          <w:sz w:val="24"/>
          <w:szCs w:val="24"/>
        </w:rPr>
        <w:t>minuted</w:t>
      </w:r>
      <w:proofErr w:type="spellEnd"/>
      <w:r w:rsidR="00E2089E">
        <w:rPr>
          <w:rFonts w:ascii="Arial" w:hAnsi="Arial" w:cs="Arial"/>
          <w:sz w:val="24"/>
          <w:szCs w:val="24"/>
        </w:rPr>
        <w:t xml:space="preserve"> and fed</w:t>
      </w:r>
      <w:r w:rsidR="00660371">
        <w:rPr>
          <w:rFonts w:ascii="Arial" w:hAnsi="Arial" w:cs="Arial"/>
          <w:sz w:val="24"/>
          <w:szCs w:val="24"/>
        </w:rPr>
        <w:t xml:space="preserve"> back to allocated social workers by the CSE MASH lead worker. Wider discussions will also be </w:t>
      </w:r>
      <w:proofErr w:type="spellStart"/>
      <w:r w:rsidR="00660371">
        <w:rPr>
          <w:rFonts w:ascii="Arial" w:hAnsi="Arial" w:cs="Arial"/>
          <w:sz w:val="24"/>
          <w:szCs w:val="24"/>
        </w:rPr>
        <w:t>minuted</w:t>
      </w:r>
      <w:proofErr w:type="spellEnd"/>
      <w:r w:rsidR="00660371">
        <w:rPr>
          <w:rFonts w:ascii="Arial" w:hAnsi="Arial" w:cs="Arial"/>
          <w:sz w:val="24"/>
          <w:szCs w:val="24"/>
        </w:rPr>
        <w:t xml:space="preserve"> and the MASH manager will maintain these records</w:t>
      </w:r>
      <w:r w:rsidR="00C923F0">
        <w:rPr>
          <w:rFonts w:ascii="Arial" w:hAnsi="Arial" w:cs="Arial"/>
          <w:sz w:val="24"/>
          <w:szCs w:val="24"/>
        </w:rPr>
        <w:t>.</w:t>
      </w:r>
      <w:r w:rsidR="00660371">
        <w:rPr>
          <w:rFonts w:ascii="Arial" w:hAnsi="Arial" w:cs="Arial"/>
          <w:sz w:val="24"/>
          <w:szCs w:val="24"/>
        </w:rPr>
        <w:t xml:space="preserve"> </w:t>
      </w:r>
    </w:p>
    <w:p w:rsidR="00CD4E5B" w:rsidRDefault="00CD4E5B" w:rsidP="00CD4E5B">
      <w:pPr>
        <w:jc w:val="both"/>
        <w:rPr>
          <w:rFonts w:ascii="Arial" w:hAnsi="Arial" w:cs="Arial"/>
          <w:sz w:val="24"/>
          <w:szCs w:val="24"/>
        </w:rPr>
      </w:pPr>
      <w:r>
        <w:rPr>
          <w:rFonts w:ascii="Arial" w:hAnsi="Arial" w:cs="Arial"/>
          <w:sz w:val="24"/>
          <w:szCs w:val="24"/>
        </w:rPr>
        <w:lastRenderedPageBreak/>
        <w:t>9.4</w:t>
      </w:r>
      <w:r w:rsidR="00660371">
        <w:rPr>
          <w:rFonts w:ascii="Arial" w:hAnsi="Arial" w:cs="Arial"/>
          <w:sz w:val="24"/>
          <w:szCs w:val="24"/>
        </w:rPr>
        <w:tab/>
        <w:t>The Lead CSE Advan</w:t>
      </w:r>
      <w:r>
        <w:rPr>
          <w:rFonts w:ascii="Arial" w:hAnsi="Arial" w:cs="Arial"/>
          <w:sz w:val="24"/>
          <w:szCs w:val="24"/>
        </w:rPr>
        <w:t>ced Practitioner</w:t>
      </w:r>
      <w:r w:rsidR="00660371" w:rsidRPr="0091648B">
        <w:rPr>
          <w:rFonts w:ascii="Arial" w:hAnsi="Arial" w:cs="Arial"/>
          <w:sz w:val="24"/>
          <w:szCs w:val="24"/>
        </w:rPr>
        <w:t xml:space="preserve"> in MASH will prepare for the monthly meeting by obtaining updates </w:t>
      </w:r>
      <w:r>
        <w:rPr>
          <w:rFonts w:ascii="Arial" w:hAnsi="Arial" w:cs="Arial"/>
          <w:sz w:val="24"/>
          <w:szCs w:val="24"/>
        </w:rPr>
        <w:t>on all children subject to the c</w:t>
      </w:r>
      <w:r w:rsidR="00660371" w:rsidRPr="0091648B">
        <w:rPr>
          <w:rFonts w:ascii="Arial" w:hAnsi="Arial" w:cs="Arial"/>
          <w:sz w:val="24"/>
          <w:szCs w:val="24"/>
        </w:rPr>
        <w:t>entral CSE</w:t>
      </w:r>
      <w:r>
        <w:rPr>
          <w:rFonts w:ascii="Arial" w:hAnsi="Arial" w:cs="Arial"/>
          <w:sz w:val="24"/>
          <w:szCs w:val="24"/>
        </w:rPr>
        <w:t xml:space="preserve"> data</w:t>
      </w:r>
      <w:r w:rsidR="00660371" w:rsidRPr="0091648B">
        <w:rPr>
          <w:rFonts w:ascii="Arial" w:hAnsi="Arial" w:cs="Arial"/>
          <w:sz w:val="24"/>
          <w:szCs w:val="24"/>
        </w:rPr>
        <w:t xml:space="preserve"> record</w:t>
      </w:r>
      <w:r>
        <w:rPr>
          <w:rFonts w:ascii="Arial" w:hAnsi="Arial" w:cs="Arial"/>
          <w:sz w:val="24"/>
          <w:szCs w:val="24"/>
        </w:rPr>
        <w:t xml:space="preserve"> that are due to be discussed. </w:t>
      </w:r>
      <w:r w:rsidR="00660371" w:rsidRPr="0091648B">
        <w:rPr>
          <w:rFonts w:ascii="Arial" w:hAnsi="Arial" w:cs="Arial"/>
          <w:sz w:val="24"/>
          <w:szCs w:val="24"/>
        </w:rPr>
        <w:t xml:space="preserve"> Allocated social workers will be required to complete a basic update form when a request is made and forward </w:t>
      </w:r>
      <w:r w:rsidR="00660371">
        <w:rPr>
          <w:rFonts w:ascii="Arial" w:hAnsi="Arial" w:cs="Arial"/>
          <w:sz w:val="24"/>
          <w:szCs w:val="24"/>
        </w:rPr>
        <w:t xml:space="preserve">this back to the CSE </w:t>
      </w:r>
      <w:r>
        <w:rPr>
          <w:rFonts w:ascii="Arial" w:hAnsi="Arial" w:cs="Arial"/>
          <w:sz w:val="24"/>
          <w:szCs w:val="24"/>
        </w:rPr>
        <w:t xml:space="preserve">lead. </w:t>
      </w:r>
    </w:p>
    <w:p w:rsidR="00660371" w:rsidRPr="00847461" w:rsidRDefault="00CD4E5B" w:rsidP="00CD4E5B">
      <w:pPr>
        <w:jc w:val="both"/>
        <w:rPr>
          <w:rFonts w:ascii="Arial" w:hAnsi="Arial" w:cs="Arial"/>
          <w:color w:val="FF0000"/>
          <w:sz w:val="24"/>
          <w:szCs w:val="24"/>
        </w:rPr>
      </w:pPr>
      <w:r>
        <w:rPr>
          <w:rFonts w:ascii="Arial" w:hAnsi="Arial" w:cs="Arial"/>
          <w:sz w:val="24"/>
          <w:szCs w:val="24"/>
        </w:rPr>
        <w:t>9.5</w:t>
      </w:r>
      <w:r>
        <w:rPr>
          <w:rFonts w:ascii="Arial" w:hAnsi="Arial" w:cs="Arial"/>
          <w:sz w:val="24"/>
          <w:szCs w:val="24"/>
        </w:rPr>
        <w:tab/>
      </w:r>
      <w:r w:rsidR="00660371" w:rsidRPr="0091648B">
        <w:rPr>
          <w:rFonts w:ascii="Arial" w:hAnsi="Arial" w:cs="Arial"/>
          <w:sz w:val="24"/>
          <w:szCs w:val="24"/>
        </w:rPr>
        <w:t xml:space="preserve">This meeting will also manage the allocation of the Safer London Partnership Specialist CSE workers to specific </w:t>
      </w:r>
      <w:r w:rsidRPr="0091648B">
        <w:rPr>
          <w:rFonts w:ascii="Arial" w:hAnsi="Arial" w:cs="Arial"/>
          <w:sz w:val="24"/>
          <w:szCs w:val="24"/>
        </w:rPr>
        <w:t xml:space="preserve">cases. </w:t>
      </w:r>
      <w:r w:rsidR="00660371" w:rsidRPr="0091648B">
        <w:rPr>
          <w:rFonts w:ascii="Arial" w:hAnsi="Arial" w:cs="Arial"/>
          <w:sz w:val="24"/>
          <w:szCs w:val="24"/>
        </w:rPr>
        <w:t>Membership of t</w:t>
      </w:r>
      <w:r>
        <w:rPr>
          <w:rFonts w:ascii="Arial" w:hAnsi="Arial" w:cs="Arial"/>
          <w:sz w:val="24"/>
          <w:szCs w:val="24"/>
        </w:rPr>
        <w:t xml:space="preserve">his operational meeting include: </w:t>
      </w:r>
      <w:r w:rsidR="00660371">
        <w:rPr>
          <w:rFonts w:ascii="Arial" w:hAnsi="Arial" w:cs="Arial"/>
          <w:sz w:val="24"/>
          <w:szCs w:val="24"/>
        </w:rPr>
        <w:t xml:space="preserve">MASH Strategic Manager, </w:t>
      </w:r>
      <w:r w:rsidR="004012ED">
        <w:rPr>
          <w:rFonts w:ascii="Arial" w:hAnsi="Arial" w:cs="Arial"/>
          <w:sz w:val="24"/>
          <w:szCs w:val="24"/>
        </w:rPr>
        <w:t xml:space="preserve">Police, </w:t>
      </w:r>
      <w:r w:rsidR="00660371">
        <w:rPr>
          <w:rFonts w:ascii="Arial" w:hAnsi="Arial" w:cs="Arial"/>
          <w:sz w:val="24"/>
          <w:szCs w:val="24"/>
        </w:rPr>
        <w:t>CSE MASH Lead, Social Ca</w:t>
      </w:r>
      <w:r>
        <w:rPr>
          <w:rFonts w:ascii="Arial" w:hAnsi="Arial" w:cs="Arial"/>
          <w:sz w:val="24"/>
          <w:szCs w:val="24"/>
        </w:rPr>
        <w:t>re, Quality Assurance CSE leads</w:t>
      </w:r>
      <w:r w:rsidR="00660371">
        <w:rPr>
          <w:rFonts w:ascii="Arial" w:hAnsi="Arial" w:cs="Arial"/>
          <w:sz w:val="24"/>
          <w:szCs w:val="24"/>
        </w:rPr>
        <w:t xml:space="preserve">, Early Help Service, Youth Offending Service, Children Looked After, Specialist Family Focus Team </w:t>
      </w:r>
      <w:r>
        <w:rPr>
          <w:rFonts w:ascii="Arial" w:hAnsi="Arial" w:cs="Arial"/>
          <w:sz w:val="24"/>
          <w:szCs w:val="24"/>
        </w:rPr>
        <w:t>(Keeping Families</w:t>
      </w:r>
      <w:r w:rsidR="00660371">
        <w:rPr>
          <w:rFonts w:ascii="Arial" w:hAnsi="Arial" w:cs="Arial"/>
          <w:sz w:val="24"/>
          <w:szCs w:val="24"/>
        </w:rPr>
        <w:t xml:space="preserve"> Together), St Christopher’s, Safer London Foundation, Community Health.</w:t>
      </w:r>
    </w:p>
    <w:p w:rsidR="00660371" w:rsidRPr="005E4E7C" w:rsidRDefault="00CD4E5B" w:rsidP="00CD4E5B">
      <w:pPr>
        <w:jc w:val="both"/>
        <w:rPr>
          <w:rFonts w:ascii="Arial" w:hAnsi="Arial" w:cs="Arial"/>
          <w:sz w:val="24"/>
          <w:szCs w:val="24"/>
        </w:rPr>
      </w:pPr>
      <w:r>
        <w:rPr>
          <w:rFonts w:ascii="Arial" w:hAnsi="Arial" w:cs="Arial"/>
          <w:sz w:val="24"/>
          <w:szCs w:val="24"/>
        </w:rPr>
        <w:t>9.6</w:t>
      </w:r>
      <w:r>
        <w:rPr>
          <w:rFonts w:ascii="Arial" w:hAnsi="Arial" w:cs="Arial"/>
          <w:sz w:val="24"/>
          <w:szCs w:val="24"/>
        </w:rPr>
        <w:tab/>
      </w:r>
      <w:r w:rsidR="00660371" w:rsidRPr="005E4E7C">
        <w:rPr>
          <w:rFonts w:ascii="Arial" w:hAnsi="Arial" w:cs="Arial"/>
          <w:sz w:val="24"/>
          <w:szCs w:val="24"/>
        </w:rPr>
        <w:t>During assessment work / intervention with families</w:t>
      </w:r>
      <w:r w:rsidR="00660371">
        <w:rPr>
          <w:rFonts w:ascii="Arial" w:hAnsi="Arial" w:cs="Arial"/>
          <w:sz w:val="24"/>
          <w:szCs w:val="24"/>
        </w:rPr>
        <w:t>,</w:t>
      </w:r>
      <w:r w:rsidR="00660371" w:rsidRPr="005E4E7C">
        <w:rPr>
          <w:rFonts w:ascii="Arial" w:hAnsi="Arial" w:cs="Arial"/>
          <w:sz w:val="24"/>
          <w:szCs w:val="24"/>
        </w:rPr>
        <w:t xml:space="preserve"> social workers should be mindful to </w:t>
      </w:r>
      <w:r w:rsidR="00660371">
        <w:rPr>
          <w:rFonts w:ascii="Arial" w:hAnsi="Arial" w:cs="Arial"/>
          <w:sz w:val="24"/>
          <w:szCs w:val="24"/>
        </w:rPr>
        <w:t>inform them of</w:t>
      </w:r>
      <w:r w:rsidR="00660371" w:rsidRPr="005E4E7C">
        <w:rPr>
          <w:rFonts w:ascii="Arial" w:hAnsi="Arial" w:cs="Arial"/>
          <w:sz w:val="24"/>
          <w:szCs w:val="24"/>
        </w:rPr>
        <w:t xml:space="preserve"> how we manage CSE in the borough and </w:t>
      </w:r>
      <w:r w:rsidR="00660371">
        <w:rPr>
          <w:rFonts w:ascii="Arial" w:hAnsi="Arial" w:cs="Arial"/>
          <w:sz w:val="24"/>
          <w:szCs w:val="24"/>
        </w:rPr>
        <w:t xml:space="preserve">that </w:t>
      </w:r>
      <w:r>
        <w:rPr>
          <w:rFonts w:ascii="Arial" w:hAnsi="Arial" w:cs="Arial"/>
          <w:sz w:val="24"/>
          <w:szCs w:val="24"/>
        </w:rPr>
        <w:t>having oversight of children via a c</w:t>
      </w:r>
      <w:r w:rsidR="00660371" w:rsidRPr="005E4E7C">
        <w:rPr>
          <w:rFonts w:ascii="Arial" w:hAnsi="Arial" w:cs="Arial"/>
          <w:sz w:val="24"/>
          <w:szCs w:val="24"/>
        </w:rPr>
        <w:t>entral CSE list ensures increased safeguarding –</w:t>
      </w:r>
      <w:r w:rsidR="0064194E">
        <w:rPr>
          <w:rFonts w:ascii="Arial" w:hAnsi="Arial" w:cs="Arial"/>
          <w:sz w:val="24"/>
          <w:szCs w:val="24"/>
        </w:rPr>
        <w:t xml:space="preserve"> </w:t>
      </w:r>
      <w:r w:rsidR="00660371" w:rsidRPr="005E4E7C">
        <w:rPr>
          <w:rFonts w:ascii="Arial" w:hAnsi="Arial" w:cs="Arial"/>
          <w:sz w:val="24"/>
          <w:szCs w:val="24"/>
        </w:rPr>
        <w:t>this list is confidential to the MASH partners and a child’s name will no lon</w:t>
      </w:r>
      <w:r w:rsidR="00660371">
        <w:rPr>
          <w:rFonts w:ascii="Arial" w:hAnsi="Arial" w:cs="Arial"/>
          <w:sz w:val="24"/>
          <w:szCs w:val="24"/>
        </w:rPr>
        <w:t>g</w:t>
      </w:r>
      <w:r w:rsidR="00660371" w:rsidRPr="005E4E7C">
        <w:rPr>
          <w:rFonts w:ascii="Arial" w:hAnsi="Arial" w:cs="Arial"/>
          <w:sz w:val="24"/>
          <w:szCs w:val="24"/>
        </w:rPr>
        <w:t xml:space="preserve">er be subject to the list when all concerns </w:t>
      </w:r>
      <w:r w:rsidR="00660371">
        <w:rPr>
          <w:rFonts w:ascii="Arial" w:hAnsi="Arial" w:cs="Arial"/>
          <w:sz w:val="24"/>
          <w:szCs w:val="24"/>
        </w:rPr>
        <w:t>about</w:t>
      </w:r>
      <w:r>
        <w:rPr>
          <w:rFonts w:ascii="Arial" w:hAnsi="Arial" w:cs="Arial"/>
          <w:sz w:val="24"/>
          <w:szCs w:val="24"/>
        </w:rPr>
        <w:t xml:space="preserve"> CSE have ended. </w:t>
      </w:r>
    </w:p>
    <w:p w:rsidR="00016C1A" w:rsidRDefault="00660371" w:rsidP="00CD4E5B">
      <w:pPr>
        <w:jc w:val="both"/>
        <w:rPr>
          <w:rFonts w:ascii="Arial" w:hAnsi="Arial" w:cs="Arial"/>
          <w:sz w:val="24"/>
          <w:szCs w:val="24"/>
        </w:rPr>
      </w:pPr>
      <w:r>
        <w:rPr>
          <w:rFonts w:ascii="Arial" w:hAnsi="Arial" w:cs="Arial"/>
          <w:sz w:val="24"/>
          <w:szCs w:val="24"/>
        </w:rPr>
        <w:t>9.</w:t>
      </w:r>
      <w:r w:rsidR="00CD4E5B">
        <w:rPr>
          <w:rFonts w:ascii="Arial" w:hAnsi="Arial" w:cs="Arial"/>
          <w:sz w:val="24"/>
          <w:szCs w:val="24"/>
        </w:rPr>
        <w:t>7</w:t>
      </w:r>
      <w:r w:rsidRPr="0091648B">
        <w:rPr>
          <w:rFonts w:ascii="Arial" w:hAnsi="Arial" w:cs="Arial"/>
          <w:sz w:val="24"/>
          <w:szCs w:val="24"/>
        </w:rPr>
        <w:tab/>
        <w:t>Southwark also hold</w:t>
      </w:r>
      <w:r>
        <w:rPr>
          <w:rFonts w:ascii="Arial" w:hAnsi="Arial" w:cs="Arial"/>
          <w:sz w:val="24"/>
          <w:szCs w:val="24"/>
        </w:rPr>
        <w:t>s</w:t>
      </w:r>
      <w:r w:rsidRPr="0091648B">
        <w:rPr>
          <w:rFonts w:ascii="Arial" w:hAnsi="Arial" w:cs="Arial"/>
          <w:sz w:val="24"/>
          <w:szCs w:val="24"/>
        </w:rPr>
        <w:t xml:space="preserve"> a monthly </w:t>
      </w:r>
      <w:r w:rsidRPr="00A73B9E">
        <w:rPr>
          <w:rFonts w:ascii="Arial" w:hAnsi="Arial" w:cs="Arial"/>
          <w:sz w:val="24"/>
          <w:szCs w:val="24"/>
          <w:u w:val="single"/>
        </w:rPr>
        <w:t>MASE (Multi Agency Sexual Exploitation) Panel.</w:t>
      </w:r>
      <w:r w:rsidRPr="00CD4E5B">
        <w:rPr>
          <w:rFonts w:ascii="Arial" w:hAnsi="Arial" w:cs="Arial"/>
          <w:sz w:val="24"/>
          <w:szCs w:val="24"/>
        </w:rPr>
        <w:t xml:space="preserve"> </w:t>
      </w:r>
      <w:r>
        <w:rPr>
          <w:rFonts w:ascii="Arial" w:hAnsi="Arial" w:cs="Arial"/>
          <w:sz w:val="24"/>
          <w:szCs w:val="24"/>
        </w:rPr>
        <w:t xml:space="preserve">This is a strategic </w:t>
      </w:r>
      <w:r w:rsidRPr="0091648B">
        <w:rPr>
          <w:rFonts w:ascii="Arial" w:hAnsi="Arial" w:cs="Arial"/>
          <w:sz w:val="24"/>
          <w:szCs w:val="24"/>
        </w:rPr>
        <w:t xml:space="preserve">meeting for the purposes of profiling, </w:t>
      </w:r>
      <w:r w:rsidR="00CD4E5B" w:rsidRPr="0091648B">
        <w:rPr>
          <w:rFonts w:ascii="Arial" w:hAnsi="Arial" w:cs="Arial"/>
          <w:sz w:val="24"/>
          <w:szCs w:val="24"/>
        </w:rPr>
        <w:t>intelligence</w:t>
      </w:r>
      <w:r w:rsidR="00CD4E5B">
        <w:rPr>
          <w:rFonts w:ascii="Arial" w:hAnsi="Arial" w:cs="Arial"/>
          <w:sz w:val="24"/>
          <w:szCs w:val="24"/>
        </w:rPr>
        <w:t>;</w:t>
      </w:r>
      <w:r>
        <w:rPr>
          <w:rFonts w:ascii="Arial" w:hAnsi="Arial" w:cs="Arial"/>
          <w:sz w:val="24"/>
          <w:szCs w:val="24"/>
        </w:rPr>
        <w:t xml:space="preserve"> </w:t>
      </w:r>
      <w:r w:rsidR="00CD4E5B">
        <w:rPr>
          <w:rFonts w:ascii="Arial" w:hAnsi="Arial" w:cs="Arial"/>
          <w:sz w:val="24"/>
          <w:szCs w:val="24"/>
        </w:rPr>
        <w:t>identify</w:t>
      </w:r>
      <w:r w:rsidR="00016C1A">
        <w:rPr>
          <w:rFonts w:ascii="Arial" w:hAnsi="Arial" w:cs="Arial"/>
          <w:sz w:val="24"/>
          <w:szCs w:val="24"/>
        </w:rPr>
        <w:t>ing</w:t>
      </w:r>
      <w:r w:rsidR="00CD4E5B">
        <w:rPr>
          <w:rFonts w:ascii="Arial" w:hAnsi="Arial" w:cs="Arial"/>
          <w:sz w:val="24"/>
          <w:szCs w:val="24"/>
        </w:rPr>
        <w:t xml:space="preserve"> themes</w:t>
      </w:r>
      <w:r>
        <w:rPr>
          <w:rFonts w:ascii="Arial" w:hAnsi="Arial" w:cs="Arial"/>
          <w:sz w:val="24"/>
          <w:szCs w:val="24"/>
        </w:rPr>
        <w:t xml:space="preserve"> and trends both in borough and across bo</w:t>
      </w:r>
      <w:r w:rsidR="00CD4E5B">
        <w:rPr>
          <w:rFonts w:ascii="Arial" w:hAnsi="Arial" w:cs="Arial"/>
          <w:sz w:val="24"/>
          <w:szCs w:val="24"/>
        </w:rPr>
        <w:t xml:space="preserve">rough to all </w:t>
      </w:r>
      <w:r w:rsidR="00016C1A">
        <w:rPr>
          <w:rFonts w:ascii="Arial" w:hAnsi="Arial" w:cs="Arial"/>
          <w:sz w:val="24"/>
          <w:szCs w:val="24"/>
        </w:rPr>
        <w:t>suspected victims and perpetrators of CSE including missing young people and gangs/associates where appropriate.</w:t>
      </w:r>
      <w:r>
        <w:rPr>
          <w:rFonts w:ascii="Arial" w:hAnsi="Arial" w:cs="Arial"/>
          <w:sz w:val="24"/>
          <w:szCs w:val="24"/>
        </w:rPr>
        <w:t xml:space="preserve"> The Operational meeting outlined in paragraph </w:t>
      </w:r>
      <w:r w:rsidR="00CD4E5B">
        <w:rPr>
          <w:rFonts w:ascii="Arial" w:hAnsi="Arial" w:cs="Arial"/>
          <w:sz w:val="24"/>
          <w:szCs w:val="24"/>
        </w:rPr>
        <w:t>9.1 will feed into this meeting</w:t>
      </w:r>
      <w:r>
        <w:rPr>
          <w:rFonts w:ascii="Arial" w:hAnsi="Arial" w:cs="Arial"/>
          <w:sz w:val="24"/>
          <w:szCs w:val="24"/>
        </w:rPr>
        <w:t xml:space="preserve">. </w:t>
      </w:r>
      <w:r w:rsidR="00CD4E5B">
        <w:rPr>
          <w:rFonts w:ascii="Arial" w:hAnsi="Arial" w:cs="Arial"/>
          <w:sz w:val="24"/>
          <w:szCs w:val="24"/>
        </w:rPr>
        <w:t>MASE will</w:t>
      </w:r>
      <w:r>
        <w:rPr>
          <w:rFonts w:ascii="Arial" w:hAnsi="Arial" w:cs="Arial"/>
          <w:sz w:val="24"/>
          <w:szCs w:val="24"/>
        </w:rPr>
        <w:t xml:space="preserve"> ensure all possible powers and options are being utilised to protect victims and disrupt the </w:t>
      </w:r>
      <w:r w:rsidR="00CD4E5B">
        <w:rPr>
          <w:rFonts w:ascii="Arial" w:hAnsi="Arial" w:cs="Arial"/>
          <w:sz w:val="24"/>
          <w:szCs w:val="24"/>
        </w:rPr>
        <w:t>offenders to</w:t>
      </w:r>
      <w:r>
        <w:rPr>
          <w:rFonts w:ascii="Arial" w:hAnsi="Arial" w:cs="Arial"/>
          <w:sz w:val="24"/>
          <w:szCs w:val="24"/>
        </w:rPr>
        <w:t xml:space="preserve"> reduce risk and safeguard young </w:t>
      </w:r>
      <w:r w:rsidR="00CD4E5B">
        <w:rPr>
          <w:rFonts w:ascii="Arial" w:hAnsi="Arial" w:cs="Arial"/>
          <w:sz w:val="24"/>
          <w:szCs w:val="24"/>
        </w:rPr>
        <w:t xml:space="preserve">people. </w:t>
      </w:r>
    </w:p>
    <w:p w:rsidR="00AD427D" w:rsidRPr="00B85AA3" w:rsidRDefault="00CD4E5B" w:rsidP="00B85AA3">
      <w:pPr>
        <w:jc w:val="both"/>
        <w:rPr>
          <w:rFonts w:ascii="Arial" w:hAnsi="Arial" w:cs="Arial"/>
          <w:sz w:val="24"/>
          <w:szCs w:val="24"/>
        </w:rPr>
      </w:pPr>
      <w:r>
        <w:rPr>
          <w:rFonts w:ascii="Arial" w:hAnsi="Arial" w:cs="Arial"/>
          <w:sz w:val="24"/>
          <w:szCs w:val="24"/>
        </w:rPr>
        <w:t>9.8</w:t>
      </w:r>
      <w:r>
        <w:rPr>
          <w:rFonts w:ascii="Arial" w:hAnsi="Arial" w:cs="Arial"/>
          <w:sz w:val="24"/>
          <w:szCs w:val="24"/>
        </w:rPr>
        <w:tab/>
      </w:r>
      <w:r w:rsidR="00660371">
        <w:rPr>
          <w:rFonts w:ascii="Arial" w:hAnsi="Arial" w:cs="Arial"/>
          <w:sz w:val="24"/>
          <w:szCs w:val="24"/>
        </w:rPr>
        <w:t>The meeting ensures appropriate</w:t>
      </w:r>
      <w:r w:rsidR="00660371" w:rsidRPr="0091648B">
        <w:rPr>
          <w:rFonts w:ascii="Arial" w:hAnsi="Arial" w:cs="Arial"/>
          <w:sz w:val="24"/>
          <w:szCs w:val="24"/>
        </w:rPr>
        <w:t xml:space="preserve"> </w:t>
      </w:r>
      <w:r w:rsidR="00660371">
        <w:rPr>
          <w:rFonts w:ascii="Arial" w:hAnsi="Arial" w:cs="Arial"/>
          <w:sz w:val="24"/>
          <w:szCs w:val="24"/>
        </w:rPr>
        <w:t>resource</w:t>
      </w:r>
      <w:r>
        <w:rPr>
          <w:rFonts w:ascii="Arial" w:hAnsi="Arial" w:cs="Arial"/>
          <w:sz w:val="24"/>
          <w:szCs w:val="24"/>
        </w:rPr>
        <w:t xml:space="preserve"> deployment and commissioning. </w:t>
      </w:r>
      <w:r w:rsidR="00660371">
        <w:rPr>
          <w:rFonts w:ascii="Arial" w:hAnsi="Arial" w:cs="Arial"/>
          <w:sz w:val="24"/>
          <w:szCs w:val="24"/>
        </w:rPr>
        <w:t>Any actions taken are co-ordinated with oth</w:t>
      </w:r>
      <w:r>
        <w:rPr>
          <w:rFonts w:ascii="Arial" w:hAnsi="Arial" w:cs="Arial"/>
          <w:sz w:val="24"/>
          <w:szCs w:val="24"/>
        </w:rPr>
        <w:t>er processes such as MARAC and MAPPA</w:t>
      </w:r>
      <w:r w:rsidR="00660371">
        <w:rPr>
          <w:rFonts w:ascii="Arial" w:hAnsi="Arial" w:cs="Arial"/>
          <w:sz w:val="24"/>
          <w:szCs w:val="24"/>
        </w:rPr>
        <w:t xml:space="preserve">. </w:t>
      </w:r>
      <w:r w:rsidR="00660371" w:rsidRPr="0091648B">
        <w:rPr>
          <w:rFonts w:ascii="Arial" w:hAnsi="Arial" w:cs="Arial"/>
          <w:sz w:val="24"/>
          <w:szCs w:val="24"/>
        </w:rPr>
        <w:t>The meeting is chaired</w:t>
      </w:r>
      <w:r>
        <w:rPr>
          <w:rFonts w:ascii="Arial" w:hAnsi="Arial" w:cs="Arial"/>
          <w:sz w:val="24"/>
          <w:szCs w:val="24"/>
        </w:rPr>
        <w:t xml:space="preserve"> </w:t>
      </w:r>
      <w:r w:rsidR="00CC6D0D">
        <w:rPr>
          <w:rFonts w:ascii="Arial" w:hAnsi="Arial" w:cs="Arial"/>
          <w:sz w:val="24"/>
          <w:szCs w:val="24"/>
        </w:rPr>
        <w:t xml:space="preserve">by the </w:t>
      </w:r>
      <w:r w:rsidR="00CC6D0D" w:rsidRPr="0091648B">
        <w:rPr>
          <w:rFonts w:ascii="Arial" w:hAnsi="Arial" w:cs="Arial"/>
          <w:sz w:val="24"/>
          <w:szCs w:val="24"/>
        </w:rPr>
        <w:t>Police Public Prot</w:t>
      </w:r>
      <w:r w:rsidR="00CC6D0D">
        <w:rPr>
          <w:rFonts w:ascii="Arial" w:hAnsi="Arial" w:cs="Arial"/>
          <w:sz w:val="24"/>
          <w:szCs w:val="24"/>
        </w:rPr>
        <w:t xml:space="preserve">ection Desk Detective Inspector </w:t>
      </w:r>
      <w:r>
        <w:rPr>
          <w:rFonts w:ascii="Arial" w:hAnsi="Arial" w:cs="Arial"/>
          <w:sz w:val="24"/>
          <w:szCs w:val="24"/>
        </w:rPr>
        <w:t>and r</w:t>
      </w:r>
      <w:r w:rsidR="00660371">
        <w:rPr>
          <w:rFonts w:ascii="Arial" w:hAnsi="Arial" w:cs="Arial"/>
          <w:sz w:val="24"/>
          <w:szCs w:val="24"/>
        </w:rPr>
        <w:t xml:space="preserve">ecords </w:t>
      </w:r>
      <w:r w:rsidR="00CC6D0D">
        <w:rPr>
          <w:rFonts w:ascii="Arial" w:hAnsi="Arial" w:cs="Arial"/>
          <w:sz w:val="24"/>
          <w:szCs w:val="24"/>
        </w:rPr>
        <w:t>are</w:t>
      </w:r>
      <w:r w:rsidR="00CC6D0D" w:rsidRPr="00CC6D0D">
        <w:rPr>
          <w:rFonts w:ascii="Arial" w:hAnsi="Arial" w:cs="Arial"/>
          <w:sz w:val="24"/>
          <w:szCs w:val="24"/>
        </w:rPr>
        <w:t xml:space="preserve"> ke</w:t>
      </w:r>
      <w:r w:rsidR="00CC6D0D">
        <w:rPr>
          <w:rFonts w:ascii="Arial" w:hAnsi="Arial" w:cs="Arial"/>
          <w:sz w:val="24"/>
          <w:szCs w:val="24"/>
        </w:rPr>
        <w:t>pt by the</w:t>
      </w:r>
      <w:r w:rsidR="00CC6D0D" w:rsidRPr="00CC6D0D">
        <w:rPr>
          <w:rFonts w:ascii="Arial" w:hAnsi="Arial" w:cs="Arial"/>
          <w:sz w:val="24"/>
          <w:szCs w:val="24"/>
        </w:rPr>
        <w:t xml:space="preserve"> MASE Administrator</w:t>
      </w:r>
      <w:r w:rsidR="00660371" w:rsidRPr="0091648B">
        <w:rPr>
          <w:rFonts w:ascii="Arial" w:hAnsi="Arial" w:cs="Arial"/>
          <w:sz w:val="24"/>
          <w:szCs w:val="24"/>
        </w:rPr>
        <w:t>.</w:t>
      </w:r>
      <w:r>
        <w:rPr>
          <w:rFonts w:ascii="Arial" w:hAnsi="Arial" w:cs="Arial"/>
          <w:sz w:val="24"/>
          <w:szCs w:val="24"/>
        </w:rPr>
        <w:t xml:space="preserve"> </w:t>
      </w:r>
      <w:r w:rsidR="00660371" w:rsidRPr="0091648B">
        <w:rPr>
          <w:rFonts w:ascii="Arial" w:hAnsi="Arial" w:cs="Arial"/>
          <w:sz w:val="24"/>
          <w:szCs w:val="24"/>
        </w:rPr>
        <w:t>Social workers do not refer to MASE.</w:t>
      </w:r>
      <w:r w:rsidR="00660371">
        <w:rPr>
          <w:rFonts w:ascii="Arial" w:hAnsi="Arial" w:cs="Arial"/>
          <w:sz w:val="24"/>
          <w:szCs w:val="24"/>
        </w:rPr>
        <w:t xml:space="preserve"> Invited </w:t>
      </w:r>
      <w:r w:rsidR="00660371" w:rsidRPr="0091648B">
        <w:rPr>
          <w:rFonts w:ascii="Arial" w:hAnsi="Arial" w:cs="Arial"/>
          <w:sz w:val="24"/>
          <w:szCs w:val="24"/>
        </w:rPr>
        <w:t>leads from each agency are expected to attend these meetings</w:t>
      </w:r>
      <w:r w:rsidR="00660371">
        <w:rPr>
          <w:rFonts w:ascii="Arial" w:hAnsi="Arial" w:cs="Arial"/>
          <w:sz w:val="24"/>
          <w:szCs w:val="24"/>
        </w:rPr>
        <w:t>, including</w:t>
      </w:r>
      <w:r w:rsidR="00660371" w:rsidRPr="0091648B">
        <w:rPr>
          <w:rFonts w:ascii="Arial" w:hAnsi="Arial" w:cs="Arial"/>
          <w:sz w:val="24"/>
          <w:szCs w:val="24"/>
        </w:rPr>
        <w:t xml:space="preserve">: </w:t>
      </w:r>
    </w:p>
    <w:p w:rsidR="00660371" w:rsidRPr="00CD4E5B" w:rsidRDefault="00CD4E5B" w:rsidP="00670213">
      <w:pPr>
        <w:rPr>
          <w:rFonts w:ascii="Arial" w:hAnsi="Arial" w:cs="Arial"/>
          <w:b/>
          <w:sz w:val="24"/>
          <w:szCs w:val="24"/>
        </w:rPr>
      </w:pPr>
      <w:r w:rsidRPr="00CD4E5B">
        <w:rPr>
          <w:rFonts w:ascii="Arial" w:hAnsi="Arial" w:cs="Arial"/>
          <w:b/>
          <w:sz w:val="24"/>
          <w:szCs w:val="24"/>
        </w:rPr>
        <w:t xml:space="preserve">MASE membership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3544"/>
      </w:tblGrid>
      <w:tr w:rsidR="00CD4E5B" w:rsidRPr="00CD4E5B" w:rsidTr="00C11CFE">
        <w:tc>
          <w:tcPr>
            <w:tcW w:w="5211" w:type="dxa"/>
            <w:shd w:val="clear" w:color="auto" w:fill="D9D9D9" w:themeFill="background1" w:themeFillShade="D9"/>
          </w:tcPr>
          <w:p w:rsidR="00CD4E5B" w:rsidRPr="00CD4E5B" w:rsidRDefault="00CD4E5B" w:rsidP="00CD4E5B">
            <w:pPr>
              <w:jc w:val="center"/>
              <w:rPr>
                <w:rFonts w:ascii="Arial" w:hAnsi="Arial" w:cs="Arial"/>
                <w:b/>
                <w:sz w:val="24"/>
                <w:szCs w:val="24"/>
              </w:rPr>
            </w:pPr>
            <w:r w:rsidRPr="00CD4E5B">
              <w:rPr>
                <w:rFonts w:ascii="Arial" w:hAnsi="Arial" w:cs="Arial"/>
                <w:b/>
                <w:sz w:val="24"/>
                <w:szCs w:val="24"/>
              </w:rPr>
              <w:t>Job title</w:t>
            </w:r>
          </w:p>
        </w:tc>
        <w:tc>
          <w:tcPr>
            <w:tcW w:w="3544" w:type="dxa"/>
            <w:shd w:val="clear" w:color="auto" w:fill="D9D9D9" w:themeFill="background1" w:themeFillShade="D9"/>
          </w:tcPr>
          <w:p w:rsidR="00CD4E5B" w:rsidRPr="00CD4E5B" w:rsidRDefault="00CD4E5B" w:rsidP="00CD4E5B">
            <w:pPr>
              <w:jc w:val="center"/>
              <w:rPr>
                <w:rFonts w:ascii="Arial" w:hAnsi="Arial" w:cs="Arial"/>
                <w:b/>
                <w:sz w:val="24"/>
                <w:szCs w:val="24"/>
              </w:rPr>
            </w:pPr>
            <w:r w:rsidRPr="00CD4E5B">
              <w:rPr>
                <w:rFonts w:ascii="Arial" w:hAnsi="Arial" w:cs="Arial"/>
                <w:b/>
                <w:sz w:val="24"/>
                <w:szCs w:val="24"/>
              </w:rPr>
              <w:t>Organisation</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DI - Public Protection</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MPS - Southwark</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Head of Community Safety</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Southwark Council</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Director, Children’s Social Care</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Southwark Council</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Head of Education</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Southwark Council</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Head of YOS</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Southwark Council</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lastRenderedPageBreak/>
              <w:t>Community Safety</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Southwark Council</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MASH Manager</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Southwark Council</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Housing Solutions Manager</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Southwark Council</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Community Safety Analyst</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Southwark Council</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Unit Support Officer</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Southwark Council</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DI - Sexual Exploitation Team</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MPS - SCO17</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DI SOECA</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MPS - SCO17</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DC - CSE Team</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MPS - Southwark</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Safeguarding Nurse</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NHS</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GSTT Trust WUSH - Sexual Health Outreach</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NHS</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CSE Worker</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Safer London Foundation</w:t>
            </w:r>
          </w:p>
        </w:tc>
      </w:tr>
      <w:tr w:rsidR="00660371" w:rsidRPr="00CD4E5B" w:rsidTr="00C11CFE">
        <w:tc>
          <w:tcPr>
            <w:tcW w:w="5211" w:type="dxa"/>
          </w:tcPr>
          <w:p w:rsidR="00660371" w:rsidRPr="00CD4E5B" w:rsidRDefault="00660371" w:rsidP="00C11CFE">
            <w:pPr>
              <w:rPr>
                <w:rFonts w:ascii="Arial" w:hAnsi="Arial" w:cs="Arial"/>
                <w:sz w:val="24"/>
                <w:szCs w:val="24"/>
              </w:rPr>
            </w:pPr>
            <w:r w:rsidRPr="00CD4E5B">
              <w:rPr>
                <w:rFonts w:ascii="Arial" w:hAnsi="Arial" w:cs="Arial"/>
                <w:sz w:val="24"/>
                <w:szCs w:val="24"/>
              </w:rPr>
              <w:t>Missing Person Project Manager</w:t>
            </w:r>
          </w:p>
        </w:tc>
        <w:tc>
          <w:tcPr>
            <w:tcW w:w="3544" w:type="dxa"/>
          </w:tcPr>
          <w:p w:rsidR="00660371" w:rsidRPr="00CD4E5B" w:rsidRDefault="00660371" w:rsidP="00C11CFE">
            <w:pPr>
              <w:rPr>
                <w:rFonts w:ascii="Arial" w:hAnsi="Arial" w:cs="Arial"/>
                <w:sz w:val="24"/>
                <w:szCs w:val="24"/>
              </w:rPr>
            </w:pPr>
            <w:r w:rsidRPr="00CD4E5B">
              <w:rPr>
                <w:rFonts w:ascii="Arial" w:hAnsi="Arial" w:cs="Arial"/>
                <w:sz w:val="24"/>
                <w:szCs w:val="24"/>
              </w:rPr>
              <w:t>St Christopher’s</w:t>
            </w:r>
          </w:p>
        </w:tc>
      </w:tr>
      <w:tr w:rsidR="00B85AA3" w:rsidRPr="00CD4E5B" w:rsidTr="00C11CFE">
        <w:tc>
          <w:tcPr>
            <w:tcW w:w="5211" w:type="dxa"/>
          </w:tcPr>
          <w:p w:rsidR="00B85AA3" w:rsidRPr="00CD4E5B" w:rsidRDefault="00B85AA3" w:rsidP="00B85AA3">
            <w:pPr>
              <w:rPr>
                <w:rFonts w:ascii="Arial" w:hAnsi="Arial" w:cs="Arial"/>
                <w:sz w:val="24"/>
                <w:szCs w:val="24"/>
              </w:rPr>
            </w:pPr>
            <w:r>
              <w:rPr>
                <w:rFonts w:ascii="Arial" w:hAnsi="Arial" w:cs="Arial"/>
                <w:sz w:val="24"/>
                <w:szCs w:val="24"/>
              </w:rPr>
              <w:t xml:space="preserve">CSE Manager </w:t>
            </w:r>
          </w:p>
        </w:tc>
        <w:tc>
          <w:tcPr>
            <w:tcW w:w="3544" w:type="dxa"/>
          </w:tcPr>
          <w:p w:rsidR="00B85AA3" w:rsidRPr="00CD4E5B" w:rsidRDefault="00B85AA3" w:rsidP="00C11CFE">
            <w:pPr>
              <w:rPr>
                <w:rFonts w:ascii="Arial" w:hAnsi="Arial" w:cs="Arial"/>
                <w:sz w:val="24"/>
                <w:szCs w:val="24"/>
              </w:rPr>
            </w:pPr>
            <w:r w:rsidRPr="00B85AA3">
              <w:rPr>
                <w:rFonts w:ascii="Arial" w:hAnsi="Arial" w:cs="Arial"/>
                <w:sz w:val="24"/>
                <w:szCs w:val="24"/>
              </w:rPr>
              <w:t>Safer London</w:t>
            </w:r>
          </w:p>
        </w:tc>
      </w:tr>
    </w:tbl>
    <w:p w:rsidR="003B7529" w:rsidRDefault="003B7529" w:rsidP="00CD4E5B">
      <w:pPr>
        <w:pStyle w:val="ListParagraph"/>
        <w:ind w:left="0"/>
        <w:jc w:val="both"/>
        <w:rPr>
          <w:rFonts w:ascii="Arial" w:hAnsi="Arial" w:cs="Arial"/>
          <w:sz w:val="24"/>
          <w:szCs w:val="24"/>
        </w:rPr>
      </w:pPr>
    </w:p>
    <w:p w:rsidR="00660371" w:rsidRPr="005E4E7C" w:rsidRDefault="003B7529" w:rsidP="00CD4E5B">
      <w:pPr>
        <w:pStyle w:val="ListParagraph"/>
        <w:ind w:left="0"/>
        <w:jc w:val="both"/>
        <w:rPr>
          <w:rFonts w:ascii="Arial" w:hAnsi="Arial" w:cs="Arial"/>
          <w:sz w:val="24"/>
          <w:szCs w:val="24"/>
        </w:rPr>
      </w:pPr>
      <w:r>
        <w:rPr>
          <w:rFonts w:ascii="Arial" w:hAnsi="Arial" w:cs="Arial"/>
          <w:sz w:val="24"/>
          <w:szCs w:val="24"/>
        </w:rPr>
        <w:t>9.9</w:t>
      </w:r>
      <w:r>
        <w:rPr>
          <w:rFonts w:ascii="Arial" w:hAnsi="Arial" w:cs="Arial"/>
          <w:sz w:val="24"/>
          <w:szCs w:val="24"/>
        </w:rPr>
        <w:tab/>
      </w:r>
      <w:r w:rsidR="00660371" w:rsidRPr="005E4E7C">
        <w:rPr>
          <w:rFonts w:ascii="Arial" w:hAnsi="Arial" w:cs="Arial"/>
          <w:sz w:val="24"/>
          <w:szCs w:val="24"/>
        </w:rPr>
        <w:t xml:space="preserve">A </w:t>
      </w:r>
      <w:r w:rsidR="00660371" w:rsidRPr="00A73B9E">
        <w:rPr>
          <w:rFonts w:ascii="Arial" w:hAnsi="Arial" w:cs="Arial"/>
          <w:sz w:val="24"/>
          <w:szCs w:val="24"/>
          <w:u w:val="single"/>
        </w:rPr>
        <w:t>Problem Profile Group</w:t>
      </w:r>
      <w:r w:rsidR="00660371" w:rsidRPr="005E4E7C">
        <w:rPr>
          <w:rFonts w:ascii="Arial" w:hAnsi="Arial" w:cs="Arial"/>
          <w:sz w:val="24"/>
          <w:szCs w:val="24"/>
        </w:rPr>
        <w:t xml:space="preserve"> led by </w:t>
      </w:r>
      <w:r w:rsidR="00E60208">
        <w:rPr>
          <w:rFonts w:ascii="Arial" w:hAnsi="Arial" w:cs="Arial"/>
          <w:sz w:val="24"/>
          <w:szCs w:val="24"/>
        </w:rPr>
        <w:t>the Police</w:t>
      </w:r>
      <w:r>
        <w:rPr>
          <w:rFonts w:ascii="Arial" w:hAnsi="Arial" w:cs="Arial"/>
          <w:sz w:val="24"/>
          <w:szCs w:val="24"/>
        </w:rPr>
        <w:t>,</w:t>
      </w:r>
      <w:r w:rsidR="00E60208">
        <w:rPr>
          <w:rFonts w:ascii="Arial" w:hAnsi="Arial" w:cs="Arial"/>
          <w:sz w:val="24"/>
          <w:szCs w:val="24"/>
        </w:rPr>
        <w:t xml:space="preserve"> </w:t>
      </w:r>
      <w:r w:rsidR="00660371" w:rsidRPr="005E4E7C">
        <w:rPr>
          <w:rFonts w:ascii="Arial" w:hAnsi="Arial" w:cs="Arial"/>
          <w:sz w:val="24"/>
          <w:szCs w:val="24"/>
        </w:rPr>
        <w:t xml:space="preserve">which includes Police </w:t>
      </w:r>
      <w:r>
        <w:rPr>
          <w:rFonts w:ascii="Arial" w:hAnsi="Arial" w:cs="Arial"/>
          <w:sz w:val="24"/>
          <w:szCs w:val="24"/>
        </w:rPr>
        <w:t>representatives and</w:t>
      </w:r>
      <w:r w:rsidR="00660371" w:rsidRPr="005E4E7C">
        <w:rPr>
          <w:rFonts w:ascii="Arial" w:hAnsi="Arial" w:cs="Arial"/>
          <w:sz w:val="24"/>
          <w:szCs w:val="24"/>
        </w:rPr>
        <w:t xml:space="preserve"> </w:t>
      </w:r>
      <w:r w:rsidR="005328D6" w:rsidRPr="005E4E7C">
        <w:rPr>
          <w:rFonts w:ascii="Arial" w:hAnsi="Arial" w:cs="Arial"/>
          <w:sz w:val="24"/>
          <w:szCs w:val="24"/>
        </w:rPr>
        <w:t>analysts,</w:t>
      </w:r>
      <w:r w:rsidR="00660371" w:rsidRPr="005E4E7C">
        <w:rPr>
          <w:rFonts w:ascii="Arial" w:hAnsi="Arial" w:cs="Arial"/>
          <w:sz w:val="24"/>
          <w:szCs w:val="24"/>
        </w:rPr>
        <w:t xml:space="preserve"> MASH </w:t>
      </w:r>
      <w:r w:rsidR="00E60208" w:rsidRPr="005E4E7C">
        <w:rPr>
          <w:rFonts w:ascii="Arial" w:hAnsi="Arial" w:cs="Arial"/>
          <w:sz w:val="24"/>
          <w:szCs w:val="24"/>
        </w:rPr>
        <w:t>manager,</w:t>
      </w:r>
      <w:r w:rsidR="00660371" w:rsidRPr="005E4E7C">
        <w:rPr>
          <w:rFonts w:ascii="Arial" w:hAnsi="Arial" w:cs="Arial"/>
          <w:sz w:val="24"/>
          <w:szCs w:val="24"/>
        </w:rPr>
        <w:t xml:space="preserve"> YOS and voluntary organisations</w:t>
      </w:r>
      <w:r w:rsidR="00CD4E5B">
        <w:rPr>
          <w:rFonts w:ascii="Arial" w:hAnsi="Arial" w:cs="Arial"/>
          <w:sz w:val="24"/>
          <w:szCs w:val="24"/>
        </w:rPr>
        <w:t>,</w:t>
      </w:r>
      <w:r w:rsidR="00660371" w:rsidRPr="005E4E7C">
        <w:rPr>
          <w:rFonts w:ascii="Arial" w:hAnsi="Arial" w:cs="Arial"/>
          <w:sz w:val="24"/>
          <w:szCs w:val="24"/>
        </w:rPr>
        <w:t xml:space="preserve"> is looking at drawing both on the local statistics held by the partnerships and operational e</w:t>
      </w:r>
      <w:r>
        <w:rPr>
          <w:rFonts w:ascii="Arial" w:hAnsi="Arial" w:cs="Arial"/>
          <w:sz w:val="24"/>
          <w:szCs w:val="24"/>
        </w:rPr>
        <w:t xml:space="preserve">xperiences of CSE to produce a </w:t>
      </w:r>
      <w:r w:rsidR="00660371" w:rsidRPr="005E4E7C">
        <w:rPr>
          <w:rFonts w:ascii="Arial" w:hAnsi="Arial" w:cs="Arial"/>
          <w:sz w:val="24"/>
          <w:szCs w:val="24"/>
        </w:rPr>
        <w:t>Southwar</w:t>
      </w:r>
      <w:r>
        <w:rPr>
          <w:rFonts w:ascii="Arial" w:hAnsi="Arial" w:cs="Arial"/>
          <w:sz w:val="24"/>
          <w:szCs w:val="24"/>
        </w:rPr>
        <w:t xml:space="preserve">k specific </w:t>
      </w:r>
      <w:r w:rsidR="00CD4E5B">
        <w:rPr>
          <w:rFonts w:ascii="Arial" w:hAnsi="Arial" w:cs="Arial"/>
          <w:sz w:val="24"/>
          <w:szCs w:val="24"/>
        </w:rPr>
        <w:t>CSE Problem Profile. The Group aims to identify: t</w:t>
      </w:r>
      <w:r w:rsidR="00660371" w:rsidRPr="005E4E7C">
        <w:rPr>
          <w:rFonts w:ascii="Arial" w:hAnsi="Arial" w:cs="Arial"/>
          <w:sz w:val="24"/>
          <w:szCs w:val="24"/>
        </w:rPr>
        <w:t xml:space="preserve">ypes of risk, location prevalence, </w:t>
      </w:r>
      <w:r w:rsidR="005328D6" w:rsidRPr="005E4E7C">
        <w:rPr>
          <w:rFonts w:ascii="Arial" w:hAnsi="Arial" w:cs="Arial"/>
          <w:sz w:val="24"/>
          <w:szCs w:val="24"/>
        </w:rPr>
        <w:t>and links</w:t>
      </w:r>
      <w:r w:rsidR="00660371" w:rsidRPr="005E4E7C">
        <w:rPr>
          <w:rFonts w:ascii="Arial" w:hAnsi="Arial" w:cs="Arial"/>
          <w:sz w:val="24"/>
          <w:szCs w:val="24"/>
        </w:rPr>
        <w:t xml:space="preserve"> with gangs, trends such a</w:t>
      </w:r>
      <w:r w:rsidR="00660371">
        <w:rPr>
          <w:rFonts w:ascii="Arial" w:hAnsi="Arial" w:cs="Arial"/>
          <w:sz w:val="24"/>
          <w:szCs w:val="24"/>
        </w:rPr>
        <w:t>s</w:t>
      </w:r>
      <w:r w:rsidR="00660371" w:rsidRPr="005E4E7C">
        <w:rPr>
          <w:rFonts w:ascii="Arial" w:hAnsi="Arial" w:cs="Arial"/>
          <w:sz w:val="24"/>
          <w:szCs w:val="24"/>
        </w:rPr>
        <w:t xml:space="preserve"> intra</w:t>
      </w:r>
      <w:r w:rsidR="00660371">
        <w:rPr>
          <w:rFonts w:ascii="Arial" w:hAnsi="Arial" w:cs="Arial"/>
          <w:sz w:val="24"/>
          <w:szCs w:val="24"/>
        </w:rPr>
        <w:t>-</w:t>
      </w:r>
      <w:r w:rsidR="00660371" w:rsidRPr="005E4E7C">
        <w:rPr>
          <w:rFonts w:ascii="Arial" w:hAnsi="Arial" w:cs="Arial"/>
          <w:sz w:val="24"/>
          <w:szCs w:val="24"/>
        </w:rPr>
        <w:t>familia</w:t>
      </w:r>
      <w:r>
        <w:rPr>
          <w:rFonts w:ascii="Arial" w:hAnsi="Arial" w:cs="Arial"/>
          <w:sz w:val="24"/>
          <w:szCs w:val="24"/>
        </w:rPr>
        <w:t xml:space="preserve">l occurrence, diversity and </w:t>
      </w:r>
      <w:r w:rsidR="00B53723">
        <w:rPr>
          <w:rFonts w:ascii="Arial" w:hAnsi="Arial" w:cs="Arial"/>
          <w:sz w:val="24"/>
          <w:szCs w:val="24"/>
        </w:rPr>
        <w:t>ethnicity</w:t>
      </w:r>
      <w:r w:rsidR="00660371" w:rsidRPr="005E4E7C">
        <w:rPr>
          <w:rFonts w:ascii="Arial" w:hAnsi="Arial" w:cs="Arial"/>
          <w:sz w:val="24"/>
          <w:szCs w:val="24"/>
        </w:rPr>
        <w:t xml:space="preserve"> patterns and any cross borough issues. </w:t>
      </w:r>
      <w:r>
        <w:rPr>
          <w:rFonts w:ascii="Arial" w:hAnsi="Arial" w:cs="Arial"/>
          <w:sz w:val="24"/>
          <w:szCs w:val="24"/>
        </w:rPr>
        <w:t xml:space="preserve">Once </w:t>
      </w:r>
      <w:r w:rsidRPr="003B7529">
        <w:rPr>
          <w:rFonts w:ascii="Arial" w:hAnsi="Arial" w:cs="Arial"/>
          <w:sz w:val="24"/>
          <w:szCs w:val="24"/>
        </w:rPr>
        <w:t>complete, this comprehensive Problem Profile will be shared with Southwark Safeguarding Children’s Board who are responsible for oversight and ensuring partner agencies cooperate and are effective in tackling CSE.</w:t>
      </w:r>
    </w:p>
    <w:p w:rsidR="00660371" w:rsidRPr="005E4E7C" w:rsidRDefault="00660371" w:rsidP="007013E5">
      <w:pPr>
        <w:pStyle w:val="ListParagraph"/>
        <w:ind w:left="765"/>
        <w:rPr>
          <w:rFonts w:ascii="Arial" w:hAnsi="Arial" w:cs="Arial"/>
          <w:sz w:val="24"/>
          <w:szCs w:val="24"/>
        </w:rPr>
      </w:pPr>
    </w:p>
    <w:p w:rsidR="00660371" w:rsidRPr="005239B7" w:rsidRDefault="003B7529" w:rsidP="00CD4E5B">
      <w:pPr>
        <w:pStyle w:val="ListParagraph"/>
        <w:ind w:left="0"/>
        <w:jc w:val="both"/>
        <w:rPr>
          <w:rFonts w:ascii="Arial" w:hAnsi="Arial" w:cs="Arial"/>
          <w:sz w:val="24"/>
          <w:szCs w:val="24"/>
        </w:rPr>
      </w:pPr>
      <w:r>
        <w:rPr>
          <w:rFonts w:ascii="Arial" w:hAnsi="Arial" w:cs="Arial"/>
          <w:sz w:val="24"/>
          <w:szCs w:val="24"/>
        </w:rPr>
        <w:t>9.10</w:t>
      </w:r>
      <w:r w:rsidR="00CD4E5B">
        <w:rPr>
          <w:rFonts w:ascii="Arial" w:hAnsi="Arial" w:cs="Arial"/>
          <w:sz w:val="24"/>
          <w:szCs w:val="24"/>
        </w:rPr>
        <w:tab/>
      </w:r>
      <w:r w:rsidR="00660371" w:rsidRPr="005239B7">
        <w:rPr>
          <w:rFonts w:ascii="Arial" w:hAnsi="Arial" w:cs="Arial"/>
          <w:sz w:val="24"/>
          <w:szCs w:val="24"/>
        </w:rPr>
        <w:t xml:space="preserve">The SSCB has </w:t>
      </w:r>
      <w:r w:rsidR="00660371" w:rsidRPr="005E4E7C">
        <w:rPr>
          <w:rFonts w:ascii="Arial" w:hAnsi="Arial" w:cs="Arial"/>
          <w:sz w:val="24"/>
          <w:szCs w:val="24"/>
        </w:rPr>
        <w:t xml:space="preserve">a </w:t>
      </w:r>
      <w:r w:rsidR="00660371" w:rsidRPr="00A73B9E">
        <w:rPr>
          <w:rFonts w:ascii="Arial" w:hAnsi="Arial" w:cs="Arial"/>
          <w:sz w:val="24"/>
          <w:szCs w:val="24"/>
          <w:u w:val="single"/>
        </w:rPr>
        <w:t>CSE sub- group</w:t>
      </w:r>
      <w:r w:rsidR="00660371" w:rsidRPr="005239B7">
        <w:rPr>
          <w:rFonts w:ascii="Arial" w:hAnsi="Arial" w:cs="Arial"/>
          <w:sz w:val="24"/>
          <w:szCs w:val="24"/>
        </w:rPr>
        <w:t xml:space="preserve"> which meets bi – monthly. The MASE panel provides the Sub-Group with information on the </w:t>
      </w:r>
      <w:r w:rsidR="00E60208" w:rsidRPr="005239B7">
        <w:rPr>
          <w:rFonts w:ascii="Arial" w:hAnsi="Arial" w:cs="Arial"/>
          <w:sz w:val="24"/>
          <w:szCs w:val="24"/>
        </w:rPr>
        <w:t>following:</w:t>
      </w:r>
      <w:r w:rsidR="00660371" w:rsidRPr="005239B7">
        <w:rPr>
          <w:rFonts w:ascii="Arial" w:hAnsi="Arial" w:cs="Arial"/>
          <w:sz w:val="24"/>
          <w:szCs w:val="24"/>
        </w:rPr>
        <w:t xml:space="preserve"> </w:t>
      </w:r>
    </w:p>
    <w:p w:rsidR="00660371" w:rsidRPr="007013E5" w:rsidRDefault="00660371" w:rsidP="007013E5">
      <w:pPr>
        <w:pStyle w:val="ListParagraph"/>
        <w:rPr>
          <w:rFonts w:ascii="Arial" w:hAnsi="Arial" w:cs="Arial"/>
          <w:sz w:val="24"/>
          <w:szCs w:val="24"/>
        </w:rPr>
      </w:pPr>
    </w:p>
    <w:p w:rsidR="00660371" w:rsidRPr="007013E5" w:rsidRDefault="00E60208" w:rsidP="00A73B9E">
      <w:pPr>
        <w:pStyle w:val="ListParagraph"/>
        <w:numPr>
          <w:ilvl w:val="0"/>
          <w:numId w:val="16"/>
        </w:numPr>
        <w:tabs>
          <w:tab w:val="left" w:pos="220"/>
          <w:tab w:val="left" w:pos="720"/>
        </w:tabs>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Volume of cases</w:t>
      </w:r>
      <w:r w:rsidR="00660371" w:rsidRPr="007013E5">
        <w:rPr>
          <w:rFonts w:ascii="Arial" w:hAnsi="Arial" w:cs="Arial"/>
          <w:sz w:val="24"/>
          <w:szCs w:val="24"/>
          <w:lang w:val="en-US"/>
        </w:rPr>
        <w:t xml:space="preserve"> </w:t>
      </w:r>
    </w:p>
    <w:p w:rsidR="00660371" w:rsidRPr="007013E5" w:rsidRDefault="00660371" w:rsidP="00A73B9E">
      <w:pPr>
        <w:pStyle w:val="ListParagraph"/>
        <w:numPr>
          <w:ilvl w:val="0"/>
          <w:numId w:val="16"/>
        </w:numPr>
        <w:tabs>
          <w:tab w:val="left" w:pos="220"/>
          <w:tab w:val="left" w:pos="720"/>
        </w:tabs>
        <w:autoSpaceDE w:val="0"/>
        <w:autoSpaceDN w:val="0"/>
        <w:adjustRightInd w:val="0"/>
        <w:spacing w:after="0" w:line="240" w:lineRule="auto"/>
        <w:jc w:val="both"/>
        <w:rPr>
          <w:rFonts w:ascii="Arial" w:hAnsi="Arial" w:cs="Arial"/>
          <w:sz w:val="24"/>
          <w:szCs w:val="24"/>
          <w:lang w:val="en-US"/>
        </w:rPr>
      </w:pPr>
      <w:r w:rsidRPr="007013E5">
        <w:rPr>
          <w:rFonts w:ascii="Arial" w:hAnsi="Arial" w:cs="Arial"/>
          <w:sz w:val="24"/>
          <w:szCs w:val="24"/>
          <w:lang w:val="en-US"/>
        </w:rPr>
        <w:t xml:space="preserve">Patterns of CSE identified </w:t>
      </w:r>
    </w:p>
    <w:p w:rsidR="00660371" w:rsidRPr="007013E5" w:rsidRDefault="00E60208" w:rsidP="00A73B9E">
      <w:pPr>
        <w:pStyle w:val="ListParagraph"/>
        <w:numPr>
          <w:ilvl w:val="0"/>
          <w:numId w:val="16"/>
        </w:numPr>
        <w:tabs>
          <w:tab w:val="left" w:pos="220"/>
          <w:tab w:val="left" w:pos="720"/>
        </w:tabs>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Activity against perpetrators</w:t>
      </w:r>
      <w:r w:rsidR="00660371" w:rsidRPr="007013E5">
        <w:rPr>
          <w:rFonts w:ascii="Arial" w:hAnsi="Arial" w:cs="Arial"/>
          <w:sz w:val="24"/>
          <w:szCs w:val="24"/>
          <w:lang w:val="en-US"/>
        </w:rPr>
        <w:t xml:space="preserve"> </w:t>
      </w:r>
    </w:p>
    <w:p w:rsidR="00CD4E5B" w:rsidRDefault="00660371" w:rsidP="00A73B9E">
      <w:pPr>
        <w:pStyle w:val="ListParagraph"/>
        <w:numPr>
          <w:ilvl w:val="0"/>
          <w:numId w:val="16"/>
        </w:numPr>
        <w:tabs>
          <w:tab w:val="left" w:pos="220"/>
          <w:tab w:val="left" w:pos="720"/>
        </w:tabs>
        <w:autoSpaceDE w:val="0"/>
        <w:autoSpaceDN w:val="0"/>
        <w:adjustRightInd w:val="0"/>
        <w:spacing w:after="0" w:line="240" w:lineRule="auto"/>
        <w:jc w:val="both"/>
        <w:rPr>
          <w:rFonts w:ascii="Arial" w:hAnsi="Arial" w:cs="Arial"/>
          <w:sz w:val="24"/>
          <w:szCs w:val="24"/>
          <w:lang w:val="en-US"/>
        </w:rPr>
      </w:pPr>
      <w:r w:rsidRPr="007013E5">
        <w:rPr>
          <w:rFonts w:ascii="Arial" w:hAnsi="Arial" w:cs="Arial"/>
          <w:sz w:val="24"/>
          <w:szCs w:val="24"/>
          <w:lang w:val="en-US"/>
        </w:rPr>
        <w:t>Perfo</w:t>
      </w:r>
      <w:r w:rsidR="00E60208">
        <w:rPr>
          <w:rFonts w:ascii="Arial" w:hAnsi="Arial" w:cs="Arial"/>
          <w:sz w:val="24"/>
          <w:szCs w:val="24"/>
          <w:lang w:val="en-US"/>
        </w:rPr>
        <w:t>rmance of individual agencies</w:t>
      </w:r>
      <w:r w:rsidR="00CD4E5B">
        <w:rPr>
          <w:rFonts w:ascii="Arial" w:hAnsi="Arial" w:cs="Arial"/>
          <w:sz w:val="24"/>
          <w:szCs w:val="24"/>
          <w:lang w:val="en-US"/>
        </w:rPr>
        <w:t xml:space="preserve"> </w:t>
      </w:r>
    </w:p>
    <w:p w:rsidR="00660371" w:rsidRPr="00CD4E5B" w:rsidRDefault="00660371" w:rsidP="00A73B9E">
      <w:pPr>
        <w:pStyle w:val="ListParagraph"/>
        <w:numPr>
          <w:ilvl w:val="0"/>
          <w:numId w:val="16"/>
        </w:numPr>
        <w:tabs>
          <w:tab w:val="left" w:pos="220"/>
          <w:tab w:val="left" w:pos="720"/>
        </w:tabs>
        <w:autoSpaceDE w:val="0"/>
        <w:autoSpaceDN w:val="0"/>
        <w:adjustRightInd w:val="0"/>
        <w:spacing w:after="0" w:line="240" w:lineRule="auto"/>
        <w:jc w:val="both"/>
        <w:rPr>
          <w:rFonts w:ascii="Arial" w:hAnsi="Arial" w:cs="Arial"/>
          <w:sz w:val="24"/>
          <w:szCs w:val="24"/>
          <w:lang w:val="en-US"/>
        </w:rPr>
      </w:pPr>
      <w:r w:rsidRPr="00CD4E5B">
        <w:rPr>
          <w:rFonts w:ascii="Arial" w:hAnsi="Arial" w:cs="Arial"/>
          <w:sz w:val="24"/>
          <w:szCs w:val="24"/>
          <w:lang w:val="en-US"/>
        </w:rPr>
        <w:t xml:space="preserve">Number and type of disruptions e.g. civil orders, charging of offenders, closure of premises </w:t>
      </w:r>
      <w:r w:rsidR="00E60208" w:rsidRPr="00CD4E5B">
        <w:rPr>
          <w:rFonts w:ascii="Arial" w:hAnsi="Arial" w:cs="Arial"/>
          <w:sz w:val="24"/>
          <w:szCs w:val="24"/>
          <w:lang w:val="en-US"/>
        </w:rPr>
        <w:t>etc.</w:t>
      </w:r>
    </w:p>
    <w:p w:rsidR="00CD4E5B" w:rsidRDefault="00CD4E5B" w:rsidP="00CD4E5B">
      <w:pPr>
        <w:pStyle w:val="ListParagraph"/>
        <w:tabs>
          <w:tab w:val="left" w:pos="220"/>
          <w:tab w:val="left" w:pos="720"/>
        </w:tabs>
        <w:autoSpaceDE w:val="0"/>
        <w:autoSpaceDN w:val="0"/>
        <w:adjustRightInd w:val="0"/>
        <w:spacing w:after="0" w:line="240" w:lineRule="auto"/>
        <w:ind w:left="0"/>
        <w:rPr>
          <w:rFonts w:ascii="Cambria" w:hAnsi="Cambria" w:cs="Arial"/>
          <w:sz w:val="20"/>
          <w:szCs w:val="20"/>
          <w:lang w:val="en-US"/>
        </w:rPr>
      </w:pPr>
    </w:p>
    <w:p w:rsidR="00A67434" w:rsidRDefault="00A67434" w:rsidP="00CD4E5B">
      <w:pPr>
        <w:pStyle w:val="ListParagraph"/>
        <w:tabs>
          <w:tab w:val="left" w:pos="220"/>
          <w:tab w:val="left" w:pos="720"/>
        </w:tabs>
        <w:autoSpaceDE w:val="0"/>
        <w:autoSpaceDN w:val="0"/>
        <w:adjustRightInd w:val="0"/>
        <w:spacing w:after="0" w:line="240" w:lineRule="auto"/>
        <w:ind w:left="0"/>
        <w:rPr>
          <w:rFonts w:ascii="Arial" w:hAnsi="Arial" w:cs="Arial"/>
          <w:sz w:val="24"/>
          <w:szCs w:val="24"/>
          <w:lang w:val="en-US"/>
        </w:rPr>
      </w:pPr>
    </w:p>
    <w:p w:rsidR="00A67434" w:rsidRDefault="00A67434" w:rsidP="00CD4E5B">
      <w:pPr>
        <w:pStyle w:val="ListParagraph"/>
        <w:tabs>
          <w:tab w:val="left" w:pos="220"/>
          <w:tab w:val="left" w:pos="720"/>
        </w:tabs>
        <w:autoSpaceDE w:val="0"/>
        <w:autoSpaceDN w:val="0"/>
        <w:adjustRightInd w:val="0"/>
        <w:spacing w:after="0" w:line="240" w:lineRule="auto"/>
        <w:ind w:left="0"/>
        <w:rPr>
          <w:rFonts w:ascii="Arial" w:hAnsi="Arial" w:cs="Arial"/>
          <w:sz w:val="24"/>
          <w:szCs w:val="24"/>
          <w:lang w:val="en-US"/>
        </w:rPr>
      </w:pPr>
    </w:p>
    <w:p w:rsidR="00660371" w:rsidRPr="005239B7" w:rsidRDefault="003B7529" w:rsidP="00CD4E5B">
      <w:pPr>
        <w:pStyle w:val="ListParagraph"/>
        <w:tabs>
          <w:tab w:val="left" w:pos="220"/>
          <w:tab w:val="left" w:pos="720"/>
        </w:tabs>
        <w:autoSpaceDE w:val="0"/>
        <w:autoSpaceDN w:val="0"/>
        <w:adjustRightInd w:val="0"/>
        <w:spacing w:after="0" w:line="240" w:lineRule="auto"/>
        <w:ind w:left="0"/>
        <w:rPr>
          <w:rFonts w:ascii="Arial" w:hAnsi="Arial" w:cs="Arial"/>
          <w:sz w:val="24"/>
          <w:szCs w:val="24"/>
          <w:lang w:val="en-US"/>
        </w:rPr>
      </w:pPr>
      <w:r>
        <w:rPr>
          <w:rFonts w:ascii="Arial" w:hAnsi="Arial" w:cs="Arial"/>
          <w:sz w:val="24"/>
          <w:szCs w:val="24"/>
          <w:lang w:val="en-US"/>
        </w:rPr>
        <w:lastRenderedPageBreak/>
        <w:t>9.11</w:t>
      </w:r>
      <w:r w:rsidR="00CD4E5B">
        <w:rPr>
          <w:rFonts w:ascii="Cambria" w:hAnsi="Cambria" w:cs="Arial"/>
          <w:sz w:val="20"/>
          <w:szCs w:val="20"/>
          <w:lang w:val="en-US"/>
        </w:rPr>
        <w:tab/>
      </w:r>
      <w:r w:rsidR="00660371" w:rsidRPr="005239B7">
        <w:rPr>
          <w:rFonts w:ascii="Arial" w:hAnsi="Arial" w:cs="Arial"/>
          <w:sz w:val="24"/>
          <w:szCs w:val="24"/>
          <w:lang w:val="en-US"/>
        </w:rPr>
        <w:t xml:space="preserve">The CSE Subgroup is responsible for the </w:t>
      </w:r>
      <w:r w:rsidR="00A73B9E" w:rsidRPr="005239B7">
        <w:rPr>
          <w:rFonts w:ascii="Arial" w:hAnsi="Arial" w:cs="Arial"/>
          <w:sz w:val="24"/>
          <w:szCs w:val="24"/>
          <w:lang w:val="en-US"/>
        </w:rPr>
        <w:t>following:</w:t>
      </w:r>
      <w:r w:rsidR="00660371" w:rsidRPr="005239B7">
        <w:rPr>
          <w:rFonts w:ascii="Arial" w:hAnsi="Arial" w:cs="Arial"/>
          <w:sz w:val="24"/>
          <w:szCs w:val="24"/>
          <w:lang w:val="en-US"/>
        </w:rPr>
        <w:t xml:space="preserve"> </w:t>
      </w:r>
    </w:p>
    <w:p w:rsidR="00660371" w:rsidRPr="00611E6B" w:rsidRDefault="00660371" w:rsidP="00611E6B">
      <w:pPr>
        <w:pStyle w:val="ListParagraph"/>
        <w:tabs>
          <w:tab w:val="left" w:pos="220"/>
          <w:tab w:val="left" w:pos="720"/>
        </w:tabs>
        <w:autoSpaceDE w:val="0"/>
        <w:autoSpaceDN w:val="0"/>
        <w:adjustRightInd w:val="0"/>
        <w:spacing w:after="0" w:line="240" w:lineRule="auto"/>
        <w:ind w:left="765"/>
        <w:rPr>
          <w:rFonts w:ascii="Arial" w:hAnsi="Arial" w:cs="Arial"/>
          <w:sz w:val="24"/>
          <w:szCs w:val="24"/>
          <w:lang w:val="en-US"/>
        </w:rPr>
      </w:pPr>
    </w:p>
    <w:p w:rsidR="00CD4E5B" w:rsidRDefault="00660371" w:rsidP="00A73B9E">
      <w:pPr>
        <w:pStyle w:val="Bulletskeyfindings"/>
        <w:numPr>
          <w:ilvl w:val="0"/>
          <w:numId w:val="25"/>
        </w:numPr>
        <w:spacing w:after="0" w:line="276" w:lineRule="auto"/>
        <w:jc w:val="both"/>
        <w:rPr>
          <w:rFonts w:ascii="Arial" w:hAnsi="Arial" w:cs="Arial"/>
          <w:lang w:eastAsia="en-GB"/>
        </w:rPr>
      </w:pPr>
      <w:r>
        <w:rPr>
          <w:rFonts w:ascii="Arial" w:hAnsi="Arial" w:cs="Arial"/>
          <w:lang w:eastAsia="en-GB"/>
        </w:rPr>
        <w:t xml:space="preserve">To </w:t>
      </w:r>
      <w:r w:rsidRPr="00611E6B">
        <w:rPr>
          <w:rFonts w:ascii="Arial" w:hAnsi="Arial" w:cs="Arial"/>
          <w:lang w:eastAsia="en-GB"/>
        </w:rPr>
        <w:t xml:space="preserve">ensure that the local authority and its partners have a comprehensive action plan in place to tackle </w:t>
      </w:r>
      <w:r w:rsidR="00A73B9E">
        <w:rPr>
          <w:rFonts w:ascii="Arial" w:hAnsi="Arial" w:cs="Arial"/>
          <w:lang w:eastAsia="en-GB"/>
        </w:rPr>
        <w:t xml:space="preserve">CSE </w:t>
      </w:r>
    </w:p>
    <w:p w:rsidR="00660371" w:rsidRDefault="00660371" w:rsidP="00A73B9E">
      <w:pPr>
        <w:pStyle w:val="Bulletskeyfindings"/>
        <w:numPr>
          <w:ilvl w:val="0"/>
          <w:numId w:val="0"/>
        </w:numPr>
        <w:spacing w:after="0" w:line="276" w:lineRule="auto"/>
        <w:ind w:left="1440" w:firstLine="60"/>
        <w:jc w:val="both"/>
        <w:rPr>
          <w:rFonts w:ascii="Arial" w:hAnsi="Arial" w:cs="Arial"/>
          <w:lang w:eastAsia="en-GB"/>
        </w:rPr>
      </w:pPr>
    </w:p>
    <w:p w:rsidR="00CD4E5B" w:rsidRDefault="00660371" w:rsidP="00A73B9E">
      <w:pPr>
        <w:pStyle w:val="Bulletskeyfindings"/>
        <w:numPr>
          <w:ilvl w:val="0"/>
          <w:numId w:val="25"/>
        </w:numPr>
        <w:spacing w:after="0" w:line="276" w:lineRule="auto"/>
        <w:jc w:val="both"/>
        <w:rPr>
          <w:rFonts w:ascii="Arial" w:hAnsi="Arial" w:cs="Arial"/>
          <w:lang w:eastAsia="en-GB"/>
        </w:rPr>
      </w:pPr>
      <w:r>
        <w:rPr>
          <w:rFonts w:ascii="Arial" w:hAnsi="Arial" w:cs="Arial"/>
          <w:lang w:eastAsia="en-GB"/>
        </w:rPr>
        <w:t xml:space="preserve">To </w:t>
      </w:r>
      <w:r w:rsidRPr="00611E6B">
        <w:rPr>
          <w:rFonts w:ascii="Arial" w:hAnsi="Arial" w:cs="Arial"/>
          <w:lang w:eastAsia="en-GB"/>
        </w:rPr>
        <w:t>hold partners to account for the urgency and priority they give to their collective and individual contribution to the</w:t>
      </w:r>
      <w:r w:rsidR="00A73B9E">
        <w:rPr>
          <w:rFonts w:ascii="Arial" w:hAnsi="Arial" w:cs="Arial"/>
          <w:lang w:eastAsia="en-GB"/>
        </w:rPr>
        <w:t xml:space="preserve"> CSE</w:t>
      </w:r>
      <w:r w:rsidRPr="00611E6B">
        <w:rPr>
          <w:rFonts w:ascii="Arial" w:hAnsi="Arial" w:cs="Arial"/>
          <w:lang w:eastAsia="en-GB"/>
        </w:rPr>
        <w:t xml:space="preserve"> action plan</w:t>
      </w:r>
    </w:p>
    <w:p w:rsidR="00660371" w:rsidRDefault="00660371" w:rsidP="00A73B9E">
      <w:pPr>
        <w:pStyle w:val="Bulletskeyfindings"/>
        <w:numPr>
          <w:ilvl w:val="0"/>
          <w:numId w:val="0"/>
        </w:numPr>
        <w:spacing w:after="0" w:line="276" w:lineRule="auto"/>
        <w:ind w:left="720"/>
        <w:jc w:val="both"/>
        <w:rPr>
          <w:rFonts w:ascii="Arial" w:hAnsi="Arial" w:cs="Arial"/>
          <w:lang w:eastAsia="en-GB"/>
        </w:rPr>
      </w:pPr>
    </w:p>
    <w:p w:rsidR="00660371" w:rsidRDefault="00660371" w:rsidP="00A73B9E">
      <w:pPr>
        <w:pStyle w:val="Bulletskeyfindings"/>
        <w:numPr>
          <w:ilvl w:val="0"/>
          <w:numId w:val="25"/>
        </w:numPr>
        <w:spacing w:after="0" w:line="276" w:lineRule="auto"/>
        <w:jc w:val="both"/>
        <w:rPr>
          <w:rFonts w:ascii="Arial" w:hAnsi="Arial" w:cs="Arial"/>
          <w:lang w:eastAsia="en-GB"/>
        </w:rPr>
      </w:pPr>
      <w:r>
        <w:rPr>
          <w:rFonts w:ascii="Arial" w:hAnsi="Arial" w:cs="Arial"/>
          <w:lang w:eastAsia="en-GB"/>
        </w:rPr>
        <w:t xml:space="preserve">To </w:t>
      </w:r>
      <w:r w:rsidRPr="00611E6B">
        <w:rPr>
          <w:rFonts w:ascii="Arial" w:hAnsi="Arial" w:cs="Arial"/>
          <w:lang w:eastAsia="en-GB"/>
        </w:rPr>
        <w:t xml:space="preserve">critically evaluate how effective the activity and progress of each of the LSCB members is against the action plan and publish these findings in the LSCB annual report </w:t>
      </w:r>
    </w:p>
    <w:p w:rsidR="00CD4E5B" w:rsidRDefault="00CD4E5B" w:rsidP="00A73B9E">
      <w:pPr>
        <w:pStyle w:val="Bulletskeyfindings"/>
        <w:numPr>
          <w:ilvl w:val="0"/>
          <w:numId w:val="0"/>
        </w:numPr>
        <w:spacing w:after="0" w:line="276" w:lineRule="auto"/>
        <w:ind w:left="1440"/>
        <w:jc w:val="both"/>
        <w:rPr>
          <w:rFonts w:ascii="Arial" w:hAnsi="Arial" w:cs="Arial"/>
          <w:lang w:eastAsia="en-GB"/>
        </w:rPr>
      </w:pPr>
    </w:p>
    <w:p w:rsidR="00660371" w:rsidRDefault="00660371" w:rsidP="00A73B9E">
      <w:pPr>
        <w:pStyle w:val="Bulletskeyfindings"/>
        <w:numPr>
          <w:ilvl w:val="0"/>
          <w:numId w:val="25"/>
        </w:numPr>
        <w:spacing w:after="0" w:line="276" w:lineRule="auto"/>
        <w:jc w:val="both"/>
        <w:rPr>
          <w:rFonts w:ascii="Arial" w:hAnsi="Arial" w:cs="Arial"/>
          <w:lang w:eastAsia="en-GB"/>
        </w:rPr>
      </w:pPr>
      <w:r>
        <w:rPr>
          <w:rFonts w:ascii="Arial" w:hAnsi="Arial" w:cs="Arial"/>
          <w:lang w:eastAsia="en-GB"/>
        </w:rPr>
        <w:t xml:space="preserve">To </w:t>
      </w:r>
      <w:r w:rsidRPr="00611E6B">
        <w:rPr>
          <w:rFonts w:ascii="Arial" w:hAnsi="Arial" w:cs="Arial"/>
          <w:lang w:eastAsia="en-GB"/>
        </w:rPr>
        <w:t xml:space="preserve">ensure that all partners routinely follow child protection procedures for all children and young people at risk of or who have suffered from </w:t>
      </w:r>
      <w:r w:rsidR="00A73B9E">
        <w:rPr>
          <w:rFonts w:ascii="Arial" w:hAnsi="Arial" w:cs="Arial"/>
          <w:lang w:eastAsia="en-GB"/>
        </w:rPr>
        <w:t>CSE</w:t>
      </w:r>
    </w:p>
    <w:p w:rsidR="00CD4E5B" w:rsidRDefault="00CD4E5B" w:rsidP="00A73B9E">
      <w:pPr>
        <w:pStyle w:val="Bulletskeyfindings"/>
        <w:numPr>
          <w:ilvl w:val="0"/>
          <w:numId w:val="0"/>
        </w:numPr>
        <w:spacing w:after="0" w:line="276" w:lineRule="auto"/>
        <w:ind w:left="1440"/>
        <w:jc w:val="both"/>
        <w:rPr>
          <w:rFonts w:ascii="Arial" w:hAnsi="Arial" w:cs="Arial"/>
          <w:lang w:eastAsia="en-GB"/>
        </w:rPr>
      </w:pPr>
    </w:p>
    <w:p w:rsidR="00CD4E5B" w:rsidRDefault="00660371" w:rsidP="00A73B9E">
      <w:pPr>
        <w:pStyle w:val="Bulletskeyfindings"/>
        <w:numPr>
          <w:ilvl w:val="0"/>
          <w:numId w:val="25"/>
        </w:numPr>
        <w:spacing w:after="0" w:line="276" w:lineRule="auto"/>
        <w:jc w:val="both"/>
        <w:rPr>
          <w:rFonts w:ascii="Arial" w:hAnsi="Arial" w:cs="Arial"/>
          <w:lang w:eastAsia="en-GB"/>
        </w:rPr>
      </w:pPr>
      <w:r>
        <w:rPr>
          <w:rFonts w:ascii="Arial" w:hAnsi="Arial" w:cs="Arial"/>
          <w:lang w:eastAsia="en-GB"/>
        </w:rPr>
        <w:t xml:space="preserve">To </w:t>
      </w:r>
      <w:r w:rsidRPr="00611E6B">
        <w:rPr>
          <w:rFonts w:ascii="Arial" w:hAnsi="Arial" w:cs="Arial"/>
          <w:lang w:eastAsia="en-GB"/>
        </w:rPr>
        <w:t xml:space="preserve">ensure that partners meet their statutory duties in relation to children returning from missing episodes where </w:t>
      </w:r>
      <w:r w:rsidR="00A73B9E">
        <w:rPr>
          <w:rFonts w:ascii="Arial" w:hAnsi="Arial" w:cs="Arial"/>
          <w:lang w:eastAsia="en-GB"/>
        </w:rPr>
        <w:t xml:space="preserve">CSE </w:t>
      </w:r>
      <w:r w:rsidRPr="00611E6B">
        <w:rPr>
          <w:rFonts w:ascii="Arial" w:hAnsi="Arial" w:cs="Arial"/>
          <w:lang w:eastAsia="en-GB"/>
        </w:rPr>
        <w:t xml:space="preserve">is a potential or known risk factor </w:t>
      </w:r>
    </w:p>
    <w:p w:rsidR="00660371" w:rsidRDefault="00660371" w:rsidP="00A73B9E">
      <w:pPr>
        <w:pStyle w:val="Bulletskeyfindings"/>
        <w:numPr>
          <w:ilvl w:val="0"/>
          <w:numId w:val="0"/>
        </w:numPr>
        <w:spacing w:after="0" w:line="276" w:lineRule="auto"/>
        <w:ind w:left="1440" w:firstLine="60"/>
        <w:jc w:val="both"/>
        <w:rPr>
          <w:rFonts w:ascii="Arial" w:hAnsi="Arial" w:cs="Arial"/>
          <w:lang w:eastAsia="en-GB"/>
        </w:rPr>
      </w:pPr>
    </w:p>
    <w:p w:rsidR="00660371" w:rsidRDefault="00660371" w:rsidP="00A73B9E">
      <w:pPr>
        <w:pStyle w:val="Bulletskeyfindings"/>
        <w:numPr>
          <w:ilvl w:val="0"/>
          <w:numId w:val="25"/>
        </w:numPr>
        <w:spacing w:after="0" w:line="276" w:lineRule="auto"/>
        <w:jc w:val="both"/>
        <w:rPr>
          <w:rFonts w:ascii="Arial" w:hAnsi="Arial" w:cs="Arial"/>
          <w:lang w:eastAsia="en-GB"/>
        </w:rPr>
      </w:pPr>
      <w:r>
        <w:rPr>
          <w:rFonts w:ascii="Arial" w:hAnsi="Arial" w:cs="Arial"/>
          <w:lang w:eastAsia="en-GB"/>
        </w:rPr>
        <w:t xml:space="preserve">To </w:t>
      </w:r>
      <w:r w:rsidRPr="00611E6B">
        <w:rPr>
          <w:rFonts w:ascii="Arial" w:hAnsi="Arial" w:cs="Arial"/>
          <w:lang w:eastAsia="en-GB"/>
        </w:rPr>
        <w:t xml:space="preserve">ensure that all partners carry out their responsibilities as defined in the locally agreed threshold document, which sets out the different levels of provision offered to individual children and young people at risk of or who have suffered from </w:t>
      </w:r>
      <w:r w:rsidR="00A73B9E">
        <w:rPr>
          <w:rFonts w:ascii="Arial" w:hAnsi="Arial" w:cs="Arial"/>
          <w:lang w:eastAsia="en-GB"/>
        </w:rPr>
        <w:t>CSE</w:t>
      </w:r>
      <w:r w:rsidRPr="00611E6B">
        <w:rPr>
          <w:rFonts w:ascii="Arial" w:hAnsi="Arial" w:cs="Arial"/>
          <w:lang w:eastAsia="en-GB"/>
        </w:rPr>
        <w:t xml:space="preserve"> in the area, based on their individual needs</w:t>
      </w:r>
    </w:p>
    <w:p w:rsidR="00CD4E5B" w:rsidRDefault="00CD4E5B" w:rsidP="00A73B9E">
      <w:pPr>
        <w:pStyle w:val="Bulletskeyfindings"/>
        <w:numPr>
          <w:ilvl w:val="0"/>
          <w:numId w:val="0"/>
        </w:numPr>
        <w:spacing w:after="0" w:line="276" w:lineRule="auto"/>
        <w:ind w:left="1440"/>
        <w:jc w:val="both"/>
        <w:rPr>
          <w:rFonts w:ascii="Arial" w:hAnsi="Arial" w:cs="Arial"/>
          <w:lang w:eastAsia="en-GB"/>
        </w:rPr>
      </w:pPr>
    </w:p>
    <w:p w:rsidR="00660371" w:rsidRDefault="00660371" w:rsidP="00A73B9E">
      <w:pPr>
        <w:pStyle w:val="Bulletskeyfindings"/>
        <w:numPr>
          <w:ilvl w:val="0"/>
          <w:numId w:val="25"/>
        </w:numPr>
        <w:spacing w:after="0" w:line="276" w:lineRule="auto"/>
        <w:jc w:val="both"/>
        <w:rPr>
          <w:rFonts w:ascii="Arial" w:hAnsi="Arial" w:cs="Arial"/>
          <w:lang w:eastAsia="en-GB"/>
        </w:rPr>
      </w:pPr>
      <w:r>
        <w:rPr>
          <w:rFonts w:ascii="Arial" w:hAnsi="Arial" w:cs="Arial"/>
          <w:lang w:eastAsia="en-GB"/>
        </w:rPr>
        <w:t xml:space="preserve">To </w:t>
      </w:r>
      <w:r w:rsidRPr="00611E6B">
        <w:rPr>
          <w:rFonts w:ascii="Arial" w:hAnsi="Arial" w:cs="Arial"/>
          <w:lang w:eastAsia="en-GB"/>
        </w:rPr>
        <w:t xml:space="preserve">ensure that an appropriate level of </w:t>
      </w:r>
      <w:r w:rsidR="00A73B9E">
        <w:rPr>
          <w:rFonts w:ascii="Arial" w:hAnsi="Arial" w:cs="Arial"/>
          <w:lang w:eastAsia="en-GB"/>
        </w:rPr>
        <w:t>CSE</w:t>
      </w:r>
      <w:r w:rsidRPr="00611E6B">
        <w:rPr>
          <w:rFonts w:ascii="Arial" w:hAnsi="Arial" w:cs="Arial"/>
          <w:lang w:eastAsia="en-GB"/>
        </w:rPr>
        <w:t xml:space="preserve"> training is available to all professionals in the local area who require it; specialist training should be targeted on those working with children and young people at risk of or suffering from </w:t>
      </w:r>
      <w:r w:rsidR="00A73B9E">
        <w:rPr>
          <w:rFonts w:ascii="Arial" w:hAnsi="Arial" w:cs="Arial"/>
          <w:lang w:eastAsia="en-GB"/>
        </w:rPr>
        <w:t>CSE</w:t>
      </w:r>
      <w:r w:rsidRPr="00611E6B">
        <w:rPr>
          <w:rFonts w:ascii="Arial" w:hAnsi="Arial" w:cs="Arial"/>
          <w:lang w:eastAsia="en-GB"/>
        </w:rPr>
        <w:t>; attendance for both should be monitored with follow-up action taken where professionals fail to attend</w:t>
      </w:r>
    </w:p>
    <w:p w:rsidR="00CD4E5B" w:rsidRDefault="00CD4E5B" w:rsidP="00CD4E5B">
      <w:pPr>
        <w:pStyle w:val="Bulletskeyfindings"/>
        <w:numPr>
          <w:ilvl w:val="0"/>
          <w:numId w:val="0"/>
        </w:numPr>
        <w:spacing w:after="0" w:line="276" w:lineRule="auto"/>
        <w:ind w:left="1440"/>
        <w:rPr>
          <w:rFonts w:ascii="Arial" w:hAnsi="Arial" w:cs="Arial"/>
          <w:lang w:eastAsia="en-GB"/>
        </w:rPr>
      </w:pPr>
    </w:p>
    <w:p w:rsidR="00CD4E5B" w:rsidRDefault="00660371" w:rsidP="003B7529">
      <w:pPr>
        <w:pStyle w:val="Bulletskeyfindings"/>
        <w:numPr>
          <w:ilvl w:val="0"/>
          <w:numId w:val="25"/>
        </w:numPr>
        <w:spacing w:after="0" w:line="276" w:lineRule="auto"/>
        <w:jc w:val="both"/>
        <w:rPr>
          <w:rFonts w:ascii="Arial" w:hAnsi="Arial" w:cs="Arial"/>
          <w:lang w:eastAsia="en-GB"/>
        </w:rPr>
      </w:pPr>
      <w:r>
        <w:rPr>
          <w:rFonts w:ascii="Arial" w:hAnsi="Arial" w:cs="Arial"/>
          <w:lang w:eastAsia="en-GB"/>
        </w:rPr>
        <w:t xml:space="preserve">To </w:t>
      </w:r>
      <w:r w:rsidRPr="00611E6B">
        <w:rPr>
          <w:rFonts w:ascii="Arial" w:hAnsi="Arial" w:cs="Arial"/>
          <w:lang w:eastAsia="en-GB"/>
        </w:rPr>
        <w:t>evaluate the impact of training with a focus on how it makes a positive difference to keeping children and young people safer</w:t>
      </w:r>
    </w:p>
    <w:p w:rsidR="00660371" w:rsidRDefault="00660371" w:rsidP="003B7529">
      <w:pPr>
        <w:pStyle w:val="Bulletskeyfindings"/>
        <w:numPr>
          <w:ilvl w:val="0"/>
          <w:numId w:val="0"/>
        </w:numPr>
        <w:spacing w:after="0" w:line="276" w:lineRule="auto"/>
        <w:ind w:left="1440" w:firstLine="135"/>
        <w:jc w:val="both"/>
        <w:rPr>
          <w:rFonts w:ascii="Arial" w:hAnsi="Arial" w:cs="Arial"/>
          <w:lang w:eastAsia="en-GB"/>
        </w:rPr>
      </w:pPr>
    </w:p>
    <w:p w:rsidR="00660371" w:rsidRDefault="00660371" w:rsidP="003B7529">
      <w:pPr>
        <w:pStyle w:val="Bulletskeyfindings"/>
        <w:numPr>
          <w:ilvl w:val="0"/>
          <w:numId w:val="25"/>
        </w:numPr>
        <w:spacing w:after="0" w:line="276" w:lineRule="auto"/>
        <w:jc w:val="both"/>
        <w:rPr>
          <w:rFonts w:ascii="Arial" w:hAnsi="Arial" w:cs="Arial"/>
          <w:lang w:eastAsia="en-GB"/>
        </w:rPr>
      </w:pPr>
      <w:r>
        <w:rPr>
          <w:rFonts w:ascii="Arial" w:hAnsi="Arial" w:cs="Arial"/>
          <w:lang w:eastAsia="en-GB"/>
        </w:rPr>
        <w:t xml:space="preserve">To </w:t>
      </w:r>
      <w:r w:rsidRPr="00611E6B">
        <w:rPr>
          <w:rFonts w:ascii="Arial" w:hAnsi="Arial" w:cs="Arial"/>
          <w:lang w:eastAsia="en-GB"/>
        </w:rPr>
        <w:t xml:space="preserve">include information relating to </w:t>
      </w:r>
      <w:r w:rsidR="00A73B9E">
        <w:rPr>
          <w:rFonts w:ascii="Arial" w:hAnsi="Arial" w:cs="Arial"/>
          <w:lang w:eastAsia="en-GB"/>
        </w:rPr>
        <w:t>CSE</w:t>
      </w:r>
      <w:r w:rsidRPr="00611E6B">
        <w:rPr>
          <w:rFonts w:ascii="Arial" w:hAnsi="Arial" w:cs="Arial"/>
          <w:lang w:eastAsia="en-GB"/>
        </w:rPr>
        <w:t xml:space="preserve"> activity i</w:t>
      </w:r>
      <w:r w:rsidR="00A73B9E">
        <w:rPr>
          <w:rFonts w:ascii="Arial" w:hAnsi="Arial" w:cs="Arial"/>
          <w:lang w:eastAsia="en-GB"/>
        </w:rPr>
        <w:t>n their performance framework. T</w:t>
      </w:r>
      <w:r w:rsidRPr="00611E6B">
        <w:rPr>
          <w:rFonts w:ascii="Arial" w:hAnsi="Arial" w:cs="Arial"/>
          <w:lang w:eastAsia="en-GB"/>
        </w:rPr>
        <w:t xml:space="preserve">his should enable a clear understanding of how prevalent </w:t>
      </w:r>
      <w:r w:rsidR="00A73B9E">
        <w:rPr>
          <w:rFonts w:ascii="Arial" w:hAnsi="Arial" w:cs="Arial"/>
          <w:lang w:eastAsia="en-GB"/>
        </w:rPr>
        <w:t>CSE</w:t>
      </w:r>
      <w:r w:rsidRPr="00611E6B">
        <w:rPr>
          <w:rFonts w:ascii="Arial" w:hAnsi="Arial" w:cs="Arial"/>
          <w:lang w:eastAsia="en-GB"/>
        </w:rPr>
        <w:t xml:space="preserve"> is in their area and how effectively agencies are responding.</w:t>
      </w:r>
    </w:p>
    <w:p w:rsidR="00A73B9E" w:rsidRDefault="00A73B9E" w:rsidP="003B7529">
      <w:pPr>
        <w:pStyle w:val="Bulletskeyfindings"/>
        <w:numPr>
          <w:ilvl w:val="0"/>
          <w:numId w:val="0"/>
        </w:numPr>
        <w:spacing w:after="0" w:line="276" w:lineRule="auto"/>
        <w:ind w:left="720"/>
        <w:jc w:val="both"/>
        <w:rPr>
          <w:rFonts w:ascii="Arial" w:hAnsi="Arial" w:cs="Arial"/>
          <w:lang w:eastAsia="en-GB"/>
        </w:rPr>
      </w:pPr>
    </w:p>
    <w:p w:rsidR="00660371" w:rsidRPr="00A73B9E" w:rsidRDefault="00660371" w:rsidP="003B7529">
      <w:pPr>
        <w:pStyle w:val="Bulletskeyfindings"/>
        <w:numPr>
          <w:ilvl w:val="0"/>
          <w:numId w:val="25"/>
        </w:numPr>
        <w:spacing w:after="0" w:line="276" w:lineRule="auto"/>
        <w:jc w:val="both"/>
        <w:rPr>
          <w:rFonts w:ascii="Arial" w:hAnsi="Arial" w:cs="Arial"/>
          <w:lang w:eastAsia="en-GB"/>
        </w:rPr>
      </w:pPr>
      <w:r w:rsidRPr="00A73B9E">
        <w:rPr>
          <w:rFonts w:ascii="Arial" w:hAnsi="Arial" w:cs="Arial"/>
          <w:color w:val="auto"/>
          <w:lang w:eastAsia="en-GB"/>
        </w:rPr>
        <w:t>To ensure feedback is obtained from victims of CSE on a routine basis and this feedback of their experiences</w:t>
      </w:r>
      <w:r w:rsidR="00A73B9E">
        <w:rPr>
          <w:rFonts w:ascii="Arial" w:hAnsi="Arial" w:cs="Arial"/>
          <w:color w:val="auto"/>
          <w:lang w:eastAsia="en-GB"/>
        </w:rPr>
        <w:t>,</w:t>
      </w:r>
      <w:r w:rsidRPr="00A73B9E">
        <w:rPr>
          <w:rFonts w:ascii="Arial" w:hAnsi="Arial" w:cs="Arial"/>
          <w:color w:val="auto"/>
          <w:lang w:eastAsia="en-GB"/>
        </w:rPr>
        <w:t xml:space="preserve"> wishes and feelings both inform and are incorporated into the overall strategy in tackling CSE </w:t>
      </w:r>
    </w:p>
    <w:p w:rsidR="00660371" w:rsidRPr="005E4E7C" w:rsidRDefault="00660371" w:rsidP="003B7529">
      <w:pPr>
        <w:pStyle w:val="Bulletskeyfindings"/>
        <w:numPr>
          <w:ilvl w:val="0"/>
          <w:numId w:val="0"/>
        </w:numPr>
        <w:spacing w:after="0"/>
        <w:jc w:val="both"/>
        <w:rPr>
          <w:rFonts w:ascii="Arial" w:hAnsi="Arial" w:cs="Arial"/>
          <w:color w:val="auto"/>
          <w:lang w:eastAsia="en-GB"/>
        </w:rPr>
      </w:pPr>
    </w:p>
    <w:p w:rsidR="00660371" w:rsidRPr="005E4E7C" w:rsidRDefault="00660371" w:rsidP="003B7529">
      <w:pPr>
        <w:pStyle w:val="Bulletskeyfindings"/>
        <w:numPr>
          <w:ilvl w:val="0"/>
          <w:numId w:val="0"/>
        </w:numPr>
        <w:spacing w:after="0"/>
        <w:jc w:val="both"/>
        <w:rPr>
          <w:rFonts w:ascii="Arial" w:hAnsi="Arial" w:cs="Arial"/>
          <w:color w:val="auto"/>
          <w:lang w:eastAsia="en-GB"/>
        </w:rPr>
      </w:pPr>
    </w:p>
    <w:p w:rsidR="00660371" w:rsidRDefault="00A73B9E" w:rsidP="003B7529">
      <w:pPr>
        <w:pStyle w:val="Bulletskeyfindings"/>
        <w:numPr>
          <w:ilvl w:val="0"/>
          <w:numId w:val="0"/>
        </w:numPr>
        <w:spacing w:after="0" w:line="276" w:lineRule="auto"/>
        <w:jc w:val="both"/>
        <w:rPr>
          <w:rFonts w:ascii="Arial" w:hAnsi="Arial" w:cs="Arial"/>
          <w:lang w:eastAsia="en-GB"/>
        </w:rPr>
      </w:pPr>
      <w:r>
        <w:rPr>
          <w:rFonts w:ascii="Arial" w:hAnsi="Arial" w:cs="Arial"/>
          <w:lang w:eastAsia="en-GB"/>
        </w:rPr>
        <w:t>9.1</w:t>
      </w:r>
      <w:r w:rsidR="003B7529">
        <w:rPr>
          <w:rFonts w:ascii="Arial" w:hAnsi="Arial" w:cs="Arial"/>
          <w:lang w:eastAsia="en-GB"/>
        </w:rPr>
        <w:t>2</w:t>
      </w:r>
      <w:r>
        <w:rPr>
          <w:rFonts w:ascii="Arial" w:hAnsi="Arial" w:cs="Arial"/>
          <w:lang w:eastAsia="en-GB"/>
        </w:rPr>
        <w:tab/>
      </w:r>
      <w:r w:rsidR="00660371">
        <w:rPr>
          <w:rFonts w:ascii="Arial" w:hAnsi="Arial" w:cs="Arial"/>
          <w:lang w:eastAsia="en-GB"/>
        </w:rPr>
        <w:t xml:space="preserve">Through </w:t>
      </w:r>
      <w:r>
        <w:rPr>
          <w:rFonts w:ascii="Arial" w:hAnsi="Arial" w:cs="Arial"/>
          <w:lang w:eastAsia="en-GB"/>
        </w:rPr>
        <w:t>consistent and</w:t>
      </w:r>
      <w:r w:rsidR="00660371">
        <w:rPr>
          <w:rFonts w:ascii="Arial" w:hAnsi="Arial" w:cs="Arial"/>
          <w:lang w:eastAsia="en-GB"/>
        </w:rPr>
        <w:t xml:space="preserve"> responsive leadership and ex</w:t>
      </w:r>
      <w:r>
        <w:rPr>
          <w:rFonts w:ascii="Arial" w:hAnsi="Arial" w:cs="Arial"/>
          <w:lang w:eastAsia="en-GB"/>
        </w:rPr>
        <w:t xml:space="preserve">emplary </w:t>
      </w:r>
      <w:r w:rsidR="000A5B77">
        <w:rPr>
          <w:rFonts w:ascii="Arial" w:hAnsi="Arial" w:cs="Arial"/>
          <w:lang w:eastAsia="en-GB"/>
        </w:rPr>
        <w:t>practice in</w:t>
      </w:r>
      <w:r>
        <w:rPr>
          <w:rFonts w:ascii="Arial" w:hAnsi="Arial" w:cs="Arial"/>
          <w:lang w:eastAsia="en-GB"/>
        </w:rPr>
        <w:t xml:space="preserve"> every part </w:t>
      </w:r>
      <w:r w:rsidR="00660371">
        <w:rPr>
          <w:rFonts w:ascii="Arial" w:hAnsi="Arial" w:cs="Arial"/>
          <w:lang w:eastAsia="en-GB"/>
        </w:rPr>
        <w:t>of the system, the Southwark partnership se</w:t>
      </w:r>
      <w:r>
        <w:rPr>
          <w:rFonts w:ascii="Arial" w:hAnsi="Arial" w:cs="Arial"/>
          <w:lang w:eastAsia="en-GB"/>
        </w:rPr>
        <w:t>ts out to achieve the following</w:t>
      </w:r>
      <w:r w:rsidR="003B7529">
        <w:rPr>
          <w:rFonts w:ascii="Arial" w:hAnsi="Arial" w:cs="Arial"/>
          <w:lang w:eastAsia="en-GB"/>
        </w:rPr>
        <w:t xml:space="preserve"> </w:t>
      </w:r>
      <w:r w:rsidR="00660371">
        <w:rPr>
          <w:rFonts w:ascii="Arial" w:hAnsi="Arial" w:cs="Arial"/>
          <w:lang w:eastAsia="en-GB"/>
        </w:rPr>
        <w:lastRenderedPageBreak/>
        <w:t>long term outcomes for children and young people at risk of</w:t>
      </w:r>
      <w:r w:rsidR="003B7529">
        <w:rPr>
          <w:rFonts w:ascii="Arial" w:hAnsi="Arial" w:cs="Arial"/>
          <w:lang w:eastAsia="en-GB"/>
        </w:rPr>
        <w:t>,</w:t>
      </w:r>
      <w:r w:rsidR="00660371">
        <w:rPr>
          <w:rFonts w:ascii="Arial" w:hAnsi="Arial" w:cs="Arial"/>
          <w:lang w:eastAsia="en-GB"/>
        </w:rPr>
        <w:t xml:space="preserve"> or s</w:t>
      </w:r>
      <w:r>
        <w:rPr>
          <w:rFonts w:ascii="Arial" w:hAnsi="Arial" w:cs="Arial"/>
          <w:lang w:eastAsia="en-GB"/>
        </w:rPr>
        <w:t>uffering</w:t>
      </w:r>
      <w:r w:rsidR="003B7529">
        <w:rPr>
          <w:rFonts w:ascii="Arial" w:hAnsi="Arial" w:cs="Arial"/>
          <w:lang w:eastAsia="en-GB"/>
        </w:rPr>
        <w:t>,</w:t>
      </w:r>
      <w:r>
        <w:rPr>
          <w:rFonts w:ascii="Arial" w:hAnsi="Arial" w:cs="Arial"/>
          <w:lang w:eastAsia="en-GB"/>
        </w:rPr>
        <w:t xml:space="preserve"> sexual</w:t>
      </w:r>
      <w:r w:rsidR="003B7529">
        <w:rPr>
          <w:rFonts w:ascii="Arial" w:hAnsi="Arial" w:cs="Arial"/>
          <w:lang w:eastAsia="en-GB"/>
        </w:rPr>
        <w:t xml:space="preserve"> exploitation</w:t>
      </w:r>
      <w:r w:rsidR="00660371">
        <w:rPr>
          <w:rFonts w:ascii="Arial" w:hAnsi="Arial" w:cs="Arial"/>
          <w:lang w:eastAsia="en-GB"/>
        </w:rPr>
        <w:t xml:space="preserve">: </w:t>
      </w:r>
    </w:p>
    <w:p w:rsidR="00A73B9E" w:rsidRDefault="00A73B9E" w:rsidP="00A73B9E">
      <w:pPr>
        <w:pStyle w:val="Bulletskeyfindings"/>
        <w:numPr>
          <w:ilvl w:val="0"/>
          <w:numId w:val="0"/>
        </w:numPr>
        <w:spacing w:after="0" w:line="276" w:lineRule="auto"/>
        <w:ind w:left="360" w:hanging="357"/>
        <w:rPr>
          <w:rFonts w:ascii="Arial" w:hAnsi="Arial" w:cs="Arial"/>
          <w:lang w:eastAsia="en-GB"/>
        </w:rPr>
      </w:pPr>
    </w:p>
    <w:p w:rsidR="003B7529"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Red</w:t>
      </w:r>
      <w:r w:rsidR="003B7529">
        <w:rPr>
          <w:rFonts w:ascii="Arial" w:hAnsi="Arial" w:cs="Arial"/>
          <w:sz w:val="24"/>
          <w:szCs w:val="24"/>
          <w:lang w:val="en-US"/>
        </w:rPr>
        <w:t>ucing episodes of going missing</w:t>
      </w:r>
    </w:p>
    <w:p w:rsidR="00660371" w:rsidRDefault="00660371" w:rsidP="003B7529">
      <w:pPr>
        <w:pStyle w:val="ListParagraph"/>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 xml:space="preserve"> </w:t>
      </w:r>
    </w:p>
    <w:p w:rsidR="00660371"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Pr>
          <w:rFonts w:ascii="Arial" w:hAnsi="Arial" w:cs="Arial"/>
          <w:sz w:val="24"/>
          <w:szCs w:val="24"/>
          <w:lang w:val="en-US"/>
        </w:rPr>
        <w:t>Improving school at</w:t>
      </w:r>
      <w:r w:rsidR="003B7529">
        <w:rPr>
          <w:rFonts w:ascii="Arial" w:hAnsi="Arial" w:cs="Arial"/>
          <w:sz w:val="24"/>
          <w:szCs w:val="24"/>
          <w:lang w:val="en-US"/>
        </w:rPr>
        <w:t>tendance</w:t>
      </w:r>
    </w:p>
    <w:p w:rsidR="003B7529" w:rsidRDefault="003B7529" w:rsidP="003B7529">
      <w:pPr>
        <w:pStyle w:val="ListParagraph"/>
        <w:tabs>
          <w:tab w:val="left" w:pos="940"/>
          <w:tab w:val="left" w:pos="1440"/>
        </w:tabs>
        <w:autoSpaceDE w:val="0"/>
        <w:autoSpaceDN w:val="0"/>
        <w:adjustRightInd w:val="0"/>
        <w:spacing w:after="0"/>
        <w:rPr>
          <w:rFonts w:ascii="Arial" w:hAnsi="Arial" w:cs="Arial"/>
          <w:sz w:val="24"/>
          <w:szCs w:val="24"/>
          <w:lang w:val="en-US"/>
        </w:rPr>
      </w:pPr>
    </w:p>
    <w:p w:rsidR="00660371"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Reducin</w:t>
      </w:r>
      <w:r w:rsidR="003B7529">
        <w:rPr>
          <w:rFonts w:ascii="Arial" w:hAnsi="Arial" w:cs="Arial"/>
          <w:sz w:val="24"/>
          <w:szCs w:val="24"/>
          <w:lang w:val="en-US"/>
        </w:rPr>
        <w:t>g alcohol and drug consumption</w:t>
      </w:r>
    </w:p>
    <w:p w:rsidR="003B7529" w:rsidRDefault="003B7529" w:rsidP="003B7529">
      <w:pPr>
        <w:pStyle w:val="ListParagraph"/>
        <w:tabs>
          <w:tab w:val="left" w:pos="940"/>
          <w:tab w:val="left" w:pos="1440"/>
        </w:tabs>
        <w:autoSpaceDE w:val="0"/>
        <w:autoSpaceDN w:val="0"/>
        <w:adjustRightInd w:val="0"/>
        <w:spacing w:after="0"/>
        <w:rPr>
          <w:rFonts w:ascii="Arial" w:hAnsi="Arial" w:cs="Arial"/>
          <w:sz w:val="24"/>
          <w:szCs w:val="24"/>
          <w:lang w:val="en-US"/>
        </w:rPr>
      </w:pPr>
    </w:p>
    <w:p w:rsidR="00660371"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Enhancing r</w:t>
      </w:r>
      <w:r w:rsidR="003B7529">
        <w:rPr>
          <w:rFonts w:ascii="Arial" w:hAnsi="Arial" w:cs="Arial"/>
          <w:sz w:val="24"/>
          <w:szCs w:val="24"/>
          <w:lang w:val="en-US"/>
        </w:rPr>
        <w:t>elationships with parent/</w:t>
      </w:r>
      <w:proofErr w:type="spellStart"/>
      <w:r w:rsidR="003B7529">
        <w:rPr>
          <w:rFonts w:ascii="Arial" w:hAnsi="Arial" w:cs="Arial"/>
          <w:sz w:val="24"/>
          <w:szCs w:val="24"/>
          <w:lang w:val="en-US"/>
        </w:rPr>
        <w:t>carer</w:t>
      </w:r>
      <w:proofErr w:type="spellEnd"/>
    </w:p>
    <w:p w:rsidR="003B7529" w:rsidRDefault="003B7529" w:rsidP="003B7529">
      <w:pPr>
        <w:pStyle w:val="ListParagraph"/>
        <w:tabs>
          <w:tab w:val="left" w:pos="940"/>
          <w:tab w:val="left" w:pos="1440"/>
        </w:tabs>
        <w:autoSpaceDE w:val="0"/>
        <w:autoSpaceDN w:val="0"/>
        <w:adjustRightInd w:val="0"/>
        <w:spacing w:after="0"/>
        <w:rPr>
          <w:rFonts w:ascii="Arial" w:hAnsi="Arial" w:cs="Arial"/>
          <w:sz w:val="24"/>
          <w:szCs w:val="24"/>
          <w:lang w:val="en-US"/>
        </w:rPr>
      </w:pPr>
    </w:p>
    <w:p w:rsidR="003B7529"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 xml:space="preserve">Providing </w:t>
      </w:r>
      <w:r w:rsidR="003B7529">
        <w:rPr>
          <w:rFonts w:ascii="Arial" w:hAnsi="Arial" w:cs="Arial"/>
          <w:sz w:val="24"/>
          <w:szCs w:val="24"/>
          <w:lang w:val="en-US"/>
        </w:rPr>
        <w:t>stable and secure accommodation</w:t>
      </w:r>
    </w:p>
    <w:p w:rsidR="00660371" w:rsidRDefault="00660371" w:rsidP="003B7529">
      <w:pPr>
        <w:pStyle w:val="ListParagraph"/>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 xml:space="preserve"> </w:t>
      </w:r>
    </w:p>
    <w:p w:rsidR="00660371"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Pr>
          <w:rFonts w:ascii="Arial" w:hAnsi="Arial" w:cs="Arial"/>
          <w:sz w:val="24"/>
          <w:szCs w:val="24"/>
          <w:lang w:val="en-US"/>
        </w:rPr>
        <w:t xml:space="preserve">Assisting the child to </w:t>
      </w:r>
      <w:proofErr w:type="spellStart"/>
      <w:r>
        <w:rPr>
          <w:rFonts w:ascii="Arial" w:hAnsi="Arial" w:cs="Arial"/>
          <w:sz w:val="24"/>
          <w:szCs w:val="24"/>
          <w:lang w:val="en-US"/>
        </w:rPr>
        <w:t>recognise</w:t>
      </w:r>
      <w:proofErr w:type="spellEnd"/>
      <w:r w:rsidRPr="00611E6B">
        <w:rPr>
          <w:rFonts w:ascii="Arial" w:hAnsi="Arial" w:cs="Arial"/>
          <w:sz w:val="24"/>
          <w:szCs w:val="24"/>
          <w:lang w:val="en-US"/>
        </w:rPr>
        <w:t xml:space="preserve"> </w:t>
      </w:r>
      <w:r w:rsidR="003B7529">
        <w:rPr>
          <w:rFonts w:ascii="Arial" w:hAnsi="Arial" w:cs="Arial"/>
          <w:sz w:val="24"/>
          <w:szCs w:val="24"/>
          <w:lang w:val="en-US"/>
        </w:rPr>
        <w:t>abusive/exploitative behavior</w:t>
      </w:r>
    </w:p>
    <w:p w:rsidR="003B7529" w:rsidRDefault="003B7529" w:rsidP="003B7529">
      <w:pPr>
        <w:pStyle w:val="ListParagraph"/>
        <w:tabs>
          <w:tab w:val="left" w:pos="940"/>
          <w:tab w:val="left" w:pos="1440"/>
        </w:tabs>
        <w:autoSpaceDE w:val="0"/>
        <w:autoSpaceDN w:val="0"/>
        <w:adjustRightInd w:val="0"/>
        <w:spacing w:after="0"/>
        <w:rPr>
          <w:rFonts w:ascii="Arial" w:hAnsi="Arial" w:cs="Arial"/>
          <w:sz w:val="24"/>
          <w:szCs w:val="24"/>
          <w:lang w:val="en-US"/>
        </w:rPr>
      </w:pPr>
    </w:p>
    <w:p w:rsidR="00660371"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Encouraging the child to remain in re</w:t>
      </w:r>
      <w:r>
        <w:rPr>
          <w:rFonts w:ascii="Arial" w:hAnsi="Arial" w:cs="Arial"/>
          <w:sz w:val="24"/>
          <w:szCs w:val="24"/>
          <w:lang w:val="en-US"/>
        </w:rPr>
        <w:t>gular contact wi</w:t>
      </w:r>
      <w:r w:rsidR="003B7529">
        <w:rPr>
          <w:rFonts w:ascii="Arial" w:hAnsi="Arial" w:cs="Arial"/>
          <w:sz w:val="24"/>
          <w:szCs w:val="24"/>
          <w:lang w:val="en-US"/>
        </w:rPr>
        <w:t>th the service</w:t>
      </w:r>
    </w:p>
    <w:p w:rsidR="003B7529" w:rsidRDefault="003B7529" w:rsidP="003B7529">
      <w:pPr>
        <w:pStyle w:val="ListParagraph"/>
        <w:tabs>
          <w:tab w:val="left" w:pos="940"/>
          <w:tab w:val="left" w:pos="1440"/>
        </w:tabs>
        <w:autoSpaceDE w:val="0"/>
        <w:autoSpaceDN w:val="0"/>
        <w:adjustRightInd w:val="0"/>
        <w:spacing w:after="0"/>
        <w:rPr>
          <w:rFonts w:ascii="Arial" w:hAnsi="Arial" w:cs="Arial"/>
          <w:sz w:val="24"/>
          <w:szCs w:val="24"/>
          <w:lang w:val="en-US"/>
        </w:rPr>
      </w:pPr>
    </w:p>
    <w:p w:rsidR="00660371"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Improving knowled</w:t>
      </w:r>
      <w:r w:rsidR="003B7529">
        <w:rPr>
          <w:rFonts w:ascii="Arial" w:hAnsi="Arial" w:cs="Arial"/>
          <w:sz w:val="24"/>
          <w:szCs w:val="24"/>
          <w:lang w:val="en-US"/>
        </w:rPr>
        <w:t>ge of sexual health strategies</w:t>
      </w:r>
    </w:p>
    <w:p w:rsidR="003B7529" w:rsidRDefault="003B7529" w:rsidP="003B7529">
      <w:pPr>
        <w:pStyle w:val="ListParagraph"/>
        <w:tabs>
          <w:tab w:val="left" w:pos="940"/>
          <w:tab w:val="left" w:pos="1440"/>
        </w:tabs>
        <w:autoSpaceDE w:val="0"/>
        <w:autoSpaceDN w:val="0"/>
        <w:adjustRightInd w:val="0"/>
        <w:spacing w:after="0"/>
        <w:rPr>
          <w:rFonts w:ascii="Arial" w:hAnsi="Arial" w:cs="Arial"/>
          <w:sz w:val="24"/>
          <w:szCs w:val="24"/>
          <w:lang w:val="en-US"/>
        </w:rPr>
      </w:pPr>
    </w:p>
    <w:p w:rsidR="003B7529"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Reducing asso</w:t>
      </w:r>
      <w:r w:rsidR="003B7529">
        <w:rPr>
          <w:rFonts w:ascii="Arial" w:hAnsi="Arial" w:cs="Arial"/>
          <w:sz w:val="24"/>
          <w:szCs w:val="24"/>
          <w:lang w:val="en-US"/>
        </w:rPr>
        <w:t>ciation with risky peers/adults</w:t>
      </w:r>
    </w:p>
    <w:p w:rsidR="00660371" w:rsidRDefault="00660371" w:rsidP="003B7529">
      <w:pPr>
        <w:pStyle w:val="ListParagraph"/>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 xml:space="preserve"> </w:t>
      </w:r>
    </w:p>
    <w:p w:rsidR="00660371" w:rsidRDefault="00A73B9E"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Pr>
          <w:rFonts w:ascii="Arial" w:hAnsi="Arial" w:cs="Arial"/>
          <w:sz w:val="24"/>
          <w:szCs w:val="24"/>
          <w:lang w:val="en-US"/>
        </w:rPr>
        <w:t>I</w:t>
      </w:r>
      <w:r w:rsidR="00660371" w:rsidRPr="00611E6B">
        <w:rPr>
          <w:rFonts w:ascii="Arial" w:hAnsi="Arial" w:cs="Arial"/>
          <w:sz w:val="24"/>
          <w:szCs w:val="24"/>
          <w:lang w:val="en-US"/>
        </w:rPr>
        <w:t>mprovi</w:t>
      </w:r>
      <w:r w:rsidR="003B7529">
        <w:rPr>
          <w:rFonts w:ascii="Arial" w:hAnsi="Arial" w:cs="Arial"/>
          <w:sz w:val="24"/>
          <w:szCs w:val="24"/>
          <w:lang w:val="en-US"/>
        </w:rPr>
        <w:t>ng ability to express feelings</w:t>
      </w:r>
    </w:p>
    <w:p w:rsidR="003B7529" w:rsidRDefault="003B7529" w:rsidP="003B7529">
      <w:pPr>
        <w:pStyle w:val="ListParagraph"/>
        <w:tabs>
          <w:tab w:val="left" w:pos="940"/>
          <w:tab w:val="left" w:pos="1440"/>
        </w:tabs>
        <w:autoSpaceDE w:val="0"/>
        <w:autoSpaceDN w:val="0"/>
        <w:adjustRightInd w:val="0"/>
        <w:spacing w:after="0"/>
        <w:rPr>
          <w:rFonts w:ascii="Arial" w:hAnsi="Arial" w:cs="Arial"/>
          <w:sz w:val="24"/>
          <w:szCs w:val="24"/>
          <w:lang w:val="en-US"/>
        </w:rPr>
      </w:pPr>
    </w:p>
    <w:p w:rsidR="003B7529"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Improving</w:t>
      </w:r>
      <w:r w:rsidR="003B7529">
        <w:rPr>
          <w:rFonts w:ascii="Arial" w:hAnsi="Arial" w:cs="Arial"/>
          <w:sz w:val="24"/>
          <w:szCs w:val="24"/>
          <w:lang w:val="en-US"/>
        </w:rPr>
        <w:t xml:space="preserve"> knowledge of safety strategies</w:t>
      </w:r>
    </w:p>
    <w:p w:rsidR="00660371" w:rsidRDefault="00660371" w:rsidP="003B7529">
      <w:pPr>
        <w:pStyle w:val="ListParagraph"/>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 xml:space="preserve"> </w:t>
      </w:r>
    </w:p>
    <w:p w:rsidR="003B7529"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 xml:space="preserve">Providing the family </w:t>
      </w:r>
      <w:r w:rsidR="003B7529">
        <w:rPr>
          <w:rFonts w:ascii="Arial" w:hAnsi="Arial" w:cs="Arial"/>
          <w:sz w:val="24"/>
          <w:szCs w:val="24"/>
          <w:lang w:val="en-US"/>
        </w:rPr>
        <w:t>with access to support services</w:t>
      </w:r>
    </w:p>
    <w:p w:rsidR="00660371" w:rsidRDefault="00660371" w:rsidP="003B7529">
      <w:pPr>
        <w:pStyle w:val="ListParagraph"/>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 xml:space="preserve"> </w:t>
      </w:r>
    </w:p>
    <w:p w:rsidR="00A73B9E" w:rsidRDefault="00660371" w:rsidP="00A73B9E">
      <w:pPr>
        <w:pStyle w:val="ListParagraph"/>
        <w:numPr>
          <w:ilvl w:val="0"/>
          <w:numId w:val="27"/>
        </w:numPr>
        <w:tabs>
          <w:tab w:val="left" w:pos="940"/>
          <w:tab w:val="left" w:pos="1440"/>
        </w:tabs>
        <w:autoSpaceDE w:val="0"/>
        <w:autoSpaceDN w:val="0"/>
        <w:adjustRightInd w:val="0"/>
        <w:spacing w:after="0"/>
        <w:rPr>
          <w:rFonts w:ascii="Arial" w:hAnsi="Arial" w:cs="Arial"/>
          <w:sz w:val="24"/>
          <w:szCs w:val="24"/>
          <w:lang w:val="en-US"/>
        </w:rPr>
      </w:pPr>
      <w:r w:rsidRPr="00611E6B">
        <w:rPr>
          <w:rFonts w:ascii="Arial" w:hAnsi="Arial" w:cs="Arial"/>
          <w:sz w:val="24"/>
          <w:szCs w:val="24"/>
          <w:lang w:val="en-US"/>
        </w:rPr>
        <w:t>Ensuring child becomes aware of</w:t>
      </w:r>
      <w:r w:rsidR="003B7529">
        <w:rPr>
          <w:rFonts w:ascii="Arial" w:hAnsi="Arial" w:cs="Arial"/>
          <w:sz w:val="24"/>
          <w:szCs w:val="24"/>
          <w:lang w:val="en-US"/>
        </w:rPr>
        <w:t xml:space="preserve"> own rights and those of others</w:t>
      </w:r>
      <w:r w:rsidRPr="00611E6B">
        <w:rPr>
          <w:rFonts w:ascii="Arial" w:hAnsi="Arial" w:cs="Arial"/>
          <w:sz w:val="24"/>
          <w:szCs w:val="24"/>
          <w:lang w:val="en-US"/>
        </w:rPr>
        <w:t xml:space="preserve"> </w:t>
      </w:r>
    </w:p>
    <w:p w:rsidR="00A73B9E" w:rsidRDefault="00A73B9E" w:rsidP="00A73B9E">
      <w:pPr>
        <w:pStyle w:val="ListParagraph"/>
        <w:tabs>
          <w:tab w:val="left" w:pos="940"/>
          <w:tab w:val="left" w:pos="1440"/>
        </w:tabs>
        <w:autoSpaceDE w:val="0"/>
        <w:autoSpaceDN w:val="0"/>
        <w:adjustRightInd w:val="0"/>
        <w:spacing w:after="0"/>
        <w:ind w:left="0"/>
        <w:rPr>
          <w:rFonts w:ascii="Arial" w:hAnsi="Arial" w:cs="Arial"/>
          <w:sz w:val="24"/>
          <w:szCs w:val="24"/>
          <w:lang w:val="en-US"/>
        </w:rPr>
      </w:pPr>
    </w:p>
    <w:p w:rsidR="00660371" w:rsidRPr="00A73B9E" w:rsidRDefault="00660371" w:rsidP="00A73B9E">
      <w:pPr>
        <w:pStyle w:val="ListParagraph"/>
        <w:tabs>
          <w:tab w:val="left" w:pos="940"/>
          <w:tab w:val="left" w:pos="1440"/>
        </w:tabs>
        <w:autoSpaceDE w:val="0"/>
        <w:autoSpaceDN w:val="0"/>
        <w:adjustRightInd w:val="0"/>
        <w:spacing w:after="0"/>
        <w:ind w:left="0"/>
        <w:rPr>
          <w:rFonts w:ascii="Arial" w:hAnsi="Arial" w:cs="Arial"/>
          <w:sz w:val="24"/>
          <w:szCs w:val="24"/>
          <w:lang w:val="en-US"/>
        </w:rPr>
      </w:pPr>
      <w:r w:rsidRPr="00A73B9E">
        <w:rPr>
          <w:rFonts w:ascii="Arial" w:hAnsi="Arial" w:cs="Arial"/>
          <w:sz w:val="24"/>
          <w:szCs w:val="24"/>
          <w:lang w:val="en-US"/>
        </w:rPr>
        <w:t xml:space="preserve">And the following Criminal Justice </w:t>
      </w:r>
      <w:r w:rsidR="00377739" w:rsidRPr="00A73B9E">
        <w:rPr>
          <w:rFonts w:ascii="Arial" w:hAnsi="Arial" w:cs="Arial"/>
          <w:sz w:val="24"/>
          <w:szCs w:val="24"/>
          <w:lang w:val="en-US"/>
        </w:rPr>
        <w:t>Outcomes:</w:t>
      </w:r>
      <w:r w:rsidRPr="00A73B9E">
        <w:rPr>
          <w:rFonts w:ascii="Arial" w:hAnsi="Arial" w:cs="Arial"/>
          <w:sz w:val="24"/>
          <w:szCs w:val="24"/>
          <w:lang w:val="en-US"/>
        </w:rPr>
        <w:t xml:space="preserve"> </w:t>
      </w:r>
    </w:p>
    <w:p w:rsidR="00A73B9E" w:rsidRDefault="00A73B9E" w:rsidP="00A73B9E">
      <w:pPr>
        <w:pStyle w:val="ListParagraph"/>
        <w:tabs>
          <w:tab w:val="left" w:pos="940"/>
          <w:tab w:val="left" w:pos="1440"/>
        </w:tabs>
        <w:autoSpaceDE w:val="0"/>
        <w:autoSpaceDN w:val="0"/>
        <w:adjustRightInd w:val="0"/>
        <w:spacing w:after="0"/>
        <w:ind w:left="0"/>
        <w:rPr>
          <w:rFonts w:ascii="Arial" w:hAnsi="Arial" w:cs="Arial"/>
          <w:sz w:val="24"/>
          <w:szCs w:val="24"/>
          <w:lang w:val="en-US"/>
        </w:rPr>
      </w:pPr>
    </w:p>
    <w:p w:rsidR="003B7529" w:rsidRDefault="00660371" w:rsidP="00AD427D">
      <w:pPr>
        <w:pStyle w:val="ListParagraph"/>
        <w:numPr>
          <w:ilvl w:val="0"/>
          <w:numId w:val="26"/>
        </w:numPr>
        <w:tabs>
          <w:tab w:val="left" w:pos="709"/>
          <w:tab w:val="left" w:pos="1440"/>
        </w:tabs>
        <w:autoSpaceDE w:val="0"/>
        <w:autoSpaceDN w:val="0"/>
        <w:adjustRightInd w:val="0"/>
        <w:spacing w:after="0"/>
        <w:rPr>
          <w:rFonts w:ascii="Arial" w:hAnsi="Arial" w:cs="Arial"/>
          <w:sz w:val="24"/>
          <w:szCs w:val="24"/>
          <w:lang w:val="en-US"/>
        </w:rPr>
      </w:pPr>
      <w:r w:rsidRPr="00E87117">
        <w:rPr>
          <w:rFonts w:ascii="Arial" w:hAnsi="Arial" w:cs="Arial"/>
          <w:sz w:val="24"/>
          <w:szCs w:val="24"/>
          <w:lang w:val="en-US"/>
        </w:rPr>
        <w:t>Recording all interventions delivered t</w:t>
      </w:r>
      <w:r w:rsidR="003B7529">
        <w:rPr>
          <w:rFonts w:ascii="Arial" w:hAnsi="Arial" w:cs="Arial"/>
          <w:sz w:val="24"/>
          <w:szCs w:val="24"/>
          <w:lang w:val="en-US"/>
        </w:rPr>
        <w:t>o safeguard vulnerable children</w:t>
      </w:r>
    </w:p>
    <w:p w:rsidR="00660371" w:rsidRPr="00E87117" w:rsidRDefault="00660371" w:rsidP="003B7529">
      <w:pPr>
        <w:pStyle w:val="ListParagraph"/>
        <w:tabs>
          <w:tab w:val="left" w:pos="709"/>
          <w:tab w:val="left" w:pos="1440"/>
        </w:tabs>
        <w:autoSpaceDE w:val="0"/>
        <w:autoSpaceDN w:val="0"/>
        <w:adjustRightInd w:val="0"/>
        <w:spacing w:after="0"/>
        <w:rPr>
          <w:rFonts w:ascii="Arial" w:hAnsi="Arial" w:cs="Arial"/>
          <w:sz w:val="24"/>
          <w:szCs w:val="24"/>
          <w:lang w:val="en-US"/>
        </w:rPr>
      </w:pPr>
      <w:r w:rsidRPr="00E87117">
        <w:rPr>
          <w:rFonts w:ascii="Arial" w:hAnsi="Arial" w:cs="Arial"/>
          <w:sz w:val="24"/>
          <w:szCs w:val="24"/>
          <w:lang w:val="en-US"/>
        </w:rPr>
        <w:t xml:space="preserve"> </w:t>
      </w:r>
    </w:p>
    <w:p w:rsidR="003B7529" w:rsidRDefault="00660371" w:rsidP="00AD427D">
      <w:pPr>
        <w:pStyle w:val="ListParagraph"/>
        <w:numPr>
          <w:ilvl w:val="0"/>
          <w:numId w:val="18"/>
        </w:numPr>
        <w:tabs>
          <w:tab w:val="left" w:pos="220"/>
          <w:tab w:val="left" w:pos="720"/>
        </w:tabs>
        <w:autoSpaceDE w:val="0"/>
        <w:autoSpaceDN w:val="0"/>
        <w:adjustRightInd w:val="0"/>
        <w:spacing w:after="0"/>
        <w:rPr>
          <w:rFonts w:ascii="Arial" w:hAnsi="Arial" w:cs="Arial"/>
          <w:sz w:val="24"/>
          <w:szCs w:val="24"/>
          <w:lang w:val="en-US"/>
        </w:rPr>
      </w:pPr>
      <w:r w:rsidRPr="00E87117">
        <w:rPr>
          <w:rFonts w:ascii="Arial" w:hAnsi="Arial" w:cs="Arial"/>
          <w:sz w:val="24"/>
          <w:szCs w:val="24"/>
          <w:lang w:val="en-US"/>
        </w:rPr>
        <w:t xml:space="preserve">The identification and disruption of individuals and </w:t>
      </w:r>
      <w:proofErr w:type="spellStart"/>
      <w:r w:rsidRPr="00E87117">
        <w:rPr>
          <w:rFonts w:ascii="Arial" w:hAnsi="Arial" w:cs="Arial"/>
          <w:sz w:val="24"/>
          <w:szCs w:val="24"/>
          <w:lang w:val="en-US"/>
        </w:rPr>
        <w:t>organised</w:t>
      </w:r>
      <w:proofErr w:type="spellEnd"/>
      <w:r w:rsidRPr="00E87117">
        <w:rPr>
          <w:rFonts w:ascii="Arial" w:hAnsi="Arial" w:cs="Arial"/>
          <w:sz w:val="24"/>
          <w:szCs w:val="24"/>
          <w:lang w:val="en-US"/>
        </w:rPr>
        <w:t xml:space="preserve"> criminal net</w:t>
      </w:r>
      <w:r w:rsidR="003B7529">
        <w:rPr>
          <w:rFonts w:ascii="Arial" w:hAnsi="Arial" w:cs="Arial"/>
          <w:sz w:val="24"/>
          <w:szCs w:val="24"/>
          <w:lang w:val="en-US"/>
        </w:rPr>
        <w:t>works (OCN) engaged in CSE</w:t>
      </w:r>
    </w:p>
    <w:p w:rsidR="00660371" w:rsidRPr="00E87117" w:rsidRDefault="00660371" w:rsidP="003B7529">
      <w:pPr>
        <w:pStyle w:val="ListParagraph"/>
        <w:tabs>
          <w:tab w:val="left" w:pos="220"/>
          <w:tab w:val="left" w:pos="720"/>
        </w:tabs>
        <w:autoSpaceDE w:val="0"/>
        <w:autoSpaceDN w:val="0"/>
        <w:adjustRightInd w:val="0"/>
        <w:spacing w:after="0"/>
        <w:rPr>
          <w:rFonts w:ascii="Arial" w:hAnsi="Arial" w:cs="Arial"/>
          <w:sz w:val="24"/>
          <w:szCs w:val="24"/>
          <w:lang w:val="en-US"/>
        </w:rPr>
      </w:pPr>
      <w:r w:rsidRPr="00E87117">
        <w:rPr>
          <w:rFonts w:ascii="Arial" w:hAnsi="Arial" w:cs="Arial"/>
          <w:sz w:val="24"/>
          <w:szCs w:val="24"/>
          <w:lang w:val="en-US"/>
        </w:rPr>
        <w:t xml:space="preserve"> </w:t>
      </w:r>
    </w:p>
    <w:p w:rsidR="003B7529" w:rsidRDefault="00660371" w:rsidP="00AD427D">
      <w:pPr>
        <w:pStyle w:val="ListParagraph"/>
        <w:numPr>
          <w:ilvl w:val="0"/>
          <w:numId w:val="18"/>
        </w:numPr>
        <w:tabs>
          <w:tab w:val="left" w:pos="220"/>
          <w:tab w:val="left" w:pos="720"/>
        </w:tabs>
        <w:autoSpaceDE w:val="0"/>
        <w:autoSpaceDN w:val="0"/>
        <w:adjustRightInd w:val="0"/>
        <w:spacing w:after="0"/>
        <w:rPr>
          <w:rFonts w:ascii="Arial" w:hAnsi="Arial" w:cs="Arial"/>
          <w:sz w:val="24"/>
          <w:szCs w:val="24"/>
          <w:lang w:val="en-US"/>
        </w:rPr>
      </w:pPr>
      <w:r w:rsidRPr="00E87117">
        <w:rPr>
          <w:rFonts w:ascii="Arial" w:hAnsi="Arial" w:cs="Arial"/>
          <w:sz w:val="24"/>
          <w:szCs w:val="24"/>
          <w:lang w:val="en-US"/>
        </w:rPr>
        <w:t>The ar</w:t>
      </w:r>
      <w:r w:rsidR="003B7529">
        <w:rPr>
          <w:rFonts w:ascii="Arial" w:hAnsi="Arial" w:cs="Arial"/>
          <w:sz w:val="24"/>
          <w:szCs w:val="24"/>
          <w:lang w:val="en-US"/>
        </w:rPr>
        <w:t>rest of persons involved in CSE</w:t>
      </w:r>
    </w:p>
    <w:p w:rsidR="00660371" w:rsidRPr="00E87117" w:rsidRDefault="00660371" w:rsidP="003B7529">
      <w:pPr>
        <w:pStyle w:val="ListParagraph"/>
        <w:tabs>
          <w:tab w:val="left" w:pos="220"/>
          <w:tab w:val="left" w:pos="720"/>
        </w:tabs>
        <w:autoSpaceDE w:val="0"/>
        <w:autoSpaceDN w:val="0"/>
        <w:adjustRightInd w:val="0"/>
        <w:spacing w:after="0"/>
        <w:rPr>
          <w:rFonts w:ascii="Arial" w:hAnsi="Arial" w:cs="Arial"/>
          <w:sz w:val="24"/>
          <w:szCs w:val="24"/>
          <w:lang w:val="en-US"/>
        </w:rPr>
      </w:pPr>
      <w:r w:rsidRPr="00E87117">
        <w:rPr>
          <w:rFonts w:ascii="Arial" w:hAnsi="Arial" w:cs="Arial"/>
          <w:sz w:val="24"/>
          <w:szCs w:val="24"/>
          <w:lang w:val="en-US"/>
        </w:rPr>
        <w:t xml:space="preserve"> </w:t>
      </w:r>
    </w:p>
    <w:p w:rsidR="00660371" w:rsidRDefault="00660371" w:rsidP="00AD427D">
      <w:pPr>
        <w:pStyle w:val="ListParagraph"/>
        <w:numPr>
          <w:ilvl w:val="0"/>
          <w:numId w:val="18"/>
        </w:numPr>
        <w:tabs>
          <w:tab w:val="left" w:pos="220"/>
          <w:tab w:val="left" w:pos="720"/>
        </w:tabs>
        <w:autoSpaceDE w:val="0"/>
        <w:autoSpaceDN w:val="0"/>
        <w:adjustRightInd w:val="0"/>
        <w:spacing w:after="0"/>
        <w:rPr>
          <w:rFonts w:ascii="Arial" w:hAnsi="Arial" w:cs="Arial"/>
          <w:sz w:val="24"/>
          <w:szCs w:val="24"/>
          <w:lang w:val="en-US"/>
        </w:rPr>
      </w:pPr>
      <w:r w:rsidRPr="00E87117">
        <w:rPr>
          <w:rFonts w:ascii="Arial" w:hAnsi="Arial" w:cs="Arial"/>
          <w:sz w:val="24"/>
          <w:szCs w:val="24"/>
          <w:lang w:val="en-US"/>
        </w:rPr>
        <w:t>Charging offe</w:t>
      </w:r>
      <w:r w:rsidR="003B7529">
        <w:rPr>
          <w:rFonts w:ascii="Arial" w:hAnsi="Arial" w:cs="Arial"/>
          <w:sz w:val="24"/>
          <w:szCs w:val="24"/>
          <w:lang w:val="en-US"/>
        </w:rPr>
        <w:t>nders for CSE related offences</w:t>
      </w:r>
    </w:p>
    <w:p w:rsidR="003B7529" w:rsidRPr="00E87117" w:rsidRDefault="003B7529" w:rsidP="003B7529">
      <w:pPr>
        <w:pStyle w:val="ListParagraph"/>
        <w:tabs>
          <w:tab w:val="left" w:pos="220"/>
          <w:tab w:val="left" w:pos="720"/>
        </w:tabs>
        <w:autoSpaceDE w:val="0"/>
        <w:autoSpaceDN w:val="0"/>
        <w:adjustRightInd w:val="0"/>
        <w:spacing w:after="0"/>
        <w:rPr>
          <w:rFonts w:ascii="Arial" w:hAnsi="Arial" w:cs="Arial"/>
          <w:sz w:val="24"/>
          <w:szCs w:val="24"/>
          <w:lang w:val="en-US"/>
        </w:rPr>
      </w:pPr>
    </w:p>
    <w:p w:rsidR="00660371" w:rsidRDefault="00660371" w:rsidP="00AD427D">
      <w:pPr>
        <w:pStyle w:val="ListParagraph"/>
        <w:numPr>
          <w:ilvl w:val="0"/>
          <w:numId w:val="18"/>
        </w:numPr>
        <w:tabs>
          <w:tab w:val="left" w:pos="220"/>
          <w:tab w:val="left" w:pos="720"/>
        </w:tabs>
        <w:autoSpaceDE w:val="0"/>
        <w:autoSpaceDN w:val="0"/>
        <w:adjustRightInd w:val="0"/>
        <w:spacing w:after="0"/>
        <w:rPr>
          <w:rFonts w:ascii="Arial" w:hAnsi="Arial" w:cs="Arial"/>
          <w:sz w:val="24"/>
          <w:szCs w:val="24"/>
          <w:lang w:val="en-US"/>
        </w:rPr>
      </w:pPr>
      <w:r w:rsidRPr="00E87117">
        <w:rPr>
          <w:rFonts w:ascii="Arial" w:hAnsi="Arial" w:cs="Arial"/>
          <w:sz w:val="24"/>
          <w:szCs w:val="24"/>
          <w:lang w:val="en-US"/>
        </w:rPr>
        <w:t>Convictions of offenders for CSE related offences</w:t>
      </w:r>
    </w:p>
    <w:p w:rsidR="00222F36" w:rsidRDefault="00222F36" w:rsidP="0091648B">
      <w:pPr>
        <w:rPr>
          <w:rFonts w:ascii="Arial" w:hAnsi="Arial" w:cs="Arial"/>
          <w:b/>
          <w:sz w:val="28"/>
          <w:szCs w:val="28"/>
        </w:rPr>
      </w:pPr>
    </w:p>
    <w:p w:rsidR="00660371" w:rsidRPr="00AD427D" w:rsidRDefault="00AD427D" w:rsidP="0091648B">
      <w:pPr>
        <w:rPr>
          <w:rFonts w:ascii="Arial" w:hAnsi="Arial" w:cs="Arial"/>
          <w:b/>
          <w:sz w:val="28"/>
          <w:szCs w:val="28"/>
        </w:rPr>
      </w:pPr>
      <w:r w:rsidRPr="00AD427D">
        <w:rPr>
          <w:rFonts w:ascii="Arial" w:hAnsi="Arial" w:cs="Arial"/>
          <w:b/>
          <w:sz w:val="28"/>
          <w:szCs w:val="28"/>
        </w:rPr>
        <w:lastRenderedPageBreak/>
        <w:t>10.</w:t>
      </w:r>
      <w:r w:rsidRPr="00AD427D">
        <w:rPr>
          <w:rFonts w:ascii="Arial" w:hAnsi="Arial" w:cs="Arial"/>
          <w:b/>
          <w:sz w:val="28"/>
          <w:szCs w:val="28"/>
        </w:rPr>
        <w:tab/>
        <w:t>Useful Links</w:t>
      </w:r>
    </w:p>
    <w:p w:rsidR="00660371" w:rsidRPr="00E87117" w:rsidRDefault="00660371" w:rsidP="00AD427D">
      <w:pPr>
        <w:rPr>
          <w:rFonts w:ascii="Arial" w:hAnsi="Arial" w:cs="Arial"/>
          <w:i/>
          <w:sz w:val="24"/>
          <w:szCs w:val="24"/>
        </w:rPr>
      </w:pPr>
      <w:r w:rsidRPr="00E87117">
        <w:rPr>
          <w:rFonts w:ascii="Arial" w:hAnsi="Arial" w:cs="Arial"/>
          <w:b/>
          <w:sz w:val="24"/>
          <w:szCs w:val="24"/>
        </w:rPr>
        <w:t>Rotherham enquiry -</w:t>
      </w:r>
      <w:r w:rsidRPr="00E87117">
        <w:rPr>
          <w:rFonts w:ascii="Arial" w:hAnsi="Arial" w:cs="Arial"/>
          <w:sz w:val="24"/>
          <w:szCs w:val="24"/>
        </w:rPr>
        <w:t xml:space="preserve"> </w:t>
      </w:r>
      <w:hyperlink r:id="rId12" w:history="1">
        <w:r w:rsidR="00A73B9E" w:rsidRPr="00445830">
          <w:rPr>
            <w:rStyle w:val="Hyperlink"/>
            <w:rFonts w:ascii="Arial" w:hAnsi="Arial" w:cs="Arial"/>
            <w:i/>
            <w:sz w:val="24"/>
            <w:szCs w:val="24"/>
          </w:rPr>
          <w:t>http://www.rotherham.gov.uk/downloads/file/1407/independent_inquiry_cse_in_rotherhm</w:t>
        </w:r>
      </w:hyperlink>
      <w:r w:rsidR="00A73B9E">
        <w:rPr>
          <w:rFonts w:ascii="Arial" w:hAnsi="Arial" w:cs="Arial"/>
          <w:i/>
          <w:sz w:val="24"/>
          <w:szCs w:val="24"/>
        </w:rPr>
        <w:t xml:space="preserve"> </w:t>
      </w:r>
    </w:p>
    <w:p w:rsidR="00660371" w:rsidRPr="00E87117" w:rsidRDefault="00660371" w:rsidP="00AD427D">
      <w:pPr>
        <w:rPr>
          <w:rFonts w:ascii="Arial" w:hAnsi="Arial" w:cs="Arial"/>
          <w:sz w:val="24"/>
          <w:szCs w:val="24"/>
        </w:rPr>
      </w:pPr>
      <w:proofErr w:type="spellStart"/>
      <w:r w:rsidRPr="00E87117">
        <w:rPr>
          <w:rFonts w:ascii="Arial" w:hAnsi="Arial" w:cs="Arial"/>
          <w:b/>
          <w:sz w:val="24"/>
          <w:szCs w:val="24"/>
        </w:rPr>
        <w:t>DfE</w:t>
      </w:r>
      <w:proofErr w:type="spellEnd"/>
      <w:r w:rsidRPr="00E87117">
        <w:rPr>
          <w:rFonts w:ascii="Arial" w:hAnsi="Arial" w:cs="Arial"/>
          <w:b/>
          <w:sz w:val="24"/>
          <w:szCs w:val="24"/>
        </w:rPr>
        <w:t xml:space="preserve"> Guidance</w:t>
      </w:r>
      <w:r w:rsidRPr="00E87117">
        <w:rPr>
          <w:rFonts w:ascii="Arial" w:hAnsi="Arial" w:cs="Arial"/>
          <w:sz w:val="24"/>
          <w:szCs w:val="24"/>
        </w:rPr>
        <w:t xml:space="preserve"> - </w:t>
      </w:r>
      <w:hyperlink r:id="rId13" w:history="1">
        <w:r w:rsidR="00A73B9E" w:rsidRPr="00445830">
          <w:rPr>
            <w:rStyle w:val="Hyperlink"/>
            <w:rFonts w:ascii="Arial" w:hAnsi="Arial" w:cs="Arial"/>
            <w:sz w:val="24"/>
            <w:szCs w:val="24"/>
          </w:rPr>
          <w:t>h</w:t>
        </w:r>
        <w:r w:rsidR="00A73B9E" w:rsidRPr="00445830">
          <w:rPr>
            <w:rStyle w:val="Hyperlink"/>
            <w:rFonts w:ascii="Arial" w:hAnsi="Arial" w:cs="Arial"/>
            <w:i/>
            <w:sz w:val="24"/>
            <w:szCs w:val="24"/>
          </w:rPr>
          <w:t>ttps://www.gov.uk/government/publications/what-to-do-if-you-suspect-a-child-is-being-sexually-exploited</w:t>
        </w:r>
      </w:hyperlink>
      <w:r w:rsidR="00A73B9E">
        <w:rPr>
          <w:rStyle w:val="Hyperlink"/>
          <w:rFonts w:ascii="Arial" w:hAnsi="Arial" w:cs="Arial"/>
          <w:i/>
          <w:color w:val="auto"/>
          <w:sz w:val="24"/>
          <w:szCs w:val="24"/>
          <w:u w:val="none"/>
        </w:rPr>
        <w:t xml:space="preserve"> </w:t>
      </w:r>
    </w:p>
    <w:p w:rsidR="00660371" w:rsidRPr="00E87117" w:rsidRDefault="008250A2" w:rsidP="00AD427D">
      <w:pPr>
        <w:rPr>
          <w:rFonts w:ascii="Arial" w:hAnsi="Arial" w:cs="Arial"/>
          <w:i/>
          <w:sz w:val="24"/>
          <w:szCs w:val="24"/>
        </w:rPr>
      </w:pPr>
      <w:hyperlink r:id="rId14" w:history="1">
        <w:r w:rsidR="00A73B9E" w:rsidRPr="00445830">
          <w:rPr>
            <w:rStyle w:val="Hyperlink"/>
            <w:rFonts w:ascii="Arial" w:hAnsi="Arial" w:cs="Arial"/>
            <w:i/>
            <w:sz w:val="24"/>
            <w:szCs w:val="24"/>
          </w:rPr>
          <w:t>http://www.local.gov.uk/safeguarding-children/-/journal_content/56/10180/6900361/</w:t>
        </w:r>
      </w:hyperlink>
      <w:r w:rsidR="00A73B9E">
        <w:rPr>
          <w:rFonts w:ascii="Arial" w:hAnsi="Arial" w:cs="Arial"/>
          <w:i/>
          <w:sz w:val="24"/>
          <w:szCs w:val="24"/>
        </w:rPr>
        <w:t xml:space="preserve"> </w:t>
      </w:r>
    </w:p>
    <w:p w:rsidR="00660371" w:rsidRDefault="00660371" w:rsidP="00AD427D">
      <w:pPr>
        <w:rPr>
          <w:rFonts w:ascii="Arial" w:hAnsi="Arial" w:cs="Arial"/>
          <w:i/>
          <w:sz w:val="24"/>
          <w:szCs w:val="24"/>
        </w:rPr>
      </w:pPr>
      <w:r w:rsidRPr="00E87117">
        <w:rPr>
          <w:rFonts w:ascii="Arial" w:hAnsi="Arial" w:cs="Arial"/>
          <w:b/>
          <w:sz w:val="24"/>
          <w:szCs w:val="24"/>
        </w:rPr>
        <w:t>Met Pan London CSE Operating Protocol</w:t>
      </w:r>
      <w:r w:rsidRPr="00E87117">
        <w:rPr>
          <w:rFonts w:ascii="Arial" w:hAnsi="Arial" w:cs="Arial"/>
          <w:sz w:val="24"/>
          <w:szCs w:val="24"/>
        </w:rPr>
        <w:t xml:space="preserve"> - </w:t>
      </w:r>
      <w:hyperlink r:id="rId15" w:history="1">
        <w:r w:rsidR="00A73B9E" w:rsidRPr="00445830">
          <w:rPr>
            <w:rStyle w:val="Hyperlink"/>
            <w:rFonts w:ascii="Arial" w:hAnsi="Arial" w:cs="Arial"/>
            <w:i/>
            <w:sz w:val="24"/>
            <w:szCs w:val="24"/>
          </w:rPr>
          <w:t>http://content.met.police.uk/Article/The-London-Child-Sexual-Exploitation-Operating-Protocol-March-2015/1400022286691/tellsomebody</w:t>
        </w:r>
      </w:hyperlink>
      <w:r w:rsidR="00A73B9E">
        <w:rPr>
          <w:rFonts w:ascii="Arial" w:hAnsi="Arial" w:cs="Arial"/>
          <w:i/>
          <w:sz w:val="24"/>
          <w:szCs w:val="24"/>
        </w:rPr>
        <w:t xml:space="preserve"> </w:t>
      </w:r>
    </w:p>
    <w:p w:rsidR="00AD427D" w:rsidRPr="00AD427D" w:rsidRDefault="00AD427D" w:rsidP="00AD427D">
      <w:pPr>
        <w:rPr>
          <w:rFonts w:ascii="Arial" w:hAnsi="Arial" w:cs="Arial"/>
          <w:b/>
          <w:sz w:val="24"/>
          <w:szCs w:val="24"/>
        </w:rPr>
      </w:pPr>
      <w:r w:rsidRPr="00AD427D">
        <w:rPr>
          <w:rFonts w:ascii="Arial" w:hAnsi="Arial" w:cs="Arial"/>
          <w:b/>
          <w:sz w:val="24"/>
          <w:szCs w:val="24"/>
        </w:rPr>
        <w:t>NSPCC</w:t>
      </w:r>
      <w:r>
        <w:rPr>
          <w:rFonts w:ascii="Arial" w:hAnsi="Arial" w:cs="Arial"/>
          <w:b/>
          <w:sz w:val="24"/>
          <w:szCs w:val="24"/>
        </w:rPr>
        <w:t xml:space="preserve">- </w:t>
      </w:r>
      <w:r w:rsidRPr="00AD427D">
        <w:rPr>
          <w:rFonts w:ascii="Arial" w:hAnsi="Arial" w:cs="Arial"/>
          <w:b/>
          <w:sz w:val="24"/>
          <w:szCs w:val="24"/>
        </w:rPr>
        <w:t>Grooming</w:t>
      </w:r>
      <w:r>
        <w:rPr>
          <w:rFonts w:ascii="Arial" w:hAnsi="Arial" w:cs="Arial"/>
          <w:sz w:val="24"/>
          <w:szCs w:val="24"/>
        </w:rPr>
        <w:t xml:space="preserve"> </w:t>
      </w:r>
      <w:hyperlink r:id="rId16" w:history="1">
        <w:r w:rsidRPr="00445830">
          <w:rPr>
            <w:rStyle w:val="Hyperlink"/>
            <w:rFonts w:ascii="Arial" w:hAnsi="Arial" w:cs="Arial"/>
            <w:sz w:val="24"/>
            <w:szCs w:val="24"/>
          </w:rPr>
          <w:t>http://www.nspcc.org.uk/preventing-abuse/child-abuse-and-neglect/grooming/</w:t>
        </w:r>
      </w:hyperlink>
    </w:p>
    <w:p w:rsidR="00AD427D" w:rsidRPr="00AD427D" w:rsidRDefault="00AD427D" w:rsidP="0091648B">
      <w:pPr>
        <w:rPr>
          <w:rFonts w:ascii="Arial" w:hAnsi="Arial" w:cs="Arial"/>
          <w:sz w:val="24"/>
          <w:szCs w:val="24"/>
        </w:rPr>
      </w:pPr>
      <w:r w:rsidRPr="00AD427D">
        <w:rPr>
          <w:rFonts w:ascii="Arial" w:hAnsi="Arial" w:cs="Arial"/>
          <w:b/>
          <w:sz w:val="24"/>
          <w:szCs w:val="24"/>
        </w:rPr>
        <w:t xml:space="preserve">- </w:t>
      </w:r>
      <w:r>
        <w:rPr>
          <w:rFonts w:ascii="Arial" w:hAnsi="Arial" w:cs="Arial"/>
          <w:b/>
          <w:sz w:val="24"/>
          <w:szCs w:val="24"/>
        </w:rPr>
        <w:t>Child t</w:t>
      </w:r>
      <w:r w:rsidRPr="00AD427D">
        <w:rPr>
          <w:rFonts w:ascii="Arial" w:hAnsi="Arial" w:cs="Arial"/>
          <w:b/>
          <w:sz w:val="24"/>
          <w:szCs w:val="24"/>
        </w:rPr>
        <w:t>rafficking</w:t>
      </w:r>
      <w:r>
        <w:rPr>
          <w:rFonts w:ascii="Arial" w:hAnsi="Arial" w:cs="Arial"/>
          <w:sz w:val="24"/>
          <w:szCs w:val="24"/>
        </w:rPr>
        <w:t xml:space="preserve"> </w:t>
      </w:r>
      <w:hyperlink r:id="rId17" w:history="1">
        <w:r w:rsidRPr="00445830">
          <w:rPr>
            <w:rStyle w:val="Hyperlink"/>
            <w:rFonts w:ascii="Arial" w:hAnsi="Arial" w:cs="Arial"/>
            <w:sz w:val="24"/>
            <w:szCs w:val="24"/>
          </w:rPr>
          <w:t>http://www.nspcc.org.uk/preventing-abuse/child-abuse-and-neglect/child-trafficking/what-is-child-trafficking/</w:t>
        </w:r>
      </w:hyperlink>
      <w:r>
        <w:rPr>
          <w:rFonts w:ascii="Arial" w:hAnsi="Arial" w:cs="Arial"/>
          <w:sz w:val="24"/>
          <w:szCs w:val="24"/>
        </w:rPr>
        <w:t xml:space="preserve"> </w:t>
      </w:r>
    </w:p>
    <w:p w:rsidR="00660371" w:rsidRDefault="00660371" w:rsidP="0091648B">
      <w:pPr>
        <w:rPr>
          <w:rFonts w:ascii="Arial" w:hAnsi="Arial" w:cs="Arial"/>
          <w:sz w:val="24"/>
          <w:szCs w:val="24"/>
        </w:rPr>
      </w:pPr>
      <w:r w:rsidRPr="00E87117">
        <w:rPr>
          <w:rFonts w:ascii="Arial" w:hAnsi="Arial" w:cs="Arial"/>
          <w:b/>
          <w:sz w:val="24"/>
          <w:szCs w:val="24"/>
        </w:rPr>
        <w:t>If Only someone had listened</w:t>
      </w:r>
      <w:r>
        <w:rPr>
          <w:rFonts w:ascii="Arial" w:hAnsi="Arial" w:cs="Arial"/>
          <w:i/>
          <w:sz w:val="24"/>
          <w:szCs w:val="24"/>
        </w:rPr>
        <w:t xml:space="preserve"> – Office of the Children’s Commissioners Inquiry into Child Sexual Exploitation in Gangs and Groups 2013 </w:t>
      </w:r>
    </w:p>
    <w:p w:rsidR="00AD427D" w:rsidRDefault="00AD427D" w:rsidP="005239B7">
      <w:pPr>
        <w:rPr>
          <w:rFonts w:ascii="Arial" w:hAnsi="Arial" w:cs="Arial"/>
          <w:b/>
          <w:sz w:val="24"/>
          <w:szCs w:val="24"/>
        </w:rPr>
      </w:pPr>
    </w:p>
    <w:p w:rsidR="00660371" w:rsidRPr="00A73B9E" w:rsidRDefault="00A73B9E" w:rsidP="005239B7">
      <w:pPr>
        <w:rPr>
          <w:rFonts w:ascii="Arial" w:hAnsi="Arial" w:cs="Arial"/>
          <w:b/>
          <w:sz w:val="24"/>
          <w:szCs w:val="24"/>
        </w:rPr>
      </w:pPr>
      <w:r>
        <w:rPr>
          <w:rFonts w:ascii="Arial" w:hAnsi="Arial" w:cs="Arial"/>
          <w:b/>
          <w:sz w:val="24"/>
          <w:szCs w:val="24"/>
        </w:rPr>
        <w:t>July 2015</w:t>
      </w:r>
      <w:r w:rsidR="00AD427D">
        <w:rPr>
          <w:rFonts w:ascii="Arial" w:hAnsi="Arial" w:cs="Arial"/>
          <w:b/>
          <w:sz w:val="24"/>
          <w:szCs w:val="24"/>
        </w:rPr>
        <w:t>.</w:t>
      </w:r>
    </w:p>
    <w:p w:rsidR="00660371" w:rsidRDefault="00660371" w:rsidP="0091648B">
      <w:pPr>
        <w:rPr>
          <w:rFonts w:ascii="Arial" w:hAnsi="Arial" w:cs="Arial"/>
          <w:sz w:val="24"/>
          <w:szCs w:val="24"/>
        </w:rPr>
      </w:pPr>
    </w:p>
    <w:p w:rsidR="005F6B3E" w:rsidRDefault="005F6B3E" w:rsidP="0091648B">
      <w:pPr>
        <w:rPr>
          <w:rFonts w:ascii="Arial" w:hAnsi="Arial" w:cs="Arial"/>
          <w:sz w:val="24"/>
          <w:szCs w:val="24"/>
        </w:rPr>
      </w:pPr>
    </w:p>
    <w:p w:rsidR="005F6B3E" w:rsidRDefault="005F6B3E" w:rsidP="0091648B">
      <w:pPr>
        <w:rPr>
          <w:rFonts w:ascii="Arial" w:hAnsi="Arial" w:cs="Arial"/>
          <w:sz w:val="24"/>
          <w:szCs w:val="24"/>
        </w:rPr>
      </w:pPr>
    </w:p>
    <w:p w:rsidR="005F6B3E" w:rsidRDefault="005F6B3E" w:rsidP="0091648B">
      <w:pPr>
        <w:rPr>
          <w:rFonts w:ascii="Arial" w:hAnsi="Arial" w:cs="Arial"/>
          <w:sz w:val="24"/>
          <w:szCs w:val="24"/>
        </w:rPr>
        <w:sectPr w:rsidR="005F6B3E" w:rsidSect="00F813B5">
          <w:footerReference w:type="default" r:id="rId18"/>
          <w:pgSz w:w="11906" w:h="16838"/>
          <w:pgMar w:top="1440" w:right="1440" w:bottom="1440" w:left="1440" w:header="708" w:footer="708" w:gutter="0"/>
          <w:cols w:space="708"/>
          <w:docGrid w:linePitch="360"/>
        </w:sectPr>
      </w:pPr>
    </w:p>
    <w:p w:rsidR="00660371" w:rsidRDefault="00660371" w:rsidP="0091648B">
      <w:pPr>
        <w:rPr>
          <w:rFonts w:ascii="Arial" w:hAnsi="Arial" w:cs="Arial"/>
          <w:b/>
          <w:sz w:val="24"/>
          <w:szCs w:val="24"/>
          <w:u w:val="single"/>
        </w:rPr>
      </w:pPr>
      <w:r w:rsidRPr="00897FC1">
        <w:rPr>
          <w:rFonts w:ascii="Arial" w:hAnsi="Arial" w:cs="Arial"/>
          <w:b/>
          <w:sz w:val="24"/>
          <w:szCs w:val="24"/>
          <w:u w:val="single"/>
        </w:rPr>
        <w:lastRenderedPageBreak/>
        <w:t>Appendix 1 –</w:t>
      </w:r>
      <w:r w:rsidRPr="00897FC1">
        <w:rPr>
          <w:rFonts w:ascii="Arial" w:hAnsi="Arial" w:cs="Arial"/>
          <w:sz w:val="24"/>
          <w:szCs w:val="24"/>
          <w:u w:val="single"/>
        </w:rPr>
        <w:t xml:space="preserve"> </w:t>
      </w:r>
      <w:r>
        <w:rPr>
          <w:rFonts w:ascii="Arial" w:hAnsi="Arial" w:cs="Arial"/>
          <w:b/>
          <w:sz w:val="24"/>
          <w:szCs w:val="24"/>
          <w:u w:val="single"/>
        </w:rPr>
        <w:t xml:space="preserve">Southwark </w:t>
      </w:r>
      <w:r w:rsidRPr="000D69C3">
        <w:rPr>
          <w:rFonts w:ascii="Arial" w:hAnsi="Arial" w:cs="Arial"/>
          <w:b/>
          <w:sz w:val="24"/>
          <w:szCs w:val="24"/>
          <w:u w:val="single"/>
        </w:rPr>
        <w:t>CSE</w:t>
      </w:r>
      <w:r w:rsidR="00317CEA">
        <w:rPr>
          <w:rFonts w:ascii="Arial" w:hAnsi="Arial" w:cs="Arial"/>
          <w:b/>
          <w:sz w:val="24"/>
          <w:szCs w:val="24"/>
          <w:u w:val="single"/>
        </w:rPr>
        <w:t xml:space="preserve"> Process Map</w:t>
      </w:r>
      <w:r w:rsidRPr="000D69C3">
        <w:rPr>
          <w:rFonts w:ascii="Arial" w:hAnsi="Arial" w:cs="Arial"/>
          <w:b/>
          <w:sz w:val="24"/>
          <w:szCs w:val="24"/>
          <w:u w:val="single"/>
        </w:rPr>
        <w:t xml:space="preserve"> </w:t>
      </w:r>
    </w:p>
    <w:p w:rsidR="00660371" w:rsidRDefault="00660371" w:rsidP="00EB1583">
      <w:pPr>
        <w:jc w:val="center"/>
        <w:rPr>
          <w:rFonts w:ascii="Arial" w:hAnsi="Arial" w:cs="Arial"/>
          <w:sz w:val="24"/>
          <w:szCs w:val="24"/>
        </w:rPr>
      </w:pPr>
    </w:p>
    <w:p w:rsidR="00486298" w:rsidRDefault="00F21FBE" w:rsidP="00EB1583">
      <w:pPr>
        <w:jc w:val="center"/>
        <w:rPr>
          <w:rFonts w:ascii="Arial" w:hAnsi="Arial" w:cs="Arial"/>
          <w:sz w:val="24"/>
          <w:szCs w:val="24"/>
        </w:rPr>
      </w:pPr>
      <w:r>
        <w:rPr>
          <w:rFonts w:ascii="Arial" w:hAnsi="Arial" w:cs="Arial"/>
          <w:noProof/>
          <w:sz w:val="24"/>
          <w:szCs w:val="24"/>
          <w:lang w:eastAsia="en-GB"/>
        </w:rPr>
        <w:drawing>
          <wp:inline distT="0" distB="0" distL="0" distR="0">
            <wp:extent cx="8515350" cy="5200650"/>
            <wp:effectExtent l="0" t="0" r="0" b="0"/>
            <wp:docPr id="1" name="Picture 1" descr="Southwark CSE Process 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ark CSE Process v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15350" cy="5200650"/>
                    </a:xfrm>
                    <a:prstGeom prst="rect">
                      <a:avLst/>
                    </a:prstGeom>
                    <a:noFill/>
                    <a:ln>
                      <a:noFill/>
                    </a:ln>
                  </pic:spPr>
                </pic:pic>
              </a:graphicData>
            </a:graphic>
          </wp:inline>
        </w:drawing>
      </w:r>
    </w:p>
    <w:p w:rsidR="00660371" w:rsidRDefault="00660371" w:rsidP="0091648B">
      <w:pPr>
        <w:rPr>
          <w:rFonts w:ascii="Arial" w:hAnsi="Arial" w:cs="Arial"/>
          <w:sz w:val="24"/>
          <w:szCs w:val="24"/>
        </w:rPr>
        <w:sectPr w:rsidR="00660371" w:rsidSect="004A4CF6">
          <w:pgSz w:w="16838" w:h="11906" w:orient="landscape"/>
          <w:pgMar w:top="1134" w:right="1440" w:bottom="1440" w:left="1440" w:header="709" w:footer="709" w:gutter="0"/>
          <w:cols w:space="708"/>
          <w:docGrid w:linePitch="360"/>
        </w:sectPr>
      </w:pPr>
    </w:p>
    <w:p w:rsidR="00660371" w:rsidRPr="0002031F" w:rsidRDefault="00660371" w:rsidP="005E4E7C">
      <w:pPr>
        <w:rPr>
          <w:b/>
          <w:sz w:val="28"/>
          <w:szCs w:val="28"/>
          <w:u w:val="single"/>
        </w:rPr>
      </w:pPr>
      <w:r w:rsidRPr="00897FC1">
        <w:rPr>
          <w:rFonts w:ascii="Arial" w:hAnsi="Arial" w:cs="Arial"/>
          <w:b/>
          <w:sz w:val="24"/>
          <w:szCs w:val="24"/>
          <w:u w:val="single"/>
        </w:rPr>
        <w:lastRenderedPageBreak/>
        <w:t xml:space="preserve">Appendix 2 - Southwark </w:t>
      </w:r>
      <w:r w:rsidRPr="0002031F">
        <w:rPr>
          <w:b/>
          <w:sz w:val="28"/>
          <w:szCs w:val="28"/>
          <w:u w:val="single"/>
        </w:rPr>
        <w:t xml:space="preserve">Child Sexual Exploitation </w:t>
      </w:r>
      <w:r>
        <w:rPr>
          <w:b/>
          <w:sz w:val="28"/>
          <w:szCs w:val="28"/>
          <w:u w:val="single"/>
        </w:rPr>
        <w:t xml:space="preserve">Risk Screening </w:t>
      </w:r>
      <w:r w:rsidRPr="0002031F">
        <w:rPr>
          <w:b/>
          <w:sz w:val="28"/>
          <w:szCs w:val="28"/>
          <w:u w:val="single"/>
        </w:rPr>
        <w:t>Tool</w:t>
      </w:r>
    </w:p>
    <w:p w:rsidR="00660371" w:rsidRPr="002F2E59" w:rsidRDefault="00660371" w:rsidP="00897FC1">
      <w:pPr>
        <w:rPr>
          <w:rFonts w:ascii="Arial" w:hAnsi="Arial" w:cs="Arial"/>
          <w:b/>
        </w:rPr>
      </w:pPr>
      <w:r w:rsidRPr="002F2E59">
        <w:rPr>
          <w:rFonts w:ascii="Arial" w:hAnsi="Arial" w:cs="Arial"/>
          <w:b/>
        </w:rPr>
        <w:t>Name:</w:t>
      </w:r>
    </w:p>
    <w:p w:rsidR="00660371" w:rsidRPr="002F2E59" w:rsidRDefault="00660371" w:rsidP="00897FC1">
      <w:pPr>
        <w:rPr>
          <w:rFonts w:ascii="Arial" w:hAnsi="Arial" w:cs="Arial"/>
          <w:b/>
        </w:rPr>
      </w:pPr>
      <w:r w:rsidRPr="002F2E59">
        <w:rPr>
          <w:rFonts w:ascii="Arial" w:hAnsi="Arial" w:cs="Arial"/>
          <w:b/>
        </w:rPr>
        <w:t>Date of birth:</w:t>
      </w:r>
    </w:p>
    <w:p w:rsidR="00660371" w:rsidRDefault="00660371" w:rsidP="00897FC1">
      <w:pPr>
        <w:rPr>
          <w:rFonts w:ascii="Arial" w:hAnsi="Arial" w:cs="Arial"/>
          <w:b/>
        </w:rPr>
      </w:pPr>
      <w:r w:rsidRPr="002F2E59">
        <w:rPr>
          <w:rFonts w:ascii="Arial" w:hAnsi="Arial" w:cs="Arial"/>
          <w:b/>
        </w:rPr>
        <w:t xml:space="preserve">CF: </w:t>
      </w:r>
    </w:p>
    <w:p w:rsidR="00660371" w:rsidRDefault="00660371" w:rsidP="00897FC1">
      <w:pPr>
        <w:rPr>
          <w:rFonts w:ascii="Arial" w:hAnsi="Arial" w:cs="Arial"/>
          <w:b/>
        </w:rPr>
      </w:pPr>
      <w:r>
        <w:rPr>
          <w:rFonts w:ascii="Arial" w:hAnsi="Arial" w:cs="Arial"/>
          <w:b/>
        </w:rPr>
        <w:t xml:space="preserve">Name of person doing the assessment: </w:t>
      </w:r>
    </w:p>
    <w:p w:rsidR="00660371" w:rsidRDefault="00660371" w:rsidP="00897FC1">
      <w:pPr>
        <w:rPr>
          <w:rFonts w:ascii="Arial" w:hAnsi="Arial" w:cs="Arial"/>
          <w:b/>
        </w:rPr>
      </w:pPr>
    </w:p>
    <w:p w:rsidR="00660371" w:rsidRDefault="00660371" w:rsidP="00897FC1">
      <w:pPr>
        <w:rPr>
          <w:rFonts w:ascii="Arial" w:hAnsi="Arial" w:cs="Arial"/>
          <w:b/>
        </w:rPr>
      </w:pPr>
      <w:r>
        <w:rPr>
          <w:rFonts w:ascii="Arial" w:hAnsi="Arial" w:cs="Arial"/>
          <w:b/>
        </w:rPr>
        <w:t>This tool is to be used:</w:t>
      </w:r>
    </w:p>
    <w:p w:rsidR="00660371" w:rsidRDefault="00660371" w:rsidP="00A73B9E">
      <w:pPr>
        <w:pStyle w:val="ListParagraph"/>
        <w:numPr>
          <w:ilvl w:val="0"/>
          <w:numId w:val="6"/>
        </w:numPr>
        <w:spacing w:after="0"/>
        <w:contextualSpacing w:val="0"/>
        <w:rPr>
          <w:rFonts w:ascii="Arial" w:hAnsi="Arial" w:cs="Arial"/>
          <w:b/>
        </w:rPr>
      </w:pPr>
      <w:r>
        <w:rPr>
          <w:rFonts w:ascii="Arial" w:hAnsi="Arial" w:cs="Arial"/>
          <w:b/>
        </w:rPr>
        <w:t xml:space="preserve">Where social worker has concerns or evidence that a young person is at risk of CSE. </w:t>
      </w:r>
    </w:p>
    <w:p w:rsidR="00660371" w:rsidRDefault="00660371" w:rsidP="00A73B9E">
      <w:pPr>
        <w:pStyle w:val="ListParagraph"/>
        <w:numPr>
          <w:ilvl w:val="0"/>
          <w:numId w:val="6"/>
        </w:numPr>
        <w:spacing w:after="0"/>
        <w:contextualSpacing w:val="0"/>
        <w:rPr>
          <w:rFonts w:ascii="Arial" w:hAnsi="Arial" w:cs="Arial"/>
          <w:b/>
        </w:rPr>
      </w:pPr>
      <w:r>
        <w:rPr>
          <w:rFonts w:ascii="Arial" w:hAnsi="Arial" w:cs="Arial"/>
          <w:b/>
        </w:rPr>
        <w:t xml:space="preserve">To review the safety of a young person in Care </w:t>
      </w:r>
    </w:p>
    <w:p w:rsidR="00660371" w:rsidRDefault="00660371" w:rsidP="00A73B9E">
      <w:pPr>
        <w:pStyle w:val="ListParagraph"/>
        <w:numPr>
          <w:ilvl w:val="0"/>
          <w:numId w:val="6"/>
        </w:numPr>
        <w:spacing w:after="0"/>
        <w:contextualSpacing w:val="0"/>
        <w:rPr>
          <w:rFonts w:ascii="Arial" w:hAnsi="Arial" w:cs="Arial"/>
          <w:b/>
        </w:rPr>
      </w:pPr>
      <w:r>
        <w:rPr>
          <w:rFonts w:ascii="Arial" w:hAnsi="Arial" w:cs="Arial"/>
          <w:b/>
        </w:rPr>
        <w:t>At any review point where there is a CSE intervention plan/CP plan/</w:t>
      </w:r>
      <w:proofErr w:type="spellStart"/>
      <w:r>
        <w:rPr>
          <w:rFonts w:ascii="Arial" w:hAnsi="Arial" w:cs="Arial"/>
          <w:b/>
        </w:rPr>
        <w:t>CiN</w:t>
      </w:r>
      <w:proofErr w:type="spellEnd"/>
      <w:r>
        <w:rPr>
          <w:rFonts w:ascii="Arial" w:hAnsi="Arial" w:cs="Arial"/>
          <w:b/>
        </w:rPr>
        <w:t xml:space="preserve"> plan. </w:t>
      </w:r>
    </w:p>
    <w:p w:rsidR="00660371" w:rsidRPr="00E32011" w:rsidRDefault="00660371" w:rsidP="00897FC1">
      <w:pPr>
        <w:pStyle w:val="ListParagraph"/>
        <w:rPr>
          <w:rFonts w:ascii="Arial" w:hAnsi="Arial" w:cs="Arial"/>
          <w:b/>
        </w:rPr>
      </w:pPr>
    </w:p>
    <w:p w:rsidR="00660371" w:rsidRPr="00DA1693" w:rsidRDefault="00660371" w:rsidP="00897FC1">
      <w:pPr>
        <w:rPr>
          <w:rFonts w:ascii="Tahoma" w:hAnsi="Tahoma" w:cs="Tahoma"/>
          <w:b/>
          <w:bCs/>
        </w:rPr>
      </w:pPr>
      <w:r>
        <w:rPr>
          <w:b/>
        </w:rPr>
        <w:t xml:space="preserve">Look at the categories below and tick the descriptions </w:t>
      </w:r>
      <w:r w:rsidRPr="00007921">
        <w:rPr>
          <w:b/>
        </w:rPr>
        <w:t>which best describes the current s</w:t>
      </w:r>
      <w:r>
        <w:rPr>
          <w:b/>
        </w:rPr>
        <w:t xml:space="preserve">ituation for the young person. Please add descriptive comments and analysis to explain your </w:t>
      </w:r>
      <w:r w:rsidRPr="00DA1693">
        <w:rPr>
          <w:b/>
        </w:rPr>
        <w:t xml:space="preserve">choices. Involve partner agencies in supporting the completion of this assessment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67"/>
        <w:gridCol w:w="4111"/>
      </w:tblGrid>
      <w:tr w:rsidR="00660371" w:rsidRPr="0002031F" w:rsidTr="00897FC1">
        <w:tc>
          <w:tcPr>
            <w:tcW w:w="4820" w:type="dxa"/>
            <w:shd w:val="clear" w:color="auto" w:fill="92CDDC"/>
          </w:tcPr>
          <w:p w:rsidR="00660371" w:rsidRPr="00E32011" w:rsidRDefault="00660371" w:rsidP="00A73B9E">
            <w:pPr>
              <w:pStyle w:val="ListParagraph"/>
              <w:numPr>
                <w:ilvl w:val="0"/>
                <w:numId w:val="7"/>
              </w:numPr>
              <w:spacing w:after="0" w:line="240" w:lineRule="auto"/>
              <w:contextualSpacing w:val="0"/>
              <w:rPr>
                <w:rFonts w:ascii="Arial" w:hAnsi="Arial" w:cs="Arial"/>
                <w:b/>
                <w:bCs/>
              </w:rPr>
            </w:pPr>
            <w:r>
              <w:rPr>
                <w:rFonts w:ascii="Arial" w:hAnsi="Arial" w:cs="Arial"/>
                <w:b/>
                <w:bCs/>
              </w:rPr>
              <w:t>Missing from home/care</w:t>
            </w:r>
            <w:r w:rsidRPr="00E32011">
              <w:rPr>
                <w:rFonts w:ascii="Arial" w:hAnsi="Arial" w:cs="Arial"/>
                <w:b/>
                <w:bCs/>
              </w:rPr>
              <w:t xml:space="preserve">                                                                             </w:t>
            </w:r>
          </w:p>
        </w:tc>
        <w:tc>
          <w:tcPr>
            <w:tcW w:w="567" w:type="dxa"/>
            <w:shd w:val="clear" w:color="auto" w:fill="92CDDC"/>
          </w:tcPr>
          <w:p w:rsidR="00660371" w:rsidRPr="0002031F" w:rsidRDefault="00660371" w:rsidP="00897FC1">
            <w:pPr>
              <w:rPr>
                <w:rFonts w:ascii="Arial" w:hAnsi="Arial" w:cs="Arial"/>
                <w:b/>
                <w:bCs/>
              </w:rPr>
            </w:pPr>
            <w:r>
              <w:rPr>
                <w:rFonts w:ascii="Arial" w:hAnsi="Arial" w:cs="Arial"/>
                <w:b/>
                <w:bCs/>
              </w:rPr>
              <w:t>y/n</w:t>
            </w:r>
          </w:p>
        </w:tc>
        <w:tc>
          <w:tcPr>
            <w:tcW w:w="4111" w:type="dxa"/>
            <w:shd w:val="clear" w:color="auto" w:fill="92CDDC"/>
          </w:tcPr>
          <w:p w:rsidR="00660371" w:rsidRPr="0002031F" w:rsidRDefault="00660371" w:rsidP="00897FC1">
            <w:pPr>
              <w:rPr>
                <w:rFonts w:ascii="Arial" w:hAnsi="Arial" w:cs="Arial"/>
                <w:b/>
                <w:bCs/>
              </w:rPr>
            </w:pPr>
            <w:r w:rsidRPr="00E32011">
              <w:rPr>
                <w:rFonts w:ascii="Arial" w:hAnsi="Arial" w:cs="Arial"/>
                <w:b/>
                <w:bCs/>
              </w:rPr>
              <w:t>comments</w:t>
            </w:r>
          </w:p>
        </w:tc>
      </w:tr>
      <w:tr w:rsidR="00660371" w:rsidRPr="007D7DFC" w:rsidTr="00897FC1">
        <w:trPr>
          <w:trHeight w:val="374"/>
        </w:trPr>
        <w:tc>
          <w:tcPr>
            <w:tcW w:w="4820" w:type="dxa"/>
          </w:tcPr>
          <w:p w:rsidR="00660371" w:rsidRPr="007D7DFC" w:rsidRDefault="00660371" w:rsidP="00897FC1">
            <w:pPr>
              <w:rPr>
                <w:rFonts w:ascii="Arial" w:hAnsi="Arial" w:cs="Arial"/>
              </w:rPr>
            </w:pPr>
            <w:r w:rsidRPr="007D7DFC">
              <w:rPr>
                <w:rFonts w:ascii="Arial" w:hAnsi="Arial" w:cs="Arial"/>
              </w:rPr>
              <w:t xml:space="preserve">No missing episodes.  </w:t>
            </w:r>
          </w:p>
          <w:p w:rsidR="00660371" w:rsidRPr="007D7DFC" w:rsidRDefault="00660371" w:rsidP="00897FC1">
            <w:pPr>
              <w:rPr>
                <w:rFonts w:ascii="Arial" w:hAnsi="Arial" w:cs="Arial"/>
                <w:b/>
                <w:bCs/>
              </w:rPr>
            </w:pPr>
          </w:p>
        </w:tc>
        <w:tc>
          <w:tcPr>
            <w:tcW w:w="567" w:type="dxa"/>
          </w:tcPr>
          <w:p w:rsidR="00660371" w:rsidRPr="007D7DFC" w:rsidRDefault="00660371" w:rsidP="00897FC1">
            <w:pPr>
              <w:rPr>
                <w:rFonts w:ascii="Arial" w:hAnsi="Arial" w:cs="Arial"/>
                <w:bCs/>
              </w:rPr>
            </w:pPr>
          </w:p>
        </w:tc>
        <w:tc>
          <w:tcPr>
            <w:tcW w:w="4111" w:type="dxa"/>
            <w:vMerge w:val="restart"/>
          </w:tcPr>
          <w:p w:rsidR="00660371" w:rsidRPr="007D7DFC" w:rsidRDefault="00660371" w:rsidP="00897FC1">
            <w:pPr>
              <w:rPr>
                <w:rFonts w:ascii="Arial" w:hAnsi="Arial" w:cs="Arial"/>
                <w:bCs/>
                <w:sz w:val="18"/>
                <w:szCs w:val="18"/>
              </w:rPr>
            </w:pPr>
            <w:r w:rsidRPr="007D7DFC">
              <w:rPr>
                <w:rFonts w:ascii="Arial" w:hAnsi="Arial" w:cs="Arial"/>
                <w:bCs/>
                <w:sz w:val="18"/>
                <w:szCs w:val="18"/>
              </w:rPr>
              <w:t>Times missing? Where do they go?  Why do they go?  Who are they meeting? Is carer aware of missing episode?</w:t>
            </w:r>
          </w:p>
        </w:tc>
      </w:tr>
      <w:tr w:rsidR="00660371" w:rsidRPr="007D7DFC" w:rsidTr="00897FC1">
        <w:trPr>
          <w:trHeight w:val="398"/>
        </w:trPr>
        <w:tc>
          <w:tcPr>
            <w:tcW w:w="4820" w:type="dxa"/>
          </w:tcPr>
          <w:p w:rsidR="00660371" w:rsidRPr="007D7DFC" w:rsidRDefault="00660371" w:rsidP="00897FC1">
            <w:pPr>
              <w:rPr>
                <w:rFonts w:ascii="Arial" w:hAnsi="Arial" w:cs="Arial"/>
              </w:rPr>
            </w:pPr>
            <w:r w:rsidRPr="007D7DFC">
              <w:rPr>
                <w:rFonts w:ascii="Arial" w:hAnsi="Arial" w:cs="Arial"/>
              </w:rPr>
              <w:t>Stays out late, no missing.</w:t>
            </w:r>
          </w:p>
          <w:p w:rsidR="00660371" w:rsidRPr="007D7DFC" w:rsidRDefault="00660371" w:rsidP="00897FC1">
            <w:pPr>
              <w:rPr>
                <w:rFonts w:ascii="Arial" w:hAnsi="Arial" w:cs="Arial"/>
              </w:rPr>
            </w:pP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579"/>
        </w:trPr>
        <w:tc>
          <w:tcPr>
            <w:tcW w:w="4820" w:type="dxa"/>
          </w:tcPr>
          <w:p w:rsidR="00660371" w:rsidRPr="007D7DFC" w:rsidRDefault="00660371" w:rsidP="00897FC1">
            <w:pPr>
              <w:rPr>
                <w:rFonts w:ascii="Arial" w:hAnsi="Arial" w:cs="Arial"/>
              </w:rPr>
            </w:pPr>
            <w:r w:rsidRPr="007D7DFC">
              <w:rPr>
                <w:rFonts w:ascii="Arial" w:hAnsi="Arial" w:cs="Arial"/>
              </w:rPr>
              <w:t>Occasionally goes missing, for short or prolonged periods.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368"/>
        </w:trPr>
        <w:tc>
          <w:tcPr>
            <w:tcW w:w="4820" w:type="dxa"/>
          </w:tcPr>
          <w:p w:rsidR="00660371" w:rsidRPr="007D7DFC" w:rsidRDefault="00660371" w:rsidP="00897FC1">
            <w:pPr>
              <w:rPr>
                <w:rFonts w:ascii="Arial" w:hAnsi="Arial" w:cs="Arial"/>
              </w:rPr>
            </w:pPr>
            <w:r w:rsidRPr="007D7DFC">
              <w:rPr>
                <w:rFonts w:ascii="Arial" w:hAnsi="Arial" w:cs="Arial"/>
              </w:rPr>
              <w:t>Frequent and short missing episodes,</w:t>
            </w:r>
          </w:p>
          <w:p w:rsidR="00660371" w:rsidRPr="007D7DFC" w:rsidRDefault="00660371" w:rsidP="00DA1693">
            <w:pPr>
              <w:rPr>
                <w:rFonts w:ascii="Arial" w:hAnsi="Arial" w:cs="Arial"/>
              </w:rPr>
            </w:pPr>
            <w:r w:rsidRPr="007D7DFC">
              <w:rPr>
                <w:rFonts w:ascii="Arial" w:hAnsi="Arial" w:cs="Arial"/>
              </w:rPr>
              <w:t xml:space="preserve">+ Identifiable patterns of absence? </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410"/>
        </w:trPr>
        <w:tc>
          <w:tcPr>
            <w:tcW w:w="4820" w:type="dxa"/>
          </w:tcPr>
          <w:p w:rsidR="00660371" w:rsidRPr="007D7DFC" w:rsidRDefault="00660371" w:rsidP="00897FC1">
            <w:pPr>
              <w:rPr>
                <w:rFonts w:ascii="Arial" w:hAnsi="Arial" w:cs="Arial"/>
              </w:rPr>
            </w:pPr>
            <w:r w:rsidRPr="007D7DFC">
              <w:rPr>
                <w:rFonts w:ascii="Arial" w:hAnsi="Arial" w:cs="Arial"/>
              </w:rPr>
              <w:t>Frequent and prolonged missing episodes</w:t>
            </w:r>
          </w:p>
          <w:p w:rsidR="00660371" w:rsidRPr="007D7DFC" w:rsidRDefault="00660371" w:rsidP="00A73B9E">
            <w:pPr>
              <w:pStyle w:val="ListParagraph"/>
              <w:numPr>
                <w:ilvl w:val="0"/>
                <w:numId w:val="6"/>
              </w:numPr>
              <w:spacing w:after="0" w:line="240" w:lineRule="auto"/>
              <w:contextualSpacing w:val="0"/>
              <w:rPr>
                <w:rFonts w:ascii="Arial" w:hAnsi="Arial" w:cs="Arial"/>
              </w:rPr>
            </w:pPr>
            <w:r w:rsidRPr="007D7DFC">
              <w:rPr>
                <w:rFonts w:ascii="Arial" w:hAnsi="Arial" w:cs="Arial"/>
              </w:rPr>
              <w:t>Return</w:t>
            </w:r>
            <w:r>
              <w:rPr>
                <w:rFonts w:ascii="Arial" w:hAnsi="Arial" w:cs="Arial"/>
              </w:rPr>
              <w:t>s</w:t>
            </w:r>
            <w:r w:rsidRPr="007D7DFC">
              <w:rPr>
                <w:rFonts w:ascii="Arial" w:hAnsi="Arial" w:cs="Arial"/>
              </w:rPr>
              <w:t xml:space="preserve"> looking well cared for?</w:t>
            </w:r>
          </w:p>
          <w:p w:rsidR="00660371" w:rsidRDefault="009626C1" w:rsidP="00A73B9E">
            <w:pPr>
              <w:pStyle w:val="ListParagraph"/>
              <w:numPr>
                <w:ilvl w:val="0"/>
                <w:numId w:val="6"/>
              </w:numPr>
              <w:spacing w:after="0" w:line="240" w:lineRule="auto"/>
              <w:contextualSpacing w:val="0"/>
              <w:rPr>
                <w:rFonts w:ascii="Arial" w:hAnsi="Arial" w:cs="Arial"/>
              </w:rPr>
            </w:pPr>
            <w:r w:rsidRPr="007D7DFC">
              <w:rPr>
                <w:rFonts w:ascii="Arial" w:hAnsi="Arial" w:cs="Arial"/>
              </w:rPr>
              <w:t>Return</w:t>
            </w:r>
            <w:r>
              <w:rPr>
                <w:rFonts w:ascii="Arial" w:hAnsi="Arial" w:cs="Arial"/>
              </w:rPr>
              <w:t>s looking unke</w:t>
            </w:r>
            <w:r w:rsidRPr="007D7DFC">
              <w:rPr>
                <w:rFonts w:ascii="Arial" w:hAnsi="Arial" w:cs="Arial"/>
              </w:rPr>
              <w:t>mpt/tired?</w:t>
            </w:r>
          </w:p>
          <w:p w:rsidR="00660371" w:rsidRPr="007D7DFC" w:rsidRDefault="00660371" w:rsidP="00A73B9E">
            <w:pPr>
              <w:pStyle w:val="ListParagraph"/>
              <w:numPr>
                <w:ilvl w:val="0"/>
                <w:numId w:val="6"/>
              </w:numPr>
              <w:spacing w:after="0" w:line="240" w:lineRule="auto"/>
              <w:contextualSpacing w:val="0"/>
              <w:rPr>
                <w:rFonts w:ascii="Arial" w:hAnsi="Arial" w:cs="Arial"/>
              </w:rPr>
            </w:pPr>
            <w:r>
              <w:rPr>
                <w:rFonts w:ascii="Arial" w:hAnsi="Arial" w:cs="Arial"/>
              </w:rPr>
              <w:t>Returns with money/gifts?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bl>
    <w:p w:rsidR="00660371" w:rsidRDefault="00660371" w:rsidP="00897FC1">
      <w:pPr>
        <w:rPr>
          <w:rFonts w:ascii="Arial" w:hAnsi="Arial" w:cs="Arial"/>
          <w:b/>
          <w:bCs/>
          <w:sz w:val="16"/>
        </w:rPr>
      </w:pPr>
    </w:p>
    <w:p w:rsidR="00660371" w:rsidRDefault="00660371" w:rsidP="00897FC1">
      <w:pPr>
        <w:rPr>
          <w:rFonts w:ascii="Arial" w:hAnsi="Arial" w:cs="Arial"/>
          <w:b/>
          <w:bCs/>
          <w:sz w:val="16"/>
        </w:rPr>
      </w:pPr>
    </w:p>
    <w:p w:rsidR="00660371" w:rsidRDefault="00660371" w:rsidP="00897FC1">
      <w:pPr>
        <w:rPr>
          <w:rFonts w:ascii="Arial" w:hAnsi="Arial" w:cs="Arial"/>
          <w:b/>
          <w:bCs/>
          <w:sz w:val="16"/>
        </w:rPr>
      </w:pPr>
    </w:p>
    <w:p w:rsidR="00660371" w:rsidRDefault="00660371" w:rsidP="00897FC1">
      <w:pPr>
        <w:rPr>
          <w:rFonts w:ascii="Arial" w:hAnsi="Arial" w:cs="Arial"/>
          <w:b/>
          <w:bCs/>
          <w:sz w:val="1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67"/>
        <w:gridCol w:w="4111"/>
      </w:tblGrid>
      <w:tr w:rsidR="00660371" w:rsidRPr="0002031F" w:rsidTr="00897FC1">
        <w:tc>
          <w:tcPr>
            <w:tcW w:w="4820" w:type="dxa"/>
            <w:shd w:val="clear" w:color="auto" w:fill="92CDDC"/>
          </w:tcPr>
          <w:p w:rsidR="00660371" w:rsidRPr="00E32011" w:rsidRDefault="00660371" w:rsidP="00A73B9E">
            <w:pPr>
              <w:pStyle w:val="ListParagraph"/>
              <w:numPr>
                <w:ilvl w:val="0"/>
                <w:numId w:val="7"/>
              </w:numPr>
              <w:spacing w:after="0" w:line="240" w:lineRule="auto"/>
              <w:contextualSpacing w:val="0"/>
              <w:rPr>
                <w:rFonts w:ascii="Arial" w:hAnsi="Arial" w:cs="Arial"/>
                <w:b/>
                <w:bCs/>
              </w:rPr>
            </w:pPr>
            <w:r>
              <w:rPr>
                <w:rFonts w:ascii="Arial" w:hAnsi="Arial" w:cs="Arial"/>
                <w:b/>
                <w:bCs/>
              </w:rPr>
              <w:lastRenderedPageBreak/>
              <w:t>School/College attendance</w:t>
            </w:r>
          </w:p>
        </w:tc>
        <w:tc>
          <w:tcPr>
            <w:tcW w:w="567" w:type="dxa"/>
            <w:shd w:val="clear" w:color="auto" w:fill="92CDDC"/>
          </w:tcPr>
          <w:p w:rsidR="00660371" w:rsidRPr="0002031F" w:rsidRDefault="00660371" w:rsidP="00897FC1">
            <w:pPr>
              <w:rPr>
                <w:rFonts w:ascii="Arial" w:hAnsi="Arial" w:cs="Arial"/>
                <w:b/>
                <w:bCs/>
              </w:rPr>
            </w:pPr>
            <w:r>
              <w:rPr>
                <w:rFonts w:ascii="Arial" w:hAnsi="Arial" w:cs="Arial"/>
                <w:b/>
                <w:bCs/>
              </w:rPr>
              <w:t>y/n</w:t>
            </w:r>
          </w:p>
        </w:tc>
        <w:tc>
          <w:tcPr>
            <w:tcW w:w="4111" w:type="dxa"/>
            <w:shd w:val="clear" w:color="auto" w:fill="92CDDC"/>
          </w:tcPr>
          <w:p w:rsidR="00660371" w:rsidRPr="0002031F" w:rsidRDefault="00660371" w:rsidP="00897FC1">
            <w:pPr>
              <w:rPr>
                <w:rFonts w:ascii="Arial" w:hAnsi="Arial" w:cs="Arial"/>
                <w:b/>
                <w:bCs/>
              </w:rPr>
            </w:pPr>
            <w:r w:rsidRPr="00E32011">
              <w:rPr>
                <w:rFonts w:ascii="Arial" w:hAnsi="Arial" w:cs="Arial"/>
                <w:b/>
                <w:bCs/>
              </w:rPr>
              <w:t>comments</w:t>
            </w:r>
          </w:p>
        </w:tc>
      </w:tr>
      <w:tr w:rsidR="00660371" w:rsidRPr="007D7DFC" w:rsidTr="00897FC1">
        <w:trPr>
          <w:trHeight w:val="579"/>
        </w:trPr>
        <w:tc>
          <w:tcPr>
            <w:tcW w:w="4820" w:type="dxa"/>
          </w:tcPr>
          <w:p w:rsidR="00660371" w:rsidRPr="007D7DFC" w:rsidRDefault="00660371" w:rsidP="00897FC1">
            <w:pPr>
              <w:rPr>
                <w:rFonts w:ascii="Arial" w:hAnsi="Arial" w:cs="Arial"/>
              </w:rPr>
            </w:pPr>
            <w:r w:rsidRPr="007D7DFC">
              <w:rPr>
                <w:rFonts w:ascii="Arial" w:hAnsi="Arial" w:cs="Arial"/>
              </w:rPr>
              <w:t>Young person is attending education or training, or is In work/ actively seeking employment</w:t>
            </w:r>
          </w:p>
        </w:tc>
        <w:tc>
          <w:tcPr>
            <w:tcW w:w="567" w:type="dxa"/>
          </w:tcPr>
          <w:p w:rsidR="00660371" w:rsidRPr="007D7DFC" w:rsidRDefault="00660371" w:rsidP="00897FC1">
            <w:pPr>
              <w:rPr>
                <w:rFonts w:ascii="Arial" w:hAnsi="Arial" w:cs="Arial"/>
                <w:b/>
                <w:bCs/>
              </w:rPr>
            </w:pPr>
          </w:p>
        </w:tc>
        <w:tc>
          <w:tcPr>
            <w:tcW w:w="4111" w:type="dxa"/>
            <w:vMerge w:val="restart"/>
          </w:tcPr>
          <w:p w:rsidR="00660371" w:rsidRPr="007D7DFC" w:rsidRDefault="00660371" w:rsidP="00897FC1">
            <w:pPr>
              <w:rPr>
                <w:rFonts w:ascii="Arial" w:hAnsi="Arial" w:cs="Arial"/>
                <w:b/>
                <w:bCs/>
              </w:rPr>
            </w:pPr>
          </w:p>
        </w:tc>
      </w:tr>
      <w:tr w:rsidR="00660371" w:rsidRPr="007D7DFC" w:rsidTr="00897FC1">
        <w:trPr>
          <w:trHeight w:val="579"/>
        </w:trPr>
        <w:tc>
          <w:tcPr>
            <w:tcW w:w="4820" w:type="dxa"/>
          </w:tcPr>
          <w:p w:rsidR="00660371" w:rsidRPr="007D7DFC" w:rsidRDefault="00660371" w:rsidP="00897FC1">
            <w:pPr>
              <w:rPr>
                <w:rFonts w:ascii="Arial" w:hAnsi="Arial" w:cs="Arial"/>
              </w:rPr>
            </w:pPr>
            <w:r w:rsidRPr="007D7DFC">
              <w:rPr>
                <w:rFonts w:ascii="Arial" w:hAnsi="Arial" w:cs="Arial"/>
              </w:rPr>
              <w:t xml:space="preserve">Young person Is attending education or employment </w:t>
            </w:r>
            <w:r w:rsidRPr="007D7DFC">
              <w:rPr>
                <w:rFonts w:ascii="Arial" w:hAnsi="Arial" w:cs="Arial"/>
                <w:b/>
              </w:rPr>
              <w:t>but attendance/behaviour is a concern</w:t>
            </w:r>
            <w:r w:rsidRPr="007D7DFC">
              <w:rPr>
                <w:rFonts w:ascii="Arial" w:hAnsi="Arial" w:cs="Arial"/>
              </w:rPr>
              <w:t xml:space="preserve">.  </w:t>
            </w:r>
          </w:p>
          <w:p w:rsidR="00660371" w:rsidRPr="007D7DFC" w:rsidRDefault="00660371" w:rsidP="00A73B9E">
            <w:pPr>
              <w:pStyle w:val="ListParagraph"/>
              <w:numPr>
                <w:ilvl w:val="0"/>
                <w:numId w:val="6"/>
              </w:numPr>
              <w:spacing w:after="0" w:line="240" w:lineRule="auto"/>
              <w:contextualSpacing w:val="0"/>
              <w:rPr>
                <w:rFonts w:ascii="Arial" w:hAnsi="Arial" w:cs="Arial"/>
              </w:rPr>
            </w:pPr>
            <w:r w:rsidRPr="007D7DFC">
              <w:rPr>
                <w:rFonts w:ascii="Arial" w:hAnsi="Arial" w:cs="Arial"/>
              </w:rPr>
              <w:t>Special educational needs?</w:t>
            </w:r>
          </w:p>
          <w:p w:rsidR="00660371" w:rsidRPr="007D7DFC" w:rsidRDefault="00660371" w:rsidP="00A73B9E">
            <w:pPr>
              <w:pStyle w:val="ListParagraph"/>
              <w:numPr>
                <w:ilvl w:val="0"/>
                <w:numId w:val="6"/>
              </w:numPr>
              <w:spacing w:after="0" w:line="240" w:lineRule="auto"/>
              <w:contextualSpacing w:val="0"/>
              <w:rPr>
                <w:rFonts w:ascii="Arial" w:hAnsi="Arial" w:cs="Arial"/>
              </w:rPr>
            </w:pPr>
            <w:r w:rsidRPr="007D7DFC">
              <w:rPr>
                <w:rFonts w:ascii="Arial" w:hAnsi="Arial" w:cs="Arial"/>
              </w:rPr>
              <w:t>Behavioural difficulties?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579"/>
        </w:trPr>
        <w:tc>
          <w:tcPr>
            <w:tcW w:w="4820" w:type="dxa"/>
          </w:tcPr>
          <w:p w:rsidR="00660371" w:rsidRPr="007D7DFC" w:rsidRDefault="00660371" w:rsidP="00897FC1">
            <w:pPr>
              <w:rPr>
                <w:rFonts w:ascii="Arial" w:hAnsi="Arial" w:cs="Arial"/>
              </w:rPr>
            </w:pPr>
            <w:r w:rsidRPr="007D7DFC">
              <w:rPr>
                <w:rFonts w:ascii="Arial" w:hAnsi="Arial" w:cs="Arial"/>
              </w:rPr>
              <w:t>Young person is on a reduced timetable, or</w:t>
            </w:r>
          </w:p>
          <w:p w:rsidR="00660371" w:rsidRPr="007D7DFC" w:rsidRDefault="00660371" w:rsidP="00A73B9E">
            <w:pPr>
              <w:numPr>
                <w:ilvl w:val="0"/>
                <w:numId w:val="4"/>
              </w:numPr>
              <w:spacing w:after="0" w:line="240" w:lineRule="auto"/>
              <w:rPr>
                <w:rFonts w:ascii="Arial" w:hAnsi="Arial" w:cs="Arial"/>
              </w:rPr>
            </w:pPr>
            <w:r w:rsidRPr="007D7DFC">
              <w:rPr>
                <w:rFonts w:ascii="Arial" w:hAnsi="Arial" w:cs="Arial"/>
              </w:rPr>
              <w:t>Is persistently absent from school, or</w:t>
            </w:r>
          </w:p>
          <w:p w:rsidR="00660371" w:rsidRPr="007D7DFC" w:rsidRDefault="00660371" w:rsidP="00A73B9E">
            <w:pPr>
              <w:numPr>
                <w:ilvl w:val="0"/>
                <w:numId w:val="4"/>
              </w:numPr>
              <w:spacing w:after="0" w:line="240" w:lineRule="auto"/>
              <w:rPr>
                <w:rFonts w:ascii="Arial" w:hAnsi="Arial" w:cs="Arial"/>
              </w:rPr>
            </w:pPr>
            <w:r w:rsidRPr="007D7DFC">
              <w:rPr>
                <w:rFonts w:ascii="Arial" w:hAnsi="Arial" w:cs="Arial"/>
              </w:rPr>
              <w:t xml:space="preserve">There has been a sudden noticeable change in attendance, performance or behaviour at school </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579"/>
        </w:trPr>
        <w:tc>
          <w:tcPr>
            <w:tcW w:w="4820" w:type="dxa"/>
          </w:tcPr>
          <w:p w:rsidR="00660371" w:rsidRPr="007D7DFC" w:rsidRDefault="00660371" w:rsidP="00897FC1">
            <w:pPr>
              <w:rPr>
                <w:rFonts w:ascii="Arial" w:hAnsi="Arial" w:cs="Arial"/>
              </w:rPr>
            </w:pPr>
            <w:r w:rsidRPr="007D7DFC">
              <w:rPr>
                <w:rFonts w:ascii="Arial" w:hAnsi="Arial" w:cs="Arial"/>
              </w:rPr>
              <w:t xml:space="preserve">Young person is excluded from school with no planned provision, or is a NEET but where the young person is </w:t>
            </w:r>
            <w:r w:rsidRPr="007D7DFC">
              <w:rPr>
                <w:rFonts w:ascii="Arial" w:hAnsi="Arial" w:cs="Arial"/>
                <w:b/>
              </w:rPr>
              <w:t>showing an interest in accessing opportunities</w:t>
            </w:r>
            <w:r w:rsidRPr="007D7DFC">
              <w:rPr>
                <w:rFonts w:ascii="Arial" w:hAnsi="Arial" w:cs="Arial"/>
              </w:rPr>
              <w:t>.</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580"/>
        </w:trPr>
        <w:tc>
          <w:tcPr>
            <w:tcW w:w="4820" w:type="dxa"/>
          </w:tcPr>
          <w:p w:rsidR="00660371" w:rsidRPr="007D7DFC" w:rsidRDefault="00660371" w:rsidP="00897FC1">
            <w:pPr>
              <w:rPr>
                <w:rFonts w:ascii="Arial" w:hAnsi="Arial" w:cs="Arial"/>
              </w:rPr>
            </w:pPr>
            <w:r w:rsidRPr="007D7DFC">
              <w:rPr>
                <w:rFonts w:ascii="Arial" w:hAnsi="Arial" w:cs="Arial"/>
              </w:rPr>
              <w:t xml:space="preserve">Young person is not attending school or is a NEET and </w:t>
            </w:r>
            <w:r w:rsidRPr="007D7DFC">
              <w:rPr>
                <w:rFonts w:ascii="Arial" w:hAnsi="Arial" w:cs="Arial"/>
                <w:b/>
              </w:rPr>
              <w:t>shows no interest</w:t>
            </w:r>
            <w:r w:rsidRPr="007D7DFC">
              <w:rPr>
                <w:rFonts w:ascii="Arial" w:hAnsi="Arial" w:cs="Arial"/>
              </w:rPr>
              <w:t xml:space="preserve"> in accessing educational or training opportunities.</w:t>
            </w:r>
          </w:p>
          <w:p w:rsidR="00660371" w:rsidRPr="007D7DFC" w:rsidRDefault="00660371" w:rsidP="00897FC1">
            <w:pPr>
              <w:rPr>
                <w:rFonts w:ascii="Arial" w:hAnsi="Arial" w:cs="Arial"/>
              </w:rPr>
            </w:pP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bl>
    <w:p w:rsidR="00660371" w:rsidRDefault="00660371" w:rsidP="00897FC1">
      <w:pPr>
        <w:rPr>
          <w:rFonts w:ascii="Arial" w:hAnsi="Arial" w:cs="Arial"/>
          <w:b/>
          <w:bC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67"/>
        <w:gridCol w:w="4111"/>
      </w:tblGrid>
      <w:tr w:rsidR="00660371" w:rsidRPr="00702DD4" w:rsidTr="00897FC1">
        <w:tc>
          <w:tcPr>
            <w:tcW w:w="4820" w:type="dxa"/>
            <w:shd w:val="clear" w:color="auto" w:fill="92CDDC"/>
          </w:tcPr>
          <w:p w:rsidR="00660371" w:rsidRPr="00702DD4" w:rsidRDefault="00660371" w:rsidP="00A73B9E">
            <w:pPr>
              <w:pStyle w:val="ListParagraph"/>
              <w:numPr>
                <w:ilvl w:val="0"/>
                <w:numId w:val="7"/>
              </w:numPr>
              <w:spacing w:after="0" w:line="240" w:lineRule="auto"/>
              <w:contextualSpacing w:val="0"/>
              <w:rPr>
                <w:rFonts w:ascii="Arial" w:hAnsi="Arial" w:cs="Arial"/>
                <w:b/>
                <w:bCs/>
              </w:rPr>
            </w:pPr>
            <w:r>
              <w:rPr>
                <w:rFonts w:ascii="Arial" w:hAnsi="Arial" w:cs="Arial"/>
                <w:b/>
                <w:bCs/>
              </w:rPr>
              <w:t>Misuse of drugs/alcohol</w:t>
            </w:r>
          </w:p>
        </w:tc>
        <w:tc>
          <w:tcPr>
            <w:tcW w:w="567" w:type="dxa"/>
            <w:shd w:val="clear" w:color="auto" w:fill="92CDDC"/>
          </w:tcPr>
          <w:p w:rsidR="00660371" w:rsidRPr="00702DD4" w:rsidRDefault="00660371" w:rsidP="00897FC1">
            <w:pPr>
              <w:rPr>
                <w:rFonts w:ascii="Arial" w:hAnsi="Arial" w:cs="Arial"/>
                <w:b/>
                <w:bCs/>
              </w:rPr>
            </w:pPr>
            <w:r w:rsidRPr="00702DD4">
              <w:rPr>
                <w:rFonts w:ascii="Arial" w:hAnsi="Arial" w:cs="Arial"/>
                <w:b/>
                <w:bCs/>
              </w:rPr>
              <w:t>y/n</w:t>
            </w:r>
          </w:p>
        </w:tc>
        <w:tc>
          <w:tcPr>
            <w:tcW w:w="4111" w:type="dxa"/>
            <w:shd w:val="clear" w:color="auto" w:fill="92CDDC"/>
          </w:tcPr>
          <w:p w:rsidR="00660371" w:rsidRPr="00702DD4" w:rsidRDefault="00660371" w:rsidP="00897FC1">
            <w:pPr>
              <w:rPr>
                <w:rFonts w:ascii="Arial" w:hAnsi="Arial" w:cs="Arial"/>
                <w:b/>
                <w:bCs/>
              </w:rPr>
            </w:pPr>
            <w:r w:rsidRPr="00702DD4">
              <w:rPr>
                <w:rFonts w:ascii="Arial" w:hAnsi="Arial" w:cs="Arial"/>
                <w:b/>
                <w:bCs/>
              </w:rPr>
              <w:t>comments</w:t>
            </w:r>
          </w:p>
        </w:tc>
      </w:tr>
      <w:tr w:rsidR="00660371" w:rsidRPr="007D7DFC" w:rsidTr="00897FC1">
        <w:trPr>
          <w:trHeight w:val="478"/>
        </w:trPr>
        <w:tc>
          <w:tcPr>
            <w:tcW w:w="4820" w:type="dxa"/>
          </w:tcPr>
          <w:p w:rsidR="00660371" w:rsidRPr="007D7DFC" w:rsidRDefault="00660371" w:rsidP="00897FC1">
            <w:pPr>
              <w:rPr>
                <w:rFonts w:ascii="Arial" w:hAnsi="Arial" w:cs="Arial"/>
              </w:rPr>
            </w:pPr>
            <w:r w:rsidRPr="007D7DFC">
              <w:rPr>
                <w:rFonts w:ascii="Arial" w:hAnsi="Arial" w:cs="Arial"/>
              </w:rPr>
              <w:t>No concerns</w:t>
            </w:r>
          </w:p>
        </w:tc>
        <w:tc>
          <w:tcPr>
            <w:tcW w:w="567" w:type="dxa"/>
          </w:tcPr>
          <w:p w:rsidR="00660371" w:rsidRPr="007D7DFC" w:rsidRDefault="00660371" w:rsidP="00897FC1">
            <w:pPr>
              <w:rPr>
                <w:rFonts w:ascii="Arial" w:hAnsi="Arial" w:cs="Arial"/>
                <w:bCs/>
              </w:rPr>
            </w:pPr>
          </w:p>
        </w:tc>
        <w:tc>
          <w:tcPr>
            <w:tcW w:w="4111" w:type="dxa"/>
            <w:vMerge w:val="restart"/>
          </w:tcPr>
          <w:p w:rsidR="00660371" w:rsidRPr="007D7DFC" w:rsidRDefault="00660371" w:rsidP="00897FC1">
            <w:pPr>
              <w:rPr>
                <w:rFonts w:ascii="Arial" w:hAnsi="Arial" w:cs="Arial"/>
                <w:bCs/>
                <w:sz w:val="18"/>
                <w:szCs w:val="18"/>
              </w:rPr>
            </w:pPr>
            <w:r w:rsidRPr="007D7DFC">
              <w:rPr>
                <w:rFonts w:ascii="Arial" w:hAnsi="Arial" w:cs="Arial"/>
                <w:bCs/>
                <w:sz w:val="18"/>
                <w:szCs w:val="18"/>
              </w:rPr>
              <w:t>Where do they take them?  How do they fund it?  Who with? Type / class of substance?</w:t>
            </w: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Some concerns about drugs or alcohol (or cigarettes in younger children)</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434"/>
        </w:trPr>
        <w:tc>
          <w:tcPr>
            <w:tcW w:w="4820" w:type="dxa"/>
          </w:tcPr>
          <w:p w:rsidR="00660371" w:rsidRPr="007D7DFC" w:rsidRDefault="00660371" w:rsidP="00897FC1">
            <w:pPr>
              <w:rPr>
                <w:rFonts w:ascii="Arial" w:hAnsi="Arial" w:cs="Arial"/>
              </w:rPr>
            </w:pPr>
            <w:r w:rsidRPr="007D7DFC">
              <w:rPr>
                <w:rFonts w:ascii="Arial" w:hAnsi="Arial" w:cs="Arial"/>
              </w:rPr>
              <w:t>Uses drugs or alcohol– increasing concerns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412"/>
        </w:trPr>
        <w:tc>
          <w:tcPr>
            <w:tcW w:w="4820" w:type="dxa"/>
          </w:tcPr>
          <w:p w:rsidR="00660371" w:rsidRPr="007D7DFC" w:rsidRDefault="00660371" w:rsidP="00897FC1">
            <w:pPr>
              <w:rPr>
                <w:rFonts w:ascii="Arial" w:hAnsi="Arial" w:cs="Arial"/>
              </w:rPr>
            </w:pPr>
            <w:r w:rsidRPr="007D7DFC">
              <w:rPr>
                <w:rFonts w:ascii="Arial" w:hAnsi="Arial" w:cs="Arial"/>
              </w:rPr>
              <w:t>Alcohol/drug dependency suspected</w:t>
            </w:r>
          </w:p>
          <w:p w:rsidR="00660371" w:rsidRPr="007D7DFC" w:rsidRDefault="00660371" w:rsidP="00897FC1">
            <w:pPr>
              <w:rPr>
                <w:rFonts w:ascii="Arial" w:hAnsi="Arial" w:cs="Arial"/>
              </w:rPr>
            </w:pP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Young person is dependent on alcohol / drugs. Known / disclosure or appears dependent on alcohol/ drugs.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bl>
    <w:p w:rsidR="00660371" w:rsidRDefault="00660371" w:rsidP="00897FC1">
      <w:pPr>
        <w:rPr>
          <w:rFonts w:ascii="Arial" w:hAnsi="Arial" w:cs="Arial"/>
        </w:rPr>
      </w:pPr>
    </w:p>
    <w:p w:rsidR="00660371" w:rsidRDefault="00660371" w:rsidP="00897FC1">
      <w:pPr>
        <w:rPr>
          <w:rFonts w:ascii="Arial" w:hAnsi="Arial" w:cs="Arial"/>
        </w:rPr>
      </w:pPr>
    </w:p>
    <w:p w:rsidR="00660371" w:rsidRDefault="00660371" w:rsidP="00897FC1">
      <w:pPr>
        <w:rPr>
          <w:rFonts w:ascii="Arial" w:hAnsi="Arial" w:cs="Aria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67"/>
        <w:gridCol w:w="4111"/>
      </w:tblGrid>
      <w:tr w:rsidR="00660371" w:rsidRPr="00702DD4" w:rsidTr="00897FC1">
        <w:tc>
          <w:tcPr>
            <w:tcW w:w="4820" w:type="dxa"/>
            <w:shd w:val="clear" w:color="auto" w:fill="92CDDC"/>
          </w:tcPr>
          <w:p w:rsidR="00660371" w:rsidRPr="00702DD4" w:rsidRDefault="00660371" w:rsidP="00A73B9E">
            <w:pPr>
              <w:pStyle w:val="ListParagraph"/>
              <w:numPr>
                <w:ilvl w:val="0"/>
                <w:numId w:val="7"/>
              </w:numPr>
              <w:spacing w:after="0" w:line="240" w:lineRule="auto"/>
              <w:contextualSpacing w:val="0"/>
              <w:rPr>
                <w:rFonts w:ascii="Arial" w:hAnsi="Arial" w:cs="Arial"/>
                <w:b/>
                <w:bCs/>
              </w:rPr>
            </w:pPr>
            <w:r>
              <w:rPr>
                <w:rFonts w:ascii="Arial" w:hAnsi="Arial" w:cs="Arial"/>
                <w:b/>
                <w:bCs/>
              </w:rPr>
              <w:lastRenderedPageBreak/>
              <w:t xml:space="preserve">Parent/carer – Young person relationship   </w:t>
            </w:r>
          </w:p>
        </w:tc>
        <w:tc>
          <w:tcPr>
            <w:tcW w:w="567" w:type="dxa"/>
            <w:shd w:val="clear" w:color="auto" w:fill="92CDDC"/>
          </w:tcPr>
          <w:p w:rsidR="00660371" w:rsidRPr="00702DD4" w:rsidRDefault="00660371" w:rsidP="00897FC1">
            <w:pPr>
              <w:rPr>
                <w:rFonts w:ascii="Arial" w:hAnsi="Arial" w:cs="Arial"/>
                <w:b/>
                <w:bCs/>
              </w:rPr>
            </w:pPr>
            <w:r w:rsidRPr="00702DD4">
              <w:rPr>
                <w:rFonts w:ascii="Arial" w:hAnsi="Arial" w:cs="Arial"/>
                <w:b/>
                <w:bCs/>
              </w:rPr>
              <w:t>y/n</w:t>
            </w:r>
          </w:p>
        </w:tc>
        <w:tc>
          <w:tcPr>
            <w:tcW w:w="4111" w:type="dxa"/>
            <w:shd w:val="clear" w:color="auto" w:fill="92CDDC"/>
          </w:tcPr>
          <w:p w:rsidR="00660371" w:rsidRPr="00702DD4" w:rsidRDefault="00660371" w:rsidP="00897FC1">
            <w:pPr>
              <w:rPr>
                <w:rFonts w:ascii="Arial" w:hAnsi="Arial" w:cs="Arial"/>
                <w:b/>
                <w:bCs/>
              </w:rPr>
            </w:pPr>
            <w:r w:rsidRPr="00702DD4">
              <w:rPr>
                <w:rFonts w:ascii="Arial" w:hAnsi="Arial" w:cs="Arial"/>
                <w:b/>
                <w:bCs/>
              </w:rPr>
              <w:t>comments</w:t>
            </w:r>
          </w:p>
        </w:tc>
      </w:tr>
      <w:tr w:rsidR="00660371" w:rsidRPr="007D7DFC" w:rsidTr="00897FC1">
        <w:tc>
          <w:tcPr>
            <w:tcW w:w="4820" w:type="dxa"/>
          </w:tcPr>
          <w:p w:rsidR="00660371" w:rsidRPr="007D7DFC" w:rsidRDefault="00660371" w:rsidP="00DA1693">
            <w:pPr>
              <w:rPr>
                <w:rFonts w:ascii="Arial" w:hAnsi="Arial" w:cs="Arial"/>
              </w:rPr>
            </w:pPr>
            <w:r w:rsidRPr="007D7DFC">
              <w:rPr>
                <w:rFonts w:ascii="Arial" w:hAnsi="Arial" w:cs="Arial"/>
              </w:rPr>
              <w:t>Parent/Carer and young person have a positive relationship and communicate effectively.  Carer demonstrates emotional warmth and provides stability. Young person responds to boundaries.</w:t>
            </w:r>
          </w:p>
        </w:tc>
        <w:tc>
          <w:tcPr>
            <w:tcW w:w="567" w:type="dxa"/>
          </w:tcPr>
          <w:p w:rsidR="00660371" w:rsidRPr="007D7DFC" w:rsidRDefault="00660371" w:rsidP="00897FC1">
            <w:pPr>
              <w:rPr>
                <w:rFonts w:ascii="Arial" w:hAnsi="Arial" w:cs="Arial"/>
                <w:b/>
                <w:bCs/>
              </w:rPr>
            </w:pPr>
          </w:p>
        </w:tc>
        <w:tc>
          <w:tcPr>
            <w:tcW w:w="4111" w:type="dxa"/>
            <w:vMerge w:val="restart"/>
          </w:tcPr>
          <w:p w:rsidR="00660371" w:rsidRPr="007D7DFC" w:rsidRDefault="00660371" w:rsidP="00897FC1">
            <w:pPr>
              <w:rPr>
                <w:rFonts w:ascii="Arial" w:hAnsi="Arial" w:cs="Arial"/>
                <w:bCs/>
                <w:sz w:val="18"/>
                <w:szCs w:val="18"/>
              </w:rPr>
            </w:pPr>
            <w:r w:rsidRPr="007D7DFC">
              <w:rPr>
                <w:rFonts w:ascii="Arial" w:hAnsi="Arial" w:cs="Arial"/>
                <w:bCs/>
                <w:sz w:val="18"/>
                <w:szCs w:val="18"/>
              </w:rPr>
              <w:t xml:space="preserve">Does young person live at home or with a foster carer/kinship carer? </w:t>
            </w:r>
          </w:p>
        </w:tc>
      </w:tr>
      <w:tr w:rsidR="00660371" w:rsidRPr="007D7DFC" w:rsidTr="00897FC1">
        <w:tc>
          <w:tcPr>
            <w:tcW w:w="4820" w:type="dxa"/>
          </w:tcPr>
          <w:p w:rsidR="00660371" w:rsidRPr="007D7DFC" w:rsidRDefault="00660371" w:rsidP="00DA1693">
            <w:pPr>
              <w:rPr>
                <w:rFonts w:ascii="Arial" w:hAnsi="Arial" w:cs="Arial"/>
              </w:rPr>
            </w:pPr>
            <w:r w:rsidRPr="007D7DFC">
              <w:rPr>
                <w:rFonts w:ascii="Arial" w:hAnsi="Arial" w:cs="Arial"/>
              </w:rPr>
              <w:t xml:space="preserve">Parent/Carer and young person generally have a positive relationship.  Appropriate boundaries are in place.  The young person does not always adhere to them.  </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tcPr>
          <w:p w:rsidR="00660371" w:rsidRPr="007D7DFC" w:rsidRDefault="00660371" w:rsidP="00DA1693">
            <w:pPr>
              <w:rPr>
                <w:rFonts w:ascii="Arial" w:hAnsi="Arial" w:cs="Arial"/>
              </w:rPr>
            </w:pPr>
            <w:r w:rsidRPr="007D7DFC">
              <w:rPr>
                <w:rFonts w:ascii="Arial" w:hAnsi="Arial" w:cs="Arial"/>
              </w:rPr>
              <w:t>The relationship between parent/carer and young person is strained</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 xml:space="preserve">History of abuse within the family (emotional, neglect, physical or sexual) or  </w:t>
            </w:r>
          </w:p>
          <w:p w:rsidR="00660371" w:rsidRPr="007D7DFC" w:rsidRDefault="00660371" w:rsidP="00897FC1">
            <w:pPr>
              <w:rPr>
                <w:rFonts w:ascii="Arial" w:hAnsi="Arial" w:cs="Arial"/>
              </w:rPr>
            </w:pPr>
            <w:r w:rsidRPr="007D7DFC">
              <w:rPr>
                <w:rFonts w:ascii="Arial" w:hAnsi="Arial" w:cs="Arial"/>
              </w:rPr>
              <w:t>observed poor or negative communication with young person not responding to boundaries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Current / suspected abuse within family (emotional, neglect, physical or sexual) or Domestic Abuse.</w:t>
            </w:r>
          </w:p>
          <w:p w:rsidR="00660371" w:rsidRPr="007D7DFC" w:rsidRDefault="00660371" w:rsidP="00897FC1">
            <w:pPr>
              <w:rPr>
                <w:rFonts w:ascii="Arial" w:hAnsi="Arial" w:cs="Arial"/>
              </w:rPr>
            </w:pPr>
            <w:r w:rsidRPr="007D7DFC">
              <w:rPr>
                <w:rFonts w:ascii="Arial" w:hAnsi="Arial" w:cs="Arial"/>
              </w:rPr>
              <w:t>Poor communication, low warmth, attachment or trust.  Parent/Carer does not implement age appropriate boundaries.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bl>
    <w:p w:rsidR="00660371" w:rsidRDefault="00660371" w:rsidP="00897FC1">
      <w:pPr>
        <w:rPr>
          <w:rFonts w:ascii="Arial" w:hAnsi="Arial" w:cs="Arial"/>
        </w:rPr>
      </w:pPr>
    </w:p>
    <w:p w:rsidR="00660371" w:rsidRDefault="00660371" w:rsidP="00897FC1">
      <w:pPr>
        <w:rPr>
          <w:rFonts w:ascii="Arial" w:hAnsi="Arial" w:cs="Aria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67"/>
        <w:gridCol w:w="4111"/>
      </w:tblGrid>
      <w:tr w:rsidR="00660371" w:rsidRPr="00702DD4" w:rsidTr="00897FC1">
        <w:trPr>
          <w:tblHeader/>
        </w:trPr>
        <w:tc>
          <w:tcPr>
            <w:tcW w:w="4820" w:type="dxa"/>
            <w:shd w:val="clear" w:color="auto" w:fill="92CDDC"/>
          </w:tcPr>
          <w:p w:rsidR="00660371" w:rsidRPr="00702DD4" w:rsidRDefault="00660371" w:rsidP="00A73B9E">
            <w:pPr>
              <w:pStyle w:val="ListParagraph"/>
              <w:numPr>
                <w:ilvl w:val="0"/>
                <w:numId w:val="7"/>
              </w:numPr>
              <w:spacing w:after="0" w:line="240" w:lineRule="auto"/>
              <w:contextualSpacing w:val="0"/>
              <w:rPr>
                <w:rFonts w:ascii="Arial" w:hAnsi="Arial" w:cs="Arial"/>
                <w:b/>
                <w:bCs/>
              </w:rPr>
            </w:pPr>
            <w:r>
              <w:rPr>
                <w:rFonts w:ascii="Arial" w:hAnsi="Arial" w:cs="Arial"/>
                <w:b/>
                <w:bCs/>
              </w:rPr>
              <w:t>Accommodation (Home or In Care)</w:t>
            </w:r>
          </w:p>
        </w:tc>
        <w:tc>
          <w:tcPr>
            <w:tcW w:w="567" w:type="dxa"/>
            <w:shd w:val="clear" w:color="auto" w:fill="92CDDC"/>
          </w:tcPr>
          <w:p w:rsidR="00660371" w:rsidRPr="00702DD4" w:rsidRDefault="00660371" w:rsidP="00897FC1">
            <w:pPr>
              <w:rPr>
                <w:rFonts w:ascii="Arial" w:hAnsi="Arial" w:cs="Arial"/>
                <w:b/>
                <w:bCs/>
              </w:rPr>
            </w:pPr>
            <w:r w:rsidRPr="00702DD4">
              <w:rPr>
                <w:rFonts w:ascii="Arial" w:hAnsi="Arial" w:cs="Arial"/>
                <w:b/>
                <w:bCs/>
              </w:rPr>
              <w:t>y/n</w:t>
            </w:r>
          </w:p>
        </w:tc>
        <w:tc>
          <w:tcPr>
            <w:tcW w:w="4111" w:type="dxa"/>
            <w:shd w:val="clear" w:color="auto" w:fill="92CDDC"/>
          </w:tcPr>
          <w:p w:rsidR="00660371" w:rsidRPr="00702DD4" w:rsidRDefault="00660371" w:rsidP="00897FC1">
            <w:pPr>
              <w:rPr>
                <w:rFonts w:ascii="Arial" w:hAnsi="Arial" w:cs="Arial"/>
                <w:b/>
                <w:bCs/>
              </w:rPr>
            </w:pPr>
            <w:r w:rsidRPr="00702DD4">
              <w:rPr>
                <w:rFonts w:ascii="Arial" w:hAnsi="Arial" w:cs="Arial"/>
                <w:b/>
                <w:bCs/>
              </w:rPr>
              <w:t>comments</w:t>
            </w:r>
          </w:p>
        </w:tc>
      </w:tr>
      <w:tr w:rsidR="00660371" w:rsidRPr="007D7DFC" w:rsidTr="00897FC1">
        <w:tc>
          <w:tcPr>
            <w:tcW w:w="4820" w:type="dxa"/>
          </w:tcPr>
          <w:p w:rsidR="00660371" w:rsidRPr="007D7DFC" w:rsidRDefault="00660371" w:rsidP="00DA1693">
            <w:pPr>
              <w:rPr>
                <w:rFonts w:ascii="Arial" w:hAnsi="Arial" w:cs="Arial"/>
              </w:rPr>
            </w:pPr>
            <w:r w:rsidRPr="007D7DFC">
              <w:rPr>
                <w:rFonts w:ascii="Arial" w:hAnsi="Arial" w:cs="Arial"/>
              </w:rPr>
              <w:t>Young person &amp; Assessor are satisfied that accommodation meets the young person’s needs i.e. the environment is a stable place where the young person feels safe.</w:t>
            </w:r>
          </w:p>
        </w:tc>
        <w:tc>
          <w:tcPr>
            <w:tcW w:w="567" w:type="dxa"/>
          </w:tcPr>
          <w:p w:rsidR="00660371" w:rsidRPr="007D7DFC" w:rsidRDefault="00660371" w:rsidP="00897FC1">
            <w:pPr>
              <w:rPr>
                <w:rFonts w:ascii="Arial" w:hAnsi="Arial" w:cs="Arial"/>
                <w:b/>
                <w:bCs/>
              </w:rPr>
            </w:pPr>
          </w:p>
        </w:tc>
        <w:tc>
          <w:tcPr>
            <w:tcW w:w="4111" w:type="dxa"/>
            <w:vMerge w:val="restart"/>
          </w:tcPr>
          <w:p w:rsidR="00660371" w:rsidRPr="007D7DFC" w:rsidRDefault="00660371" w:rsidP="00897FC1">
            <w:pPr>
              <w:rPr>
                <w:rFonts w:ascii="Arial" w:hAnsi="Arial" w:cs="Arial"/>
                <w:bCs/>
                <w:sz w:val="18"/>
                <w:szCs w:val="18"/>
              </w:rPr>
            </w:pPr>
            <w:r w:rsidRPr="007D7DFC">
              <w:rPr>
                <w:rFonts w:ascii="Arial" w:hAnsi="Arial" w:cs="Arial"/>
                <w:bCs/>
                <w:sz w:val="18"/>
                <w:szCs w:val="18"/>
              </w:rPr>
              <w:t>Does the young person live with parents or in foster care/kinship care? Semi-independent accommodation? Are there concerns about other young people/adults in the home?</w:t>
            </w:r>
          </w:p>
        </w:tc>
      </w:tr>
      <w:tr w:rsidR="00660371" w:rsidRPr="007D7DFC" w:rsidTr="00897FC1">
        <w:tc>
          <w:tcPr>
            <w:tcW w:w="4820" w:type="dxa"/>
          </w:tcPr>
          <w:p w:rsidR="00660371" w:rsidRPr="007D7DFC" w:rsidRDefault="00660371" w:rsidP="00DA1693">
            <w:pPr>
              <w:rPr>
                <w:rFonts w:ascii="Arial" w:hAnsi="Arial" w:cs="Arial"/>
                <w:b/>
              </w:rPr>
            </w:pPr>
            <w:r w:rsidRPr="007D7DFC">
              <w:rPr>
                <w:rFonts w:ascii="Arial" w:hAnsi="Arial" w:cs="Arial"/>
              </w:rPr>
              <w:t>Young person &amp; Assessor are generally satisfied with accommodation and accommodation meets most of the needs of young person, or</w:t>
            </w:r>
            <w:r w:rsidRPr="007D7DFC">
              <w:rPr>
                <w:rFonts w:ascii="Arial" w:hAnsi="Arial" w:cs="Arial"/>
                <w:b/>
              </w:rPr>
              <w:t xml:space="preserve"> </w:t>
            </w:r>
            <w:r w:rsidRPr="007D7DFC">
              <w:rPr>
                <w:rFonts w:ascii="Arial" w:hAnsi="Arial" w:cs="Arial"/>
              </w:rPr>
              <w:t>some concerns about longer term stability.</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tcPr>
          <w:p w:rsidR="00660371" w:rsidRPr="007D7DFC" w:rsidRDefault="00660371" w:rsidP="00DA1693">
            <w:pPr>
              <w:rPr>
                <w:rFonts w:ascii="Arial" w:hAnsi="Arial" w:cs="Arial"/>
              </w:rPr>
            </w:pPr>
            <w:r w:rsidRPr="007D7DFC">
              <w:rPr>
                <w:rFonts w:ascii="Arial" w:hAnsi="Arial" w:cs="Arial"/>
              </w:rPr>
              <w:t xml:space="preserve">Unstable or unsuitable accommodation.  Young person &amp; assessor are not satisfied where the young person is living, or recent </w:t>
            </w:r>
            <w:r w:rsidRPr="007D7DFC">
              <w:rPr>
                <w:rFonts w:ascii="Arial" w:hAnsi="Arial" w:cs="Arial"/>
              </w:rPr>
              <w:lastRenderedPageBreak/>
              <w:t>placement change</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356"/>
        </w:trPr>
        <w:tc>
          <w:tcPr>
            <w:tcW w:w="4820" w:type="dxa"/>
          </w:tcPr>
          <w:p w:rsidR="00660371" w:rsidRPr="007D7DFC" w:rsidRDefault="00660371" w:rsidP="00897FC1">
            <w:pPr>
              <w:rPr>
                <w:rFonts w:ascii="Arial" w:hAnsi="Arial" w:cs="Arial"/>
              </w:rPr>
            </w:pPr>
            <w:r w:rsidRPr="007D7DFC">
              <w:rPr>
                <w:rFonts w:ascii="Arial" w:hAnsi="Arial" w:cs="Arial"/>
              </w:rPr>
              <w:lastRenderedPageBreak/>
              <w:t>Frequent placement changes</w:t>
            </w:r>
          </w:p>
          <w:p w:rsidR="00660371" w:rsidRPr="007D7DFC" w:rsidRDefault="00660371" w:rsidP="00897FC1">
            <w:pPr>
              <w:rPr>
                <w:rFonts w:ascii="Arial" w:hAnsi="Arial" w:cs="Arial"/>
              </w:rPr>
            </w:pPr>
            <w:r w:rsidRPr="007D7DFC">
              <w:rPr>
                <w:rFonts w:ascii="Arial" w:hAnsi="Arial" w:cs="Arial"/>
              </w:rPr>
              <w:t xml:space="preserve">Adults or older youths ‘hanging round’ the area? </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432"/>
        </w:trPr>
        <w:tc>
          <w:tcPr>
            <w:tcW w:w="4820" w:type="dxa"/>
          </w:tcPr>
          <w:p w:rsidR="00660371" w:rsidRPr="007D7DFC" w:rsidRDefault="00660371" w:rsidP="00897FC1">
            <w:pPr>
              <w:rPr>
                <w:rFonts w:ascii="Arial" w:hAnsi="Arial" w:cs="Arial"/>
              </w:rPr>
            </w:pPr>
            <w:r w:rsidRPr="007D7DFC">
              <w:rPr>
                <w:rFonts w:ascii="Arial" w:hAnsi="Arial" w:cs="Arial"/>
              </w:rPr>
              <w:t xml:space="preserve">Temporary Accommodation / sofa surfing / Homeless </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bl>
    <w:p w:rsidR="00660371" w:rsidRDefault="00660371" w:rsidP="00897FC1">
      <w:pPr>
        <w:rPr>
          <w:rFonts w:ascii="Arial" w:hAnsi="Arial" w:cs="Arial"/>
          <w:b/>
          <w:bC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68"/>
        <w:gridCol w:w="4260"/>
        <w:gridCol w:w="567"/>
        <w:gridCol w:w="4111"/>
      </w:tblGrid>
      <w:tr w:rsidR="00660371" w:rsidRPr="00702DD4" w:rsidTr="00897FC1">
        <w:tc>
          <w:tcPr>
            <w:tcW w:w="4820" w:type="dxa"/>
            <w:gridSpan w:val="3"/>
            <w:shd w:val="clear" w:color="auto" w:fill="92CDDC"/>
          </w:tcPr>
          <w:p w:rsidR="00660371" w:rsidRPr="008C57F7" w:rsidRDefault="00660371" w:rsidP="00A73B9E">
            <w:pPr>
              <w:pStyle w:val="ListParagraph"/>
              <w:numPr>
                <w:ilvl w:val="0"/>
                <w:numId w:val="7"/>
              </w:numPr>
              <w:spacing w:after="0" w:line="240" w:lineRule="auto"/>
              <w:contextualSpacing w:val="0"/>
              <w:rPr>
                <w:rFonts w:ascii="Arial" w:hAnsi="Arial" w:cs="Arial"/>
                <w:b/>
                <w:bCs/>
              </w:rPr>
            </w:pPr>
            <w:r w:rsidRPr="008C57F7">
              <w:rPr>
                <w:rFonts w:ascii="Arial" w:hAnsi="Arial" w:cs="Arial"/>
                <w:b/>
                <w:bCs/>
              </w:rPr>
              <w:t>Ability to identify abusive/exploitative behaviour – both young person and parent/carer</w:t>
            </w:r>
          </w:p>
        </w:tc>
        <w:tc>
          <w:tcPr>
            <w:tcW w:w="567" w:type="dxa"/>
            <w:shd w:val="clear" w:color="auto" w:fill="92CDDC"/>
          </w:tcPr>
          <w:p w:rsidR="00660371" w:rsidRPr="00702DD4" w:rsidRDefault="00660371" w:rsidP="00897FC1">
            <w:pPr>
              <w:rPr>
                <w:rFonts w:ascii="Arial" w:hAnsi="Arial" w:cs="Arial"/>
                <w:b/>
                <w:bCs/>
              </w:rPr>
            </w:pPr>
            <w:r w:rsidRPr="00702DD4">
              <w:rPr>
                <w:rFonts w:ascii="Arial" w:hAnsi="Arial" w:cs="Arial"/>
                <w:b/>
                <w:bCs/>
              </w:rPr>
              <w:t>y/n</w:t>
            </w:r>
          </w:p>
        </w:tc>
        <w:tc>
          <w:tcPr>
            <w:tcW w:w="4111" w:type="dxa"/>
            <w:shd w:val="clear" w:color="auto" w:fill="92CDDC"/>
          </w:tcPr>
          <w:p w:rsidR="00660371" w:rsidRPr="00702DD4" w:rsidRDefault="00660371" w:rsidP="00897FC1">
            <w:pPr>
              <w:rPr>
                <w:rFonts w:ascii="Arial" w:hAnsi="Arial" w:cs="Arial"/>
                <w:b/>
                <w:bCs/>
              </w:rPr>
            </w:pPr>
            <w:r w:rsidRPr="00702DD4">
              <w:rPr>
                <w:rFonts w:ascii="Arial" w:hAnsi="Arial" w:cs="Arial"/>
                <w:b/>
                <w:bCs/>
              </w:rPr>
              <w:t>comments</w:t>
            </w:r>
          </w:p>
        </w:tc>
      </w:tr>
      <w:tr w:rsidR="00660371" w:rsidRPr="007D7DFC" w:rsidTr="00897FC1">
        <w:tc>
          <w:tcPr>
            <w:tcW w:w="4820" w:type="dxa"/>
            <w:gridSpan w:val="3"/>
          </w:tcPr>
          <w:p w:rsidR="00660371" w:rsidRPr="007D7DFC" w:rsidRDefault="00660371" w:rsidP="00DA1693">
            <w:pPr>
              <w:rPr>
                <w:rFonts w:ascii="Arial" w:hAnsi="Arial" w:cs="Arial"/>
              </w:rPr>
            </w:pPr>
            <w:r w:rsidRPr="007D7DFC">
              <w:rPr>
                <w:rFonts w:ascii="Arial" w:hAnsi="Arial" w:cs="Arial"/>
              </w:rPr>
              <w:t>Young person has a good understanding of exploitative / abusive behaviour and can use it to keep themselves safe</w:t>
            </w:r>
          </w:p>
        </w:tc>
        <w:tc>
          <w:tcPr>
            <w:tcW w:w="567" w:type="dxa"/>
          </w:tcPr>
          <w:p w:rsidR="00660371" w:rsidRPr="007D7DFC" w:rsidRDefault="00660371" w:rsidP="00897FC1">
            <w:pPr>
              <w:rPr>
                <w:rFonts w:ascii="Arial" w:hAnsi="Arial" w:cs="Arial"/>
                <w:b/>
                <w:bCs/>
              </w:rPr>
            </w:pPr>
          </w:p>
        </w:tc>
        <w:tc>
          <w:tcPr>
            <w:tcW w:w="4111" w:type="dxa"/>
            <w:vMerge w:val="restart"/>
          </w:tcPr>
          <w:p w:rsidR="00660371" w:rsidRPr="007D7DFC" w:rsidRDefault="00660371" w:rsidP="00897FC1">
            <w:pPr>
              <w:rPr>
                <w:rFonts w:ascii="Arial" w:hAnsi="Arial" w:cs="Arial"/>
                <w:b/>
                <w:bCs/>
              </w:rPr>
            </w:pPr>
          </w:p>
        </w:tc>
      </w:tr>
      <w:tr w:rsidR="00660371" w:rsidRPr="007D7DFC" w:rsidTr="00897FC1">
        <w:trPr>
          <w:trHeight w:val="382"/>
        </w:trPr>
        <w:tc>
          <w:tcPr>
            <w:tcW w:w="4820" w:type="dxa"/>
            <w:gridSpan w:val="3"/>
          </w:tcPr>
          <w:p w:rsidR="00660371" w:rsidRPr="007D7DFC" w:rsidRDefault="00660371" w:rsidP="00DA1693">
            <w:pPr>
              <w:rPr>
                <w:rFonts w:ascii="Arial" w:hAnsi="Arial" w:cs="Arial"/>
              </w:rPr>
            </w:pPr>
            <w:r w:rsidRPr="007D7DFC">
              <w:rPr>
                <w:rFonts w:ascii="Arial" w:hAnsi="Arial" w:cs="Arial"/>
              </w:rPr>
              <w:t>Reasonable understanding of abusive / exploitative behaviour</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gridSpan w:val="3"/>
          </w:tcPr>
          <w:p w:rsidR="00660371" w:rsidRPr="007D7DFC" w:rsidRDefault="00660371" w:rsidP="00DA1693">
            <w:pPr>
              <w:rPr>
                <w:rFonts w:ascii="Arial" w:hAnsi="Arial" w:cs="Arial"/>
              </w:rPr>
            </w:pPr>
            <w:r w:rsidRPr="007D7DFC">
              <w:rPr>
                <w:rFonts w:ascii="Arial" w:hAnsi="Arial" w:cs="Arial"/>
              </w:rPr>
              <w:t xml:space="preserve">Some understanding of abusive / exploitative behaviour.  May recognise risks in theory or risks to their peers but cannot apply it to keep themselves safe. </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rPr>
          <w:trHeight w:val="544"/>
        </w:trPr>
        <w:tc>
          <w:tcPr>
            <w:tcW w:w="4820" w:type="dxa"/>
            <w:gridSpan w:val="3"/>
          </w:tcPr>
          <w:p w:rsidR="00660371" w:rsidRPr="007D7DFC" w:rsidRDefault="00660371" w:rsidP="00897FC1">
            <w:pPr>
              <w:rPr>
                <w:rFonts w:ascii="Arial" w:hAnsi="Arial" w:cs="Arial"/>
              </w:rPr>
            </w:pPr>
            <w:r w:rsidRPr="007D7DFC">
              <w:rPr>
                <w:rFonts w:ascii="Arial" w:hAnsi="Arial" w:cs="Arial"/>
              </w:rPr>
              <w:t>Very limited recognition of abusive / exploitative behaviour</w:t>
            </w:r>
          </w:p>
          <w:p w:rsidR="00660371" w:rsidRPr="007D7DFC" w:rsidRDefault="00660371" w:rsidP="00897FC1">
            <w:pPr>
              <w:rPr>
                <w:rFonts w:ascii="Arial" w:hAnsi="Arial" w:cs="Arial"/>
              </w:rPr>
            </w:pPr>
            <w:r w:rsidRPr="007D7DFC">
              <w:rPr>
                <w:rFonts w:ascii="Arial" w:hAnsi="Arial" w:cs="Arial"/>
              </w:rPr>
              <w:t>Disclosure of sexual physical assault followed by withdrawal of allegations?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gridSpan w:val="3"/>
          </w:tcPr>
          <w:p w:rsidR="00660371" w:rsidRPr="007D7DFC" w:rsidRDefault="00660371" w:rsidP="00897FC1">
            <w:pPr>
              <w:rPr>
                <w:rFonts w:ascii="Arial" w:hAnsi="Arial" w:cs="Arial"/>
              </w:rPr>
            </w:pPr>
            <w:r w:rsidRPr="007D7DFC">
              <w:rPr>
                <w:rFonts w:ascii="Arial" w:hAnsi="Arial" w:cs="Arial"/>
              </w:rPr>
              <w:t>No recognition of abusive / exploitative behaviour, or</w:t>
            </w:r>
          </w:p>
          <w:p w:rsidR="00660371" w:rsidRPr="007D7DFC" w:rsidRDefault="00660371" w:rsidP="00897FC1">
            <w:pPr>
              <w:rPr>
                <w:rFonts w:ascii="Arial" w:hAnsi="Arial" w:cs="Arial"/>
              </w:rPr>
            </w:pPr>
            <w:r w:rsidRPr="007D7DFC">
              <w:rPr>
                <w:rFonts w:ascii="Arial" w:hAnsi="Arial" w:cs="Arial"/>
              </w:rPr>
              <w:t>The young person’s parent/carer cannot identify or recognise the risk of abuse or exploitation</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313367" w:rsidTr="00897FC1">
        <w:tc>
          <w:tcPr>
            <w:tcW w:w="560" w:type="dxa"/>
            <w:gridSpan w:val="2"/>
            <w:tcBorders>
              <w:left w:val="nil"/>
              <w:right w:val="nil"/>
            </w:tcBorders>
          </w:tcPr>
          <w:p w:rsidR="00660371" w:rsidRDefault="00660371" w:rsidP="00897FC1">
            <w:pPr>
              <w:rPr>
                <w:rFonts w:ascii="Arial" w:hAnsi="Arial" w:cs="Arial"/>
                <w:sz w:val="14"/>
              </w:rPr>
            </w:pPr>
          </w:p>
          <w:p w:rsidR="00660371" w:rsidRDefault="00660371" w:rsidP="00897FC1">
            <w:pPr>
              <w:rPr>
                <w:rFonts w:ascii="Arial" w:hAnsi="Arial" w:cs="Arial"/>
                <w:sz w:val="14"/>
              </w:rPr>
            </w:pPr>
          </w:p>
          <w:p w:rsidR="00660371" w:rsidRPr="00313367" w:rsidRDefault="00660371" w:rsidP="00897FC1">
            <w:pPr>
              <w:rPr>
                <w:rFonts w:ascii="Arial" w:hAnsi="Arial" w:cs="Arial"/>
                <w:sz w:val="14"/>
              </w:rPr>
            </w:pPr>
          </w:p>
        </w:tc>
        <w:tc>
          <w:tcPr>
            <w:tcW w:w="4260" w:type="dxa"/>
            <w:tcBorders>
              <w:left w:val="nil"/>
              <w:right w:val="nil"/>
            </w:tcBorders>
          </w:tcPr>
          <w:p w:rsidR="00660371" w:rsidRDefault="00660371" w:rsidP="00897FC1">
            <w:pPr>
              <w:rPr>
                <w:rFonts w:ascii="Arial" w:hAnsi="Arial" w:cs="Arial"/>
                <w:sz w:val="14"/>
              </w:rPr>
            </w:pPr>
          </w:p>
          <w:p w:rsidR="00660371" w:rsidRDefault="00660371" w:rsidP="00897FC1">
            <w:pPr>
              <w:rPr>
                <w:rFonts w:ascii="Arial" w:hAnsi="Arial" w:cs="Arial"/>
                <w:sz w:val="14"/>
              </w:rPr>
            </w:pPr>
          </w:p>
          <w:p w:rsidR="00660371" w:rsidRPr="00313367" w:rsidRDefault="00660371" w:rsidP="00897FC1">
            <w:pPr>
              <w:rPr>
                <w:rFonts w:ascii="Arial" w:hAnsi="Arial" w:cs="Arial"/>
                <w:sz w:val="14"/>
              </w:rPr>
            </w:pPr>
          </w:p>
        </w:tc>
        <w:tc>
          <w:tcPr>
            <w:tcW w:w="4678" w:type="dxa"/>
            <w:gridSpan w:val="2"/>
            <w:tcBorders>
              <w:left w:val="nil"/>
              <w:right w:val="nil"/>
            </w:tcBorders>
          </w:tcPr>
          <w:p w:rsidR="00660371" w:rsidRPr="00313367" w:rsidRDefault="00660371" w:rsidP="00897FC1">
            <w:pPr>
              <w:rPr>
                <w:rFonts w:ascii="Arial" w:hAnsi="Arial" w:cs="Arial"/>
                <w:b/>
                <w:bCs/>
                <w:sz w:val="14"/>
              </w:rPr>
            </w:pPr>
          </w:p>
        </w:tc>
      </w:tr>
      <w:tr w:rsidR="00660371" w:rsidRPr="007E00EC" w:rsidTr="00897FC1">
        <w:trPr>
          <w:trHeight w:val="382"/>
        </w:trPr>
        <w:tc>
          <w:tcPr>
            <w:tcW w:w="4760" w:type="dxa"/>
            <w:gridSpan w:val="3"/>
            <w:shd w:val="clear" w:color="auto" w:fill="92CDDC"/>
          </w:tcPr>
          <w:p w:rsidR="00660371" w:rsidRPr="007E00EC" w:rsidRDefault="00660371" w:rsidP="00897FC1">
            <w:pPr>
              <w:ind w:right="-206"/>
              <w:rPr>
                <w:rFonts w:ascii="Arial" w:hAnsi="Arial" w:cs="Arial"/>
                <w:b/>
                <w:bCs/>
              </w:rPr>
            </w:pPr>
            <w:r w:rsidRPr="007E00EC">
              <w:rPr>
                <w:rFonts w:ascii="Arial" w:hAnsi="Arial" w:cs="Arial"/>
                <w:b/>
                <w:bCs/>
              </w:rPr>
              <w:t>7  Engagement with appropriate services</w:t>
            </w:r>
          </w:p>
        </w:tc>
        <w:tc>
          <w:tcPr>
            <w:tcW w:w="567" w:type="dxa"/>
            <w:shd w:val="clear" w:color="auto" w:fill="92CDDC"/>
          </w:tcPr>
          <w:p w:rsidR="00660371" w:rsidRPr="007E00EC" w:rsidRDefault="00660371" w:rsidP="00897FC1">
            <w:pPr>
              <w:ind w:right="-206"/>
              <w:rPr>
                <w:rFonts w:ascii="Arial" w:hAnsi="Arial" w:cs="Arial"/>
                <w:b/>
                <w:bCs/>
              </w:rPr>
            </w:pPr>
            <w:r>
              <w:rPr>
                <w:rFonts w:ascii="Arial" w:hAnsi="Arial" w:cs="Arial"/>
                <w:b/>
                <w:bCs/>
              </w:rPr>
              <w:t>y/n</w:t>
            </w:r>
          </w:p>
        </w:tc>
        <w:tc>
          <w:tcPr>
            <w:tcW w:w="4111" w:type="dxa"/>
            <w:shd w:val="clear" w:color="auto" w:fill="92CDDC"/>
          </w:tcPr>
          <w:p w:rsidR="00660371" w:rsidRPr="007E00EC" w:rsidRDefault="00660371" w:rsidP="00897FC1">
            <w:pPr>
              <w:ind w:right="-206"/>
              <w:rPr>
                <w:rFonts w:ascii="Arial" w:hAnsi="Arial" w:cs="Arial"/>
                <w:b/>
                <w:bCs/>
              </w:rPr>
            </w:pPr>
            <w:r w:rsidRPr="008C57F7">
              <w:rPr>
                <w:rFonts w:ascii="Arial" w:hAnsi="Arial" w:cs="Arial"/>
                <w:b/>
                <w:bCs/>
              </w:rPr>
              <w:t>comments</w:t>
            </w:r>
          </w:p>
        </w:tc>
      </w:tr>
      <w:tr w:rsidR="00660371" w:rsidRPr="007D7DFC" w:rsidTr="00897FC1">
        <w:tc>
          <w:tcPr>
            <w:tcW w:w="4760" w:type="dxa"/>
            <w:gridSpan w:val="3"/>
          </w:tcPr>
          <w:p w:rsidR="00660371" w:rsidRPr="007D7DFC" w:rsidRDefault="00660371" w:rsidP="00897FC1">
            <w:pPr>
              <w:rPr>
                <w:rFonts w:ascii="Arial" w:hAnsi="Arial" w:cs="Arial"/>
              </w:rPr>
            </w:pPr>
            <w:r w:rsidRPr="007D7DFC">
              <w:rPr>
                <w:rFonts w:ascii="Arial" w:hAnsi="Arial" w:cs="Arial"/>
              </w:rPr>
              <w:t>Good engagement with all appropriate services</w:t>
            </w:r>
          </w:p>
        </w:tc>
        <w:tc>
          <w:tcPr>
            <w:tcW w:w="567" w:type="dxa"/>
          </w:tcPr>
          <w:p w:rsidR="00660371" w:rsidRPr="007D7DFC" w:rsidRDefault="00660371" w:rsidP="00897FC1">
            <w:pPr>
              <w:rPr>
                <w:rFonts w:ascii="Arial" w:hAnsi="Arial" w:cs="Arial"/>
                <w:b/>
                <w:bCs/>
              </w:rPr>
            </w:pPr>
          </w:p>
        </w:tc>
        <w:tc>
          <w:tcPr>
            <w:tcW w:w="4111" w:type="dxa"/>
            <w:vMerge w:val="restart"/>
          </w:tcPr>
          <w:p w:rsidR="00660371" w:rsidRPr="007D7DFC" w:rsidRDefault="00660371" w:rsidP="00897FC1">
            <w:pPr>
              <w:rPr>
                <w:rFonts w:ascii="Arial" w:hAnsi="Arial" w:cs="Arial"/>
                <w:bCs/>
                <w:sz w:val="18"/>
                <w:szCs w:val="18"/>
              </w:rPr>
            </w:pPr>
            <w:r w:rsidRPr="007D7DFC">
              <w:rPr>
                <w:rFonts w:ascii="Arial" w:hAnsi="Arial" w:cs="Arial"/>
                <w:bCs/>
                <w:sz w:val="18"/>
                <w:szCs w:val="18"/>
              </w:rPr>
              <w:t xml:space="preserve">Who will the young person talk with? </w:t>
            </w:r>
          </w:p>
        </w:tc>
      </w:tr>
      <w:tr w:rsidR="00660371" w:rsidRPr="007D7DFC" w:rsidTr="00897FC1">
        <w:tc>
          <w:tcPr>
            <w:tcW w:w="4760" w:type="dxa"/>
            <w:gridSpan w:val="3"/>
          </w:tcPr>
          <w:p w:rsidR="00660371" w:rsidRPr="007D7DFC" w:rsidRDefault="00660371" w:rsidP="00897FC1">
            <w:pPr>
              <w:rPr>
                <w:rFonts w:ascii="Arial" w:hAnsi="Arial" w:cs="Arial"/>
              </w:rPr>
            </w:pPr>
            <w:r w:rsidRPr="007D7DFC">
              <w:rPr>
                <w:rFonts w:ascii="Arial" w:hAnsi="Arial" w:cs="Arial"/>
              </w:rPr>
              <w:t xml:space="preserve">Reasonable engagement with all relevant </w:t>
            </w:r>
            <w:r w:rsidRPr="007D7DFC">
              <w:rPr>
                <w:rFonts w:ascii="Arial" w:hAnsi="Arial" w:cs="Arial"/>
              </w:rPr>
              <w:lastRenderedPageBreak/>
              <w:t>services, or</w:t>
            </w:r>
          </w:p>
          <w:p w:rsidR="00660371" w:rsidRPr="007D7DFC" w:rsidRDefault="00660371" w:rsidP="00897FC1">
            <w:pPr>
              <w:rPr>
                <w:rFonts w:ascii="Arial" w:hAnsi="Arial" w:cs="Arial"/>
              </w:rPr>
            </w:pPr>
            <w:r w:rsidRPr="007D7DFC">
              <w:rPr>
                <w:rFonts w:ascii="Arial" w:hAnsi="Arial" w:cs="Arial"/>
              </w:rPr>
              <w:t>Good engagement with a single service provider but less so with others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760" w:type="dxa"/>
            <w:gridSpan w:val="3"/>
          </w:tcPr>
          <w:p w:rsidR="00660371" w:rsidRPr="007D7DFC" w:rsidRDefault="00660371" w:rsidP="00897FC1">
            <w:pPr>
              <w:rPr>
                <w:rFonts w:ascii="Arial" w:hAnsi="Arial" w:cs="Arial"/>
              </w:rPr>
            </w:pPr>
            <w:r w:rsidRPr="007D7DFC">
              <w:rPr>
                <w:rFonts w:ascii="Arial" w:hAnsi="Arial" w:cs="Arial"/>
              </w:rPr>
              <w:lastRenderedPageBreak/>
              <w:t>Some engagement with services, occasional contact.</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760" w:type="dxa"/>
            <w:gridSpan w:val="3"/>
          </w:tcPr>
          <w:p w:rsidR="00660371" w:rsidRPr="007D7DFC" w:rsidRDefault="00660371" w:rsidP="00897FC1">
            <w:pPr>
              <w:rPr>
                <w:rFonts w:ascii="Arial" w:hAnsi="Arial" w:cs="Arial"/>
              </w:rPr>
            </w:pPr>
            <w:r w:rsidRPr="007D7DFC">
              <w:rPr>
                <w:rFonts w:ascii="Arial" w:hAnsi="Arial" w:cs="Arial"/>
              </w:rPr>
              <w:t>Brief engagement with service: early stages or sporadic contact</w:t>
            </w:r>
          </w:p>
          <w:p w:rsidR="00660371" w:rsidRPr="007D7DFC" w:rsidRDefault="00660371" w:rsidP="00DA1693">
            <w:pPr>
              <w:rPr>
                <w:rFonts w:ascii="Arial" w:hAnsi="Arial" w:cs="Arial"/>
              </w:rPr>
            </w:pPr>
            <w:r w:rsidRPr="007D7DFC">
              <w:rPr>
                <w:rFonts w:ascii="Arial" w:hAnsi="Arial" w:cs="Arial"/>
              </w:rPr>
              <w:t>or chaotic contact which is not followed up</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760" w:type="dxa"/>
            <w:gridSpan w:val="3"/>
          </w:tcPr>
          <w:p w:rsidR="00660371" w:rsidRPr="007D7DFC" w:rsidRDefault="00660371" w:rsidP="00DA1693">
            <w:pPr>
              <w:rPr>
                <w:rFonts w:ascii="Arial" w:hAnsi="Arial" w:cs="Arial"/>
              </w:rPr>
            </w:pPr>
            <w:r w:rsidRPr="007D7DFC">
              <w:rPr>
                <w:rFonts w:ascii="Arial" w:hAnsi="Arial" w:cs="Arial"/>
              </w:rPr>
              <w:t>Not engaging with any service / no contact</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313367" w:rsidTr="00897FC1">
        <w:tc>
          <w:tcPr>
            <w:tcW w:w="392" w:type="dxa"/>
            <w:tcBorders>
              <w:left w:val="nil"/>
              <w:right w:val="nil"/>
            </w:tcBorders>
          </w:tcPr>
          <w:p w:rsidR="00660371" w:rsidRDefault="00660371" w:rsidP="00897FC1">
            <w:pPr>
              <w:rPr>
                <w:rFonts w:ascii="Arial" w:hAnsi="Arial" w:cs="Arial"/>
                <w:sz w:val="14"/>
              </w:rPr>
            </w:pPr>
          </w:p>
          <w:p w:rsidR="00660371" w:rsidRDefault="00660371" w:rsidP="00897FC1">
            <w:pPr>
              <w:rPr>
                <w:rFonts w:ascii="Arial" w:hAnsi="Arial" w:cs="Arial"/>
                <w:sz w:val="14"/>
              </w:rPr>
            </w:pPr>
          </w:p>
          <w:p w:rsidR="00660371" w:rsidRDefault="00660371" w:rsidP="00897FC1">
            <w:pPr>
              <w:rPr>
                <w:rFonts w:ascii="Arial" w:hAnsi="Arial" w:cs="Arial"/>
                <w:sz w:val="14"/>
              </w:rPr>
            </w:pPr>
          </w:p>
          <w:p w:rsidR="00660371" w:rsidRPr="00313367" w:rsidRDefault="00660371" w:rsidP="00897FC1">
            <w:pPr>
              <w:rPr>
                <w:rFonts w:ascii="Arial" w:hAnsi="Arial" w:cs="Arial"/>
                <w:sz w:val="14"/>
              </w:rPr>
            </w:pPr>
          </w:p>
        </w:tc>
        <w:tc>
          <w:tcPr>
            <w:tcW w:w="4368" w:type="dxa"/>
            <w:gridSpan w:val="2"/>
            <w:tcBorders>
              <w:left w:val="nil"/>
              <w:right w:val="nil"/>
            </w:tcBorders>
          </w:tcPr>
          <w:p w:rsidR="00660371" w:rsidRDefault="00660371" w:rsidP="00897FC1">
            <w:pPr>
              <w:rPr>
                <w:rFonts w:ascii="Arial" w:hAnsi="Arial" w:cs="Arial"/>
                <w:sz w:val="14"/>
              </w:rPr>
            </w:pPr>
          </w:p>
          <w:p w:rsidR="00660371" w:rsidRDefault="00660371" w:rsidP="00897FC1">
            <w:pPr>
              <w:rPr>
                <w:rFonts w:ascii="Arial" w:hAnsi="Arial" w:cs="Arial"/>
                <w:sz w:val="14"/>
              </w:rPr>
            </w:pPr>
          </w:p>
          <w:p w:rsidR="00660371" w:rsidRDefault="00660371" w:rsidP="00897FC1">
            <w:pPr>
              <w:rPr>
                <w:rFonts w:ascii="Arial" w:hAnsi="Arial" w:cs="Arial"/>
                <w:sz w:val="14"/>
              </w:rPr>
            </w:pPr>
          </w:p>
          <w:p w:rsidR="00660371" w:rsidRPr="00313367" w:rsidRDefault="00660371" w:rsidP="00897FC1">
            <w:pPr>
              <w:rPr>
                <w:rFonts w:ascii="Arial" w:hAnsi="Arial" w:cs="Arial"/>
                <w:sz w:val="14"/>
              </w:rPr>
            </w:pPr>
          </w:p>
        </w:tc>
        <w:tc>
          <w:tcPr>
            <w:tcW w:w="4678" w:type="dxa"/>
            <w:gridSpan w:val="2"/>
            <w:tcBorders>
              <w:left w:val="nil"/>
              <w:right w:val="nil"/>
            </w:tcBorders>
          </w:tcPr>
          <w:p w:rsidR="00660371" w:rsidRPr="00313367" w:rsidRDefault="00660371" w:rsidP="00897FC1">
            <w:pPr>
              <w:rPr>
                <w:rFonts w:ascii="Arial" w:hAnsi="Arial" w:cs="Arial"/>
                <w:b/>
                <w:bCs/>
                <w:sz w:val="14"/>
              </w:rPr>
            </w:pPr>
          </w:p>
        </w:tc>
      </w:tr>
      <w:tr w:rsidR="00660371" w:rsidRPr="007E00EC" w:rsidTr="00897FC1">
        <w:trPr>
          <w:trHeight w:val="382"/>
        </w:trPr>
        <w:tc>
          <w:tcPr>
            <w:tcW w:w="4820" w:type="dxa"/>
            <w:gridSpan w:val="3"/>
            <w:shd w:val="clear" w:color="auto" w:fill="92CDDC"/>
          </w:tcPr>
          <w:p w:rsidR="00660371" w:rsidRPr="007E00EC" w:rsidRDefault="00660371" w:rsidP="00897FC1">
            <w:pPr>
              <w:ind w:right="-206"/>
              <w:rPr>
                <w:rFonts w:ascii="Arial" w:hAnsi="Arial" w:cs="Arial"/>
                <w:b/>
                <w:bCs/>
              </w:rPr>
            </w:pPr>
            <w:r w:rsidRPr="007E00EC">
              <w:rPr>
                <w:rFonts w:ascii="Arial" w:hAnsi="Arial" w:cs="Arial"/>
                <w:b/>
                <w:bCs/>
              </w:rPr>
              <w:t xml:space="preserve">8  </w:t>
            </w:r>
            <w:r>
              <w:rPr>
                <w:rFonts w:ascii="Arial" w:hAnsi="Arial" w:cs="Arial"/>
                <w:b/>
                <w:bCs/>
              </w:rPr>
              <w:t>Sexual Health Activities and Awareness</w:t>
            </w:r>
          </w:p>
        </w:tc>
        <w:tc>
          <w:tcPr>
            <w:tcW w:w="567" w:type="dxa"/>
            <w:shd w:val="clear" w:color="auto" w:fill="92CDDC"/>
          </w:tcPr>
          <w:p w:rsidR="00660371" w:rsidRPr="007E00EC" w:rsidRDefault="00660371" w:rsidP="00897FC1">
            <w:pPr>
              <w:ind w:right="-206"/>
              <w:rPr>
                <w:rFonts w:ascii="Arial" w:hAnsi="Arial" w:cs="Arial"/>
                <w:b/>
                <w:bCs/>
              </w:rPr>
            </w:pPr>
            <w:r>
              <w:rPr>
                <w:rFonts w:ascii="Arial" w:hAnsi="Arial" w:cs="Arial"/>
                <w:b/>
                <w:bCs/>
              </w:rPr>
              <w:t>y/n</w:t>
            </w:r>
          </w:p>
        </w:tc>
        <w:tc>
          <w:tcPr>
            <w:tcW w:w="4111" w:type="dxa"/>
            <w:shd w:val="clear" w:color="auto" w:fill="92CDDC"/>
          </w:tcPr>
          <w:p w:rsidR="00660371" w:rsidRPr="007E00EC" w:rsidRDefault="00660371" w:rsidP="00897FC1">
            <w:pPr>
              <w:ind w:right="-206"/>
              <w:rPr>
                <w:rFonts w:ascii="Arial" w:hAnsi="Arial" w:cs="Arial"/>
                <w:b/>
                <w:bCs/>
              </w:rPr>
            </w:pPr>
            <w:r w:rsidRPr="00627FDD">
              <w:rPr>
                <w:rFonts w:ascii="Arial" w:hAnsi="Arial" w:cs="Arial"/>
                <w:b/>
                <w:bCs/>
              </w:rPr>
              <w:t>comments</w:t>
            </w:r>
          </w:p>
        </w:tc>
      </w:tr>
      <w:tr w:rsidR="00660371" w:rsidRPr="007D7DFC" w:rsidTr="00897FC1">
        <w:tc>
          <w:tcPr>
            <w:tcW w:w="4820" w:type="dxa"/>
            <w:gridSpan w:val="3"/>
          </w:tcPr>
          <w:p w:rsidR="00660371" w:rsidRPr="007D7DFC" w:rsidRDefault="00660371" w:rsidP="00DA1693">
            <w:pPr>
              <w:pStyle w:val="ListParagraph"/>
              <w:ind w:left="0"/>
              <w:rPr>
                <w:rFonts w:ascii="Arial" w:hAnsi="Arial" w:cs="Arial"/>
                <w:bCs/>
              </w:rPr>
            </w:pPr>
            <w:r w:rsidRPr="007D7DFC">
              <w:rPr>
                <w:rFonts w:ascii="Arial" w:hAnsi="Arial" w:cs="Arial"/>
                <w:bCs/>
              </w:rPr>
              <w:t>Young person is not sexually active but is aware of where to get support and advice when needed. No concerns re: sexual health</w:t>
            </w:r>
          </w:p>
        </w:tc>
        <w:tc>
          <w:tcPr>
            <w:tcW w:w="567" w:type="dxa"/>
          </w:tcPr>
          <w:p w:rsidR="00660371" w:rsidRPr="007D7DFC" w:rsidRDefault="00660371" w:rsidP="00897FC1">
            <w:pPr>
              <w:rPr>
                <w:rFonts w:ascii="Arial" w:hAnsi="Arial" w:cs="Arial"/>
                <w:b/>
                <w:bCs/>
              </w:rPr>
            </w:pPr>
          </w:p>
        </w:tc>
        <w:tc>
          <w:tcPr>
            <w:tcW w:w="4111" w:type="dxa"/>
            <w:vMerge w:val="restart"/>
          </w:tcPr>
          <w:p w:rsidR="00660371" w:rsidRPr="007D7DFC" w:rsidRDefault="00660371" w:rsidP="00897FC1">
            <w:pPr>
              <w:rPr>
                <w:rFonts w:ascii="Arial" w:hAnsi="Arial" w:cs="Arial"/>
                <w:b/>
                <w:bCs/>
              </w:rPr>
            </w:pPr>
          </w:p>
        </w:tc>
      </w:tr>
      <w:tr w:rsidR="00660371" w:rsidRPr="007D7DFC" w:rsidTr="00897FC1">
        <w:tc>
          <w:tcPr>
            <w:tcW w:w="4820" w:type="dxa"/>
            <w:gridSpan w:val="3"/>
          </w:tcPr>
          <w:p w:rsidR="00660371" w:rsidRPr="007D7DFC" w:rsidRDefault="00660371" w:rsidP="00DA1693">
            <w:pPr>
              <w:pStyle w:val="ListParagraph"/>
              <w:ind w:left="0"/>
              <w:rPr>
                <w:rFonts w:ascii="Arial" w:hAnsi="Arial" w:cs="Arial"/>
                <w:bCs/>
              </w:rPr>
            </w:pPr>
            <w:r w:rsidRPr="007D7DFC">
              <w:rPr>
                <w:rFonts w:ascii="Arial" w:hAnsi="Arial" w:cs="Arial"/>
                <w:bCs/>
              </w:rPr>
              <w:t xml:space="preserve">Young person is sexually active and in an equal/consensual relationship with someone of similar age.  Young person does not feel pressured, they feel they can say ‘no’ and is following ‘safe sex’ advice. </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gridSpan w:val="3"/>
          </w:tcPr>
          <w:p w:rsidR="00660371" w:rsidRPr="007D7DFC" w:rsidRDefault="00660371" w:rsidP="00DA1693">
            <w:pPr>
              <w:rPr>
                <w:rFonts w:ascii="Arial" w:hAnsi="Arial" w:cs="Arial"/>
                <w:bCs/>
              </w:rPr>
            </w:pPr>
            <w:r w:rsidRPr="007D7DFC">
              <w:rPr>
                <w:rFonts w:ascii="Arial" w:hAnsi="Arial" w:cs="Arial"/>
                <w:bCs/>
              </w:rPr>
              <w:t>Young person is not sexually active but is feeling pressured to become sexually active, or there are some sexual health concerns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gridSpan w:val="3"/>
          </w:tcPr>
          <w:p w:rsidR="00660371" w:rsidRPr="007D7DFC" w:rsidRDefault="00660371" w:rsidP="00897FC1">
            <w:pPr>
              <w:rPr>
                <w:rFonts w:ascii="Arial" w:hAnsi="Arial" w:cs="Arial"/>
                <w:bCs/>
              </w:rPr>
            </w:pPr>
            <w:r w:rsidRPr="007D7DFC">
              <w:rPr>
                <w:rFonts w:ascii="Arial" w:hAnsi="Arial" w:cs="Arial"/>
                <w:bCs/>
              </w:rPr>
              <w:t>Young person is sexually active but is not receiving support from any sexual health services.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gridSpan w:val="3"/>
          </w:tcPr>
          <w:p w:rsidR="00660371" w:rsidRPr="007D7DFC" w:rsidRDefault="00660371" w:rsidP="00897FC1">
            <w:pPr>
              <w:rPr>
                <w:rFonts w:ascii="Arial" w:hAnsi="Arial" w:cs="Arial"/>
                <w:bCs/>
              </w:rPr>
            </w:pPr>
            <w:r w:rsidRPr="007D7DFC">
              <w:rPr>
                <w:rFonts w:ascii="Arial" w:hAnsi="Arial" w:cs="Arial"/>
                <w:bCs/>
              </w:rPr>
              <w:t>Young person feels pressured to have sex or to perform sexual acts in exchange for status/protection, possessions, substances or affection, or</w:t>
            </w:r>
          </w:p>
          <w:p w:rsidR="00660371" w:rsidRPr="007D7DFC" w:rsidRDefault="00660371" w:rsidP="00897FC1">
            <w:pPr>
              <w:rPr>
                <w:rFonts w:ascii="Arial" w:hAnsi="Arial" w:cs="Arial"/>
                <w:bCs/>
              </w:rPr>
            </w:pPr>
            <w:r w:rsidRPr="007D7DFC">
              <w:rPr>
                <w:rFonts w:ascii="Arial" w:hAnsi="Arial" w:cs="Arial"/>
                <w:bCs/>
              </w:rPr>
              <w:t>Young person is in a sexual relationship with an adult / there is a wide age gap, or</w:t>
            </w:r>
          </w:p>
          <w:p w:rsidR="00660371" w:rsidRPr="007D7DFC" w:rsidRDefault="00660371" w:rsidP="00A73B9E">
            <w:pPr>
              <w:pStyle w:val="ListParagraph"/>
              <w:numPr>
                <w:ilvl w:val="0"/>
                <w:numId w:val="5"/>
              </w:numPr>
              <w:spacing w:after="0" w:line="240" w:lineRule="auto"/>
              <w:contextualSpacing w:val="0"/>
              <w:rPr>
                <w:rFonts w:ascii="Arial" w:hAnsi="Arial" w:cs="Arial"/>
                <w:bCs/>
              </w:rPr>
            </w:pPr>
            <w:r w:rsidRPr="007D7DFC">
              <w:rPr>
                <w:rFonts w:ascii="Arial" w:hAnsi="Arial" w:cs="Arial"/>
                <w:bCs/>
              </w:rPr>
              <w:t xml:space="preserve">Young person is under 13 and sexually active, or </w:t>
            </w:r>
          </w:p>
          <w:p w:rsidR="00660371" w:rsidRPr="007D7DFC" w:rsidRDefault="00660371" w:rsidP="00A73B9E">
            <w:pPr>
              <w:pStyle w:val="ListParagraph"/>
              <w:numPr>
                <w:ilvl w:val="0"/>
                <w:numId w:val="5"/>
              </w:numPr>
              <w:spacing w:after="0" w:line="240" w:lineRule="auto"/>
              <w:contextualSpacing w:val="0"/>
              <w:rPr>
                <w:rFonts w:ascii="Arial" w:hAnsi="Arial" w:cs="Arial"/>
                <w:bCs/>
              </w:rPr>
            </w:pPr>
            <w:r w:rsidRPr="007D7DFC">
              <w:rPr>
                <w:rFonts w:ascii="Arial" w:hAnsi="Arial" w:cs="Arial"/>
                <w:bCs/>
              </w:rPr>
              <w:t xml:space="preserve">Young person has many sexual </w:t>
            </w:r>
            <w:r w:rsidRPr="007D7DFC">
              <w:rPr>
                <w:rFonts w:ascii="Arial" w:hAnsi="Arial" w:cs="Arial"/>
                <w:bCs/>
              </w:rPr>
              <w:lastRenderedPageBreak/>
              <w:t>partners / many tests for STIs or pregnancy, or</w:t>
            </w:r>
          </w:p>
          <w:p w:rsidR="00660371" w:rsidRPr="007D7DFC" w:rsidRDefault="00660371" w:rsidP="00A73B9E">
            <w:pPr>
              <w:pStyle w:val="ListParagraph"/>
              <w:numPr>
                <w:ilvl w:val="0"/>
                <w:numId w:val="5"/>
              </w:numPr>
              <w:spacing w:after="0" w:line="240" w:lineRule="auto"/>
              <w:contextualSpacing w:val="0"/>
              <w:rPr>
                <w:rFonts w:ascii="Arial" w:hAnsi="Arial" w:cs="Arial"/>
                <w:bCs/>
              </w:rPr>
            </w:pPr>
            <w:r w:rsidRPr="007D7DFC">
              <w:rPr>
                <w:rFonts w:ascii="Arial" w:hAnsi="Arial" w:cs="Arial"/>
                <w:bCs/>
              </w:rPr>
              <w:t>Sex is non-consensual – young person is experiencing violence or coercion with sex, or are unable to consent due to intoxication, or  Young person is made to watch sexual acts being performed on others.</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bl>
    <w:p w:rsidR="00660371" w:rsidRDefault="00660371" w:rsidP="00897FC1">
      <w:pPr>
        <w:rPr>
          <w:rFonts w:ascii="Arial" w:hAnsi="Arial" w:cs="Arial"/>
          <w:b/>
          <w:bCs/>
        </w:rPr>
      </w:pPr>
      <w:r w:rsidRPr="00313367">
        <w:rPr>
          <w:rFonts w:ascii="Arial" w:hAnsi="Arial" w:cs="Arial"/>
          <w:b/>
          <w:bCs/>
        </w:rPr>
        <w:lastRenderedPageBreak/>
        <w:t xml:space="preserve">Note: Consider referring young person for a full Sexual Health Assessment if they have not been referred in via this route.  </w:t>
      </w:r>
    </w:p>
    <w:p w:rsidR="00660371" w:rsidRDefault="00660371" w:rsidP="00897FC1">
      <w:pPr>
        <w:rPr>
          <w:rFonts w:ascii="Arial" w:hAnsi="Arial" w:cs="Arial"/>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67"/>
        <w:gridCol w:w="4031"/>
      </w:tblGrid>
      <w:tr w:rsidR="00660371" w:rsidTr="003E5F82">
        <w:tc>
          <w:tcPr>
            <w:tcW w:w="4820" w:type="dxa"/>
            <w:shd w:val="clear" w:color="auto" w:fill="92CDDC"/>
          </w:tcPr>
          <w:p w:rsidR="00660371" w:rsidRPr="003E5F82" w:rsidRDefault="00660371" w:rsidP="00897FC1">
            <w:pPr>
              <w:rPr>
                <w:rFonts w:ascii="Arial" w:hAnsi="Arial" w:cs="Arial"/>
                <w:b/>
                <w:bCs/>
              </w:rPr>
            </w:pPr>
            <w:r w:rsidRPr="003E5F82">
              <w:rPr>
                <w:rFonts w:ascii="Arial" w:hAnsi="Arial" w:cs="Arial"/>
                <w:b/>
                <w:bCs/>
              </w:rPr>
              <w:t>9. Physical and emotional health and behaviour</w:t>
            </w:r>
          </w:p>
        </w:tc>
        <w:tc>
          <w:tcPr>
            <w:tcW w:w="567" w:type="dxa"/>
            <w:shd w:val="clear" w:color="auto" w:fill="92CDDC"/>
          </w:tcPr>
          <w:p w:rsidR="00660371" w:rsidRPr="003E5F82" w:rsidRDefault="00660371" w:rsidP="00897FC1">
            <w:pPr>
              <w:rPr>
                <w:rFonts w:ascii="Arial" w:hAnsi="Arial" w:cs="Arial"/>
                <w:b/>
                <w:bCs/>
              </w:rPr>
            </w:pPr>
            <w:r w:rsidRPr="003E5F82">
              <w:rPr>
                <w:rFonts w:ascii="Arial" w:hAnsi="Arial" w:cs="Arial"/>
                <w:b/>
                <w:bCs/>
              </w:rPr>
              <w:t>y/n</w:t>
            </w:r>
          </w:p>
        </w:tc>
        <w:tc>
          <w:tcPr>
            <w:tcW w:w="4031" w:type="dxa"/>
            <w:shd w:val="clear" w:color="auto" w:fill="92CDDC"/>
          </w:tcPr>
          <w:p w:rsidR="00660371" w:rsidRPr="003E5F82" w:rsidRDefault="00660371" w:rsidP="00897FC1">
            <w:pPr>
              <w:rPr>
                <w:rFonts w:ascii="Arial" w:hAnsi="Arial" w:cs="Arial"/>
                <w:b/>
                <w:bCs/>
              </w:rPr>
            </w:pPr>
            <w:r w:rsidRPr="003E5F82">
              <w:rPr>
                <w:rFonts w:ascii="Arial" w:hAnsi="Arial" w:cs="Arial"/>
                <w:b/>
                <w:bCs/>
              </w:rPr>
              <w:t>comments</w:t>
            </w:r>
          </w:p>
        </w:tc>
      </w:tr>
      <w:tr w:rsidR="00660371" w:rsidRPr="007D7DFC" w:rsidTr="003E5F82">
        <w:tc>
          <w:tcPr>
            <w:tcW w:w="4820" w:type="dxa"/>
          </w:tcPr>
          <w:p w:rsidR="00660371" w:rsidRPr="003E5F82" w:rsidRDefault="00660371" w:rsidP="00897FC1">
            <w:pPr>
              <w:rPr>
                <w:rFonts w:ascii="Arial" w:hAnsi="Arial" w:cs="Arial"/>
                <w:bCs/>
              </w:rPr>
            </w:pPr>
            <w:r w:rsidRPr="003E5F82">
              <w:rPr>
                <w:rFonts w:ascii="Arial" w:hAnsi="Arial" w:cs="Arial"/>
                <w:bCs/>
              </w:rPr>
              <w:t>Young person appears in good health and behaviour is age-appropriate</w:t>
            </w:r>
          </w:p>
          <w:p w:rsidR="00660371" w:rsidRPr="003E5F82" w:rsidRDefault="00660371" w:rsidP="00897FC1">
            <w:pPr>
              <w:rPr>
                <w:rFonts w:ascii="Arial" w:hAnsi="Arial" w:cs="Arial"/>
                <w:bCs/>
              </w:rPr>
            </w:pPr>
          </w:p>
        </w:tc>
        <w:tc>
          <w:tcPr>
            <w:tcW w:w="567" w:type="dxa"/>
          </w:tcPr>
          <w:p w:rsidR="00660371" w:rsidRPr="003E5F82" w:rsidRDefault="00660371" w:rsidP="00897FC1">
            <w:pPr>
              <w:rPr>
                <w:rFonts w:ascii="Arial" w:hAnsi="Arial" w:cs="Arial"/>
                <w:bCs/>
              </w:rPr>
            </w:pPr>
          </w:p>
        </w:tc>
        <w:tc>
          <w:tcPr>
            <w:tcW w:w="4031" w:type="dxa"/>
            <w:vMerge w:val="restart"/>
          </w:tcPr>
          <w:p w:rsidR="00660371" w:rsidRPr="003E5F82" w:rsidRDefault="00660371" w:rsidP="00897FC1">
            <w:pPr>
              <w:rPr>
                <w:rFonts w:ascii="Arial" w:hAnsi="Arial" w:cs="Arial"/>
                <w:bCs/>
              </w:rPr>
            </w:pPr>
          </w:p>
        </w:tc>
      </w:tr>
      <w:tr w:rsidR="00660371" w:rsidRPr="007D7DFC" w:rsidTr="003E5F82">
        <w:tc>
          <w:tcPr>
            <w:tcW w:w="4820" w:type="dxa"/>
          </w:tcPr>
          <w:p w:rsidR="00660371" w:rsidRPr="003E5F82" w:rsidRDefault="00660371" w:rsidP="00897FC1">
            <w:pPr>
              <w:rPr>
                <w:rFonts w:ascii="Arial" w:hAnsi="Arial" w:cs="Arial"/>
                <w:bCs/>
              </w:rPr>
            </w:pPr>
            <w:r w:rsidRPr="003E5F82">
              <w:rPr>
                <w:rFonts w:ascii="Arial" w:hAnsi="Arial" w:cs="Arial"/>
                <w:bCs/>
              </w:rPr>
              <w:t>Young person involved in petty crime such as shop-lifting and stealing</w:t>
            </w:r>
          </w:p>
          <w:p w:rsidR="00660371" w:rsidRPr="003E5F82" w:rsidRDefault="00660371" w:rsidP="00897FC1">
            <w:pPr>
              <w:rPr>
                <w:rFonts w:ascii="Arial" w:hAnsi="Arial" w:cs="Arial"/>
                <w:bCs/>
              </w:rPr>
            </w:pPr>
          </w:p>
        </w:tc>
        <w:tc>
          <w:tcPr>
            <w:tcW w:w="567" w:type="dxa"/>
          </w:tcPr>
          <w:p w:rsidR="00660371" w:rsidRPr="003E5F82" w:rsidRDefault="00660371" w:rsidP="00897FC1">
            <w:pPr>
              <w:rPr>
                <w:rFonts w:ascii="Arial" w:hAnsi="Arial" w:cs="Arial"/>
                <w:bCs/>
              </w:rPr>
            </w:pPr>
          </w:p>
        </w:tc>
        <w:tc>
          <w:tcPr>
            <w:tcW w:w="4031" w:type="dxa"/>
            <w:vMerge/>
          </w:tcPr>
          <w:p w:rsidR="00660371" w:rsidRPr="003E5F82" w:rsidRDefault="00660371" w:rsidP="00897FC1">
            <w:pPr>
              <w:rPr>
                <w:rFonts w:ascii="Arial" w:hAnsi="Arial" w:cs="Arial"/>
                <w:bCs/>
              </w:rPr>
            </w:pPr>
          </w:p>
        </w:tc>
      </w:tr>
      <w:tr w:rsidR="00660371" w:rsidRPr="007D7DFC" w:rsidTr="003E5F82">
        <w:tc>
          <w:tcPr>
            <w:tcW w:w="4820" w:type="dxa"/>
          </w:tcPr>
          <w:p w:rsidR="00660371" w:rsidRPr="003E5F82" w:rsidRDefault="00660371" w:rsidP="00897FC1">
            <w:pPr>
              <w:rPr>
                <w:rFonts w:ascii="Arial" w:hAnsi="Arial" w:cs="Arial"/>
                <w:bCs/>
              </w:rPr>
            </w:pPr>
            <w:r w:rsidRPr="003E5F82">
              <w:rPr>
                <w:rFonts w:ascii="Arial" w:hAnsi="Arial" w:cs="Arial"/>
                <w:bCs/>
              </w:rPr>
              <w:t>Young person has low self-esteem and/or</w:t>
            </w:r>
          </w:p>
          <w:p w:rsidR="00660371" w:rsidRPr="003E5F82" w:rsidRDefault="00660371" w:rsidP="00897FC1">
            <w:pPr>
              <w:rPr>
                <w:rFonts w:ascii="Arial" w:hAnsi="Arial" w:cs="Arial"/>
                <w:bCs/>
              </w:rPr>
            </w:pPr>
            <w:r w:rsidRPr="003E5F82">
              <w:rPr>
                <w:rFonts w:ascii="Arial" w:hAnsi="Arial" w:cs="Arial"/>
                <w:bCs/>
              </w:rPr>
              <w:t>Some concerns about their physical/social presentation or</w:t>
            </w:r>
          </w:p>
          <w:p w:rsidR="00660371" w:rsidRPr="003E5F82" w:rsidRDefault="00660371" w:rsidP="00897FC1">
            <w:pPr>
              <w:rPr>
                <w:rFonts w:ascii="Arial" w:hAnsi="Arial" w:cs="Arial"/>
                <w:bCs/>
              </w:rPr>
            </w:pPr>
            <w:r w:rsidRPr="003E5F82">
              <w:rPr>
                <w:rFonts w:ascii="Arial" w:hAnsi="Arial" w:cs="Arial"/>
                <w:bCs/>
              </w:rPr>
              <w:t>Significant loss or bereavement in the family?</w:t>
            </w:r>
          </w:p>
          <w:p w:rsidR="00660371" w:rsidRPr="003E5F82" w:rsidRDefault="00660371" w:rsidP="00897FC1">
            <w:pPr>
              <w:rPr>
                <w:rFonts w:ascii="Arial" w:hAnsi="Arial" w:cs="Arial"/>
                <w:bCs/>
              </w:rPr>
            </w:pPr>
            <w:r w:rsidRPr="003E5F82">
              <w:rPr>
                <w:rFonts w:ascii="Arial" w:hAnsi="Arial" w:cs="Arial"/>
                <w:bCs/>
              </w:rPr>
              <w:t xml:space="preserve">Young person has a serious medical condition </w:t>
            </w:r>
          </w:p>
        </w:tc>
        <w:tc>
          <w:tcPr>
            <w:tcW w:w="567" w:type="dxa"/>
          </w:tcPr>
          <w:p w:rsidR="00660371" w:rsidRPr="003E5F82" w:rsidRDefault="00660371" w:rsidP="00897FC1">
            <w:pPr>
              <w:rPr>
                <w:rFonts w:ascii="Arial" w:hAnsi="Arial" w:cs="Arial"/>
                <w:bCs/>
              </w:rPr>
            </w:pPr>
          </w:p>
        </w:tc>
        <w:tc>
          <w:tcPr>
            <w:tcW w:w="4031" w:type="dxa"/>
            <w:vMerge/>
          </w:tcPr>
          <w:p w:rsidR="00660371" w:rsidRPr="003E5F82" w:rsidRDefault="00660371" w:rsidP="00897FC1">
            <w:pPr>
              <w:rPr>
                <w:rFonts w:ascii="Arial" w:hAnsi="Arial" w:cs="Arial"/>
                <w:bCs/>
              </w:rPr>
            </w:pPr>
          </w:p>
        </w:tc>
      </w:tr>
      <w:tr w:rsidR="00660371" w:rsidRPr="007D7DFC" w:rsidTr="003E5F82">
        <w:tc>
          <w:tcPr>
            <w:tcW w:w="4820" w:type="dxa"/>
          </w:tcPr>
          <w:p w:rsidR="00660371" w:rsidRPr="003E5F82" w:rsidRDefault="00660371" w:rsidP="00897FC1">
            <w:pPr>
              <w:rPr>
                <w:rFonts w:ascii="Arial" w:hAnsi="Arial" w:cs="Arial"/>
                <w:bCs/>
              </w:rPr>
            </w:pPr>
            <w:r w:rsidRPr="003E5F82">
              <w:rPr>
                <w:rFonts w:ascii="Arial" w:hAnsi="Arial" w:cs="Arial"/>
                <w:bCs/>
              </w:rPr>
              <w:t xml:space="preserve">Self harming behaviour displayed </w:t>
            </w:r>
          </w:p>
          <w:p w:rsidR="00660371" w:rsidRPr="003E5F82" w:rsidRDefault="00660371" w:rsidP="00897FC1">
            <w:pPr>
              <w:rPr>
                <w:rFonts w:ascii="Arial" w:hAnsi="Arial" w:cs="Arial"/>
                <w:bCs/>
              </w:rPr>
            </w:pPr>
            <w:r w:rsidRPr="003E5F82">
              <w:rPr>
                <w:rFonts w:ascii="Arial" w:hAnsi="Arial" w:cs="Arial"/>
                <w:bCs/>
              </w:rPr>
              <w:t>Concern about mental health and/or</w:t>
            </w:r>
          </w:p>
          <w:p w:rsidR="00660371" w:rsidRPr="003E5F82" w:rsidRDefault="00660371" w:rsidP="00DA1693">
            <w:pPr>
              <w:rPr>
                <w:rFonts w:ascii="Arial" w:hAnsi="Arial" w:cs="Arial"/>
                <w:bCs/>
              </w:rPr>
            </w:pPr>
            <w:r w:rsidRPr="003E5F82">
              <w:rPr>
                <w:rFonts w:ascii="Arial" w:hAnsi="Arial" w:cs="Arial"/>
                <w:bCs/>
              </w:rPr>
              <w:t>mood swings</w:t>
            </w:r>
          </w:p>
        </w:tc>
        <w:tc>
          <w:tcPr>
            <w:tcW w:w="567" w:type="dxa"/>
          </w:tcPr>
          <w:p w:rsidR="00660371" w:rsidRPr="003E5F82" w:rsidRDefault="00660371" w:rsidP="00897FC1">
            <w:pPr>
              <w:rPr>
                <w:rFonts w:ascii="Arial" w:hAnsi="Arial" w:cs="Arial"/>
                <w:bCs/>
              </w:rPr>
            </w:pPr>
          </w:p>
        </w:tc>
        <w:tc>
          <w:tcPr>
            <w:tcW w:w="4031" w:type="dxa"/>
            <w:vMerge/>
          </w:tcPr>
          <w:p w:rsidR="00660371" w:rsidRPr="003E5F82" w:rsidRDefault="00660371" w:rsidP="00897FC1">
            <w:pPr>
              <w:rPr>
                <w:rFonts w:ascii="Arial" w:hAnsi="Arial" w:cs="Arial"/>
                <w:bCs/>
              </w:rPr>
            </w:pPr>
          </w:p>
        </w:tc>
      </w:tr>
      <w:tr w:rsidR="00660371" w:rsidRPr="007D7DFC" w:rsidTr="003E5F82">
        <w:tc>
          <w:tcPr>
            <w:tcW w:w="4820" w:type="dxa"/>
          </w:tcPr>
          <w:p w:rsidR="00660371" w:rsidRPr="003E5F82" w:rsidRDefault="00660371" w:rsidP="00897FC1">
            <w:pPr>
              <w:rPr>
                <w:rFonts w:ascii="Arial" w:hAnsi="Arial" w:cs="Arial"/>
                <w:bCs/>
              </w:rPr>
            </w:pPr>
            <w:r w:rsidRPr="003E5F82">
              <w:rPr>
                <w:rFonts w:ascii="Arial" w:hAnsi="Arial" w:cs="Arial"/>
                <w:bCs/>
              </w:rPr>
              <w:t>Serious concerns about the young persons health – untreated health concerns/serious self harm/substance misuse/domestic abuse</w:t>
            </w:r>
          </w:p>
          <w:p w:rsidR="00660371" w:rsidRPr="003E5F82" w:rsidRDefault="00660371" w:rsidP="00897FC1">
            <w:pPr>
              <w:rPr>
                <w:rFonts w:ascii="Arial" w:hAnsi="Arial" w:cs="Arial"/>
                <w:bCs/>
              </w:rPr>
            </w:pPr>
            <w:r w:rsidRPr="003E5F82">
              <w:rPr>
                <w:rFonts w:ascii="Arial" w:hAnsi="Arial" w:cs="Arial"/>
                <w:bCs/>
              </w:rPr>
              <w:t xml:space="preserve"> </w:t>
            </w:r>
          </w:p>
        </w:tc>
        <w:tc>
          <w:tcPr>
            <w:tcW w:w="567" w:type="dxa"/>
          </w:tcPr>
          <w:p w:rsidR="00660371" w:rsidRPr="003E5F82" w:rsidRDefault="00660371" w:rsidP="00897FC1">
            <w:pPr>
              <w:rPr>
                <w:rFonts w:ascii="Arial" w:hAnsi="Arial" w:cs="Arial"/>
                <w:bCs/>
              </w:rPr>
            </w:pPr>
          </w:p>
        </w:tc>
        <w:tc>
          <w:tcPr>
            <w:tcW w:w="4031" w:type="dxa"/>
            <w:vMerge/>
          </w:tcPr>
          <w:p w:rsidR="00660371" w:rsidRPr="003E5F82" w:rsidRDefault="00660371" w:rsidP="00897FC1">
            <w:pPr>
              <w:rPr>
                <w:rFonts w:ascii="Arial" w:hAnsi="Arial" w:cs="Arial"/>
                <w:bCs/>
              </w:rPr>
            </w:pPr>
          </w:p>
        </w:tc>
      </w:tr>
    </w:tbl>
    <w:p w:rsidR="00660371" w:rsidRDefault="00660371" w:rsidP="00897FC1">
      <w:pPr>
        <w:rPr>
          <w:rFonts w:ascii="Arial" w:hAnsi="Arial" w:cs="Arial"/>
          <w:b/>
          <w:bCs/>
        </w:rPr>
      </w:pPr>
    </w:p>
    <w:p w:rsidR="00660371" w:rsidRDefault="00660371" w:rsidP="00897FC1">
      <w:pPr>
        <w:rPr>
          <w:rFonts w:ascii="Arial" w:hAnsi="Arial" w:cs="Arial"/>
          <w:b/>
          <w:bCs/>
        </w:rPr>
      </w:pPr>
    </w:p>
    <w:p w:rsidR="00660371" w:rsidRPr="00313367" w:rsidRDefault="00660371" w:rsidP="00897FC1">
      <w:pPr>
        <w:rPr>
          <w:rFonts w:ascii="Arial" w:hAnsi="Arial" w:cs="Arial"/>
          <w:b/>
          <w:bC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67"/>
        <w:gridCol w:w="4111"/>
      </w:tblGrid>
      <w:tr w:rsidR="00660371" w:rsidRPr="007E00EC" w:rsidTr="00897FC1">
        <w:trPr>
          <w:trHeight w:val="382"/>
        </w:trPr>
        <w:tc>
          <w:tcPr>
            <w:tcW w:w="4820" w:type="dxa"/>
            <w:shd w:val="clear" w:color="auto" w:fill="92CDDC"/>
          </w:tcPr>
          <w:p w:rsidR="00660371" w:rsidRPr="007E00EC" w:rsidRDefault="00660371" w:rsidP="00897FC1">
            <w:pPr>
              <w:ind w:right="-206"/>
              <w:rPr>
                <w:rFonts w:ascii="Arial" w:hAnsi="Arial" w:cs="Arial"/>
                <w:b/>
                <w:bCs/>
              </w:rPr>
            </w:pPr>
            <w:r>
              <w:rPr>
                <w:rFonts w:ascii="Arial" w:hAnsi="Arial" w:cs="Arial"/>
                <w:b/>
                <w:bCs/>
              </w:rPr>
              <w:lastRenderedPageBreak/>
              <w:t>10</w:t>
            </w:r>
            <w:r w:rsidRPr="007E00EC">
              <w:rPr>
                <w:rFonts w:ascii="Arial" w:hAnsi="Arial" w:cs="Arial"/>
                <w:b/>
                <w:bCs/>
              </w:rPr>
              <w:t xml:space="preserve">  Association with gangs</w:t>
            </w:r>
            <w:r>
              <w:rPr>
                <w:rFonts w:ascii="Arial" w:hAnsi="Arial" w:cs="Arial"/>
                <w:b/>
                <w:bCs/>
              </w:rPr>
              <w:t>/criminals</w:t>
            </w:r>
            <w:r w:rsidRPr="007E00EC">
              <w:rPr>
                <w:rFonts w:ascii="Arial" w:hAnsi="Arial" w:cs="Arial"/>
                <w:b/>
                <w:bCs/>
              </w:rPr>
              <w:t xml:space="preserve"> or adults and peers who pose</w:t>
            </w:r>
            <w:r>
              <w:rPr>
                <w:rFonts w:ascii="Arial" w:hAnsi="Arial" w:cs="Arial"/>
                <w:b/>
                <w:bCs/>
              </w:rPr>
              <w:t xml:space="preserve"> </w:t>
            </w:r>
            <w:r w:rsidRPr="007E00EC">
              <w:rPr>
                <w:rFonts w:ascii="Arial" w:hAnsi="Arial" w:cs="Arial"/>
                <w:b/>
                <w:bCs/>
              </w:rPr>
              <w:t>a risk</w:t>
            </w:r>
          </w:p>
        </w:tc>
        <w:tc>
          <w:tcPr>
            <w:tcW w:w="567" w:type="dxa"/>
            <w:shd w:val="clear" w:color="auto" w:fill="92CDDC"/>
          </w:tcPr>
          <w:p w:rsidR="00660371" w:rsidRPr="007E00EC" w:rsidRDefault="00660371" w:rsidP="00897FC1">
            <w:pPr>
              <w:ind w:right="-206"/>
              <w:rPr>
                <w:rFonts w:ascii="Arial" w:hAnsi="Arial" w:cs="Arial"/>
                <w:b/>
                <w:bCs/>
              </w:rPr>
            </w:pPr>
            <w:r>
              <w:rPr>
                <w:rFonts w:ascii="Arial" w:hAnsi="Arial" w:cs="Arial"/>
                <w:b/>
                <w:bCs/>
              </w:rPr>
              <w:t>y/n</w:t>
            </w:r>
          </w:p>
        </w:tc>
        <w:tc>
          <w:tcPr>
            <w:tcW w:w="4111" w:type="dxa"/>
            <w:shd w:val="clear" w:color="auto" w:fill="92CDDC"/>
          </w:tcPr>
          <w:p w:rsidR="00660371" w:rsidRPr="007E00EC" w:rsidRDefault="00660371" w:rsidP="00897FC1">
            <w:pPr>
              <w:ind w:right="-206"/>
              <w:rPr>
                <w:rFonts w:ascii="Arial" w:hAnsi="Arial" w:cs="Arial"/>
                <w:b/>
                <w:bCs/>
              </w:rPr>
            </w:pPr>
            <w:r>
              <w:rPr>
                <w:rFonts w:ascii="Arial" w:hAnsi="Arial" w:cs="Arial"/>
                <w:b/>
                <w:bCs/>
              </w:rPr>
              <w:t>Comments</w:t>
            </w: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Young person is not at risk. May have some contact with vulnerable peers but has other positive networks.</w:t>
            </w:r>
          </w:p>
        </w:tc>
        <w:tc>
          <w:tcPr>
            <w:tcW w:w="567" w:type="dxa"/>
          </w:tcPr>
          <w:p w:rsidR="00660371" w:rsidRPr="007D7DFC" w:rsidRDefault="00660371" w:rsidP="00897FC1">
            <w:pPr>
              <w:rPr>
                <w:rFonts w:ascii="Arial" w:hAnsi="Arial" w:cs="Arial"/>
                <w:b/>
                <w:bCs/>
              </w:rPr>
            </w:pPr>
          </w:p>
        </w:tc>
        <w:tc>
          <w:tcPr>
            <w:tcW w:w="4111" w:type="dxa"/>
            <w:vMerge w:val="restart"/>
          </w:tcPr>
          <w:p w:rsidR="00660371" w:rsidRPr="007D7DFC" w:rsidRDefault="00660371" w:rsidP="00897FC1">
            <w:pPr>
              <w:rPr>
                <w:rFonts w:ascii="Arial" w:hAnsi="Arial" w:cs="Arial"/>
                <w:bCs/>
                <w:sz w:val="18"/>
                <w:szCs w:val="18"/>
              </w:rPr>
            </w:pPr>
            <w:r w:rsidRPr="007D7DFC">
              <w:rPr>
                <w:rFonts w:ascii="Arial" w:hAnsi="Arial" w:cs="Arial"/>
                <w:bCs/>
                <w:sz w:val="18"/>
                <w:szCs w:val="18"/>
              </w:rPr>
              <w:t xml:space="preserve">What is evidence for gang/criminal involvement? Are police aware of this? If known person/s involved state name and any details known. </w:t>
            </w: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Young person is aware of gang activity in their area but is not actively involved.</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 xml:space="preserve">Young person socialises with vulnerable peers or is in contact with </w:t>
            </w:r>
            <w:r w:rsidRPr="007D7DFC">
              <w:rPr>
                <w:rFonts w:ascii="Arial" w:hAnsi="Arial" w:cs="Arial"/>
                <w:b/>
                <w:color w:val="FF0000"/>
              </w:rPr>
              <w:t xml:space="preserve"> </w:t>
            </w:r>
            <w:r w:rsidRPr="007D7DFC">
              <w:rPr>
                <w:rFonts w:ascii="Arial" w:hAnsi="Arial" w:cs="Arial"/>
              </w:rPr>
              <w:t>peers who pose a risk</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 xml:space="preserve">Young person is in contact with risky adults.  They are developing an awareness of risks/exploitation but contact has </w:t>
            </w:r>
            <w:r w:rsidRPr="007D7DFC">
              <w:rPr>
                <w:rFonts w:ascii="Arial" w:hAnsi="Arial" w:cs="Arial"/>
                <w:b/>
              </w:rPr>
              <w:t>not</w:t>
            </w:r>
            <w:r w:rsidRPr="007D7DFC">
              <w:rPr>
                <w:rFonts w:ascii="Arial" w:hAnsi="Arial" w:cs="Arial"/>
              </w:rPr>
              <w:t xml:space="preserve"> significantly reduced</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Young person is known to be habitually associating with risky adults and/or peers and does not act on this, or</w:t>
            </w:r>
          </w:p>
          <w:p w:rsidR="00660371" w:rsidRPr="007D7DFC" w:rsidRDefault="00660371" w:rsidP="00897FC1">
            <w:pPr>
              <w:rPr>
                <w:rFonts w:ascii="Arial" w:hAnsi="Arial" w:cs="Arial"/>
              </w:rPr>
            </w:pPr>
            <w:r w:rsidRPr="007D7DFC">
              <w:rPr>
                <w:rFonts w:ascii="Arial" w:hAnsi="Arial" w:cs="Arial"/>
              </w:rPr>
              <w:t>Young person is actively involved with a gang or criminal group or associated to gang members through peers or family.</w:t>
            </w:r>
          </w:p>
          <w:p w:rsidR="00660371" w:rsidRPr="007D7DFC" w:rsidRDefault="00660371" w:rsidP="00897FC1">
            <w:pPr>
              <w:rPr>
                <w:rFonts w:ascii="Arial" w:hAnsi="Arial" w:cs="Arial"/>
              </w:rPr>
            </w:pPr>
            <w:r w:rsidRPr="007D7DFC">
              <w:rPr>
                <w:rFonts w:ascii="Arial" w:hAnsi="Arial" w:cs="Arial"/>
              </w:rPr>
              <w:t>Relationship of concern with a controlling/violent person.</w:t>
            </w:r>
          </w:p>
        </w:tc>
        <w:tc>
          <w:tcPr>
            <w:tcW w:w="567" w:type="dxa"/>
          </w:tcPr>
          <w:p w:rsidR="00660371" w:rsidRPr="007D7DFC" w:rsidRDefault="00660371" w:rsidP="00897FC1">
            <w:pPr>
              <w:rPr>
                <w:rFonts w:ascii="Arial" w:hAnsi="Arial" w:cs="Arial"/>
                <w:b/>
                <w:bCs/>
              </w:rPr>
            </w:pPr>
          </w:p>
        </w:tc>
        <w:tc>
          <w:tcPr>
            <w:tcW w:w="4111" w:type="dxa"/>
            <w:vMerge/>
          </w:tcPr>
          <w:p w:rsidR="00660371" w:rsidRPr="007D7DFC" w:rsidRDefault="00660371" w:rsidP="00897FC1">
            <w:pPr>
              <w:rPr>
                <w:rFonts w:ascii="Arial" w:hAnsi="Arial" w:cs="Arial"/>
                <w:b/>
                <w:bCs/>
              </w:rPr>
            </w:pPr>
          </w:p>
        </w:tc>
      </w:tr>
    </w:tbl>
    <w:p w:rsidR="00660371" w:rsidRDefault="00660371" w:rsidP="00897FC1">
      <w:pPr>
        <w:ind w:left="-180"/>
        <w:rPr>
          <w:rFonts w:ascii="Tahoma" w:eastAsia="Arial Unicode MS" w:hAnsi="Tahoma" w:cs="Tahoma"/>
          <w:b/>
          <w:bCs/>
        </w:rPr>
      </w:pPr>
    </w:p>
    <w:p w:rsidR="00660371" w:rsidRDefault="00660371" w:rsidP="00897FC1">
      <w:pPr>
        <w:ind w:left="-180"/>
        <w:rPr>
          <w:rFonts w:ascii="Arial" w:eastAsia="Arial Unicode MS" w:hAnsi="Arial" w:cs="Arial"/>
          <w:b/>
          <w:bCs/>
        </w:rPr>
      </w:pPr>
      <w:r w:rsidRPr="00BD6B5C">
        <w:rPr>
          <w:rFonts w:ascii="Arial" w:eastAsia="Arial Unicode MS" w:hAnsi="Arial" w:cs="Arial"/>
          <w:b/>
          <w:bCs/>
        </w:rPr>
        <w:t xml:space="preserve">NB. In this context ‘risky’ means that they either present a direct risk to the young person (i.e. in terms of </w:t>
      </w:r>
      <w:r>
        <w:rPr>
          <w:rFonts w:ascii="Arial" w:eastAsia="Arial Unicode MS" w:hAnsi="Arial" w:cs="Arial"/>
          <w:b/>
          <w:bCs/>
        </w:rPr>
        <w:t xml:space="preserve">domestic abuse / </w:t>
      </w:r>
      <w:r w:rsidRPr="00BD6B5C">
        <w:rPr>
          <w:rFonts w:ascii="Arial" w:eastAsia="Arial Unicode MS" w:hAnsi="Arial" w:cs="Arial"/>
          <w:b/>
          <w:bCs/>
        </w:rPr>
        <w:t xml:space="preserve">physical violence or sexual abuse / </w:t>
      </w:r>
      <w:r>
        <w:rPr>
          <w:rFonts w:ascii="Arial" w:eastAsia="Arial Unicode MS" w:hAnsi="Arial" w:cs="Arial"/>
          <w:b/>
          <w:bCs/>
        </w:rPr>
        <w:t>CSE)</w:t>
      </w:r>
      <w:r w:rsidRPr="00BD6B5C">
        <w:rPr>
          <w:rFonts w:ascii="Arial" w:eastAsia="Arial Unicode MS" w:hAnsi="Arial" w:cs="Arial"/>
          <w:b/>
          <w:bCs/>
        </w:rPr>
        <w:t xml:space="preserve"> or they are likely to draw the young</w:t>
      </w:r>
      <w:r>
        <w:rPr>
          <w:rFonts w:ascii="Arial" w:eastAsia="Arial Unicode MS" w:hAnsi="Arial" w:cs="Arial"/>
          <w:b/>
          <w:bCs/>
        </w:rPr>
        <w:t xml:space="preserve"> </w:t>
      </w:r>
      <w:r w:rsidRPr="00BD6B5C">
        <w:rPr>
          <w:rFonts w:ascii="Arial" w:eastAsia="Arial Unicode MS" w:hAnsi="Arial" w:cs="Arial"/>
          <w:b/>
          <w:bCs/>
        </w:rPr>
        <w:t>person towards other adults/peers who present this risk.</w:t>
      </w:r>
    </w:p>
    <w:p w:rsidR="00660371" w:rsidRPr="00A24F77" w:rsidRDefault="00660371" w:rsidP="00897FC1">
      <w:pPr>
        <w:ind w:left="-180"/>
        <w:rPr>
          <w:rFonts w:ascii="Tahoma" w:eastAsia="Arial Unicode MS" w:hAnsi="Tahoma" w:cs="Tahoma"/>
          <w:b/>
          <w:bC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67"/>
        <w:gridCol w:w="4111"/>
      </w:tblGrid>
      <w:tr w:rsidR="00660371" w:rsidTr="00897FC1">
        <w:trPr>
          <w:trHeight w:val="382"/>
        </w:trPr>
        <w:tc>
          <w:tcPr>
            <w:tcW w:w="4820" w:type="dxa"/>
            <w:shd w:val="clear" w:color="auto" w:fill="92CDDC"/>
          </w:tcPr>
          <w:p w:rsidR="00660371" w:rsidRPr="00422632" w:rsidRDefault="00660371" w:rsidP="00897FC1">
            <w:pPr>
              <w:ind w:right="-206"/>
              <w:rPr>
                <w:rFonts w:ascii="Arial" w:hAnsi="Arial" w:cs="Arial"/>
                <w:b/>
                <w:bCs/>
              </w:rPr>
            </w:pPr>
            <w:r w:rsidRPr="00422632">
              <w:rPr>
                <w:rFonts w:ascii="Arial" w:hAnsi="Arial" w:cs="Arial"/>
                <w:b/>
                <w:bCs/>
                <w:sz w:val="20"/>
              </w:rPr>
              <w:br w:type="page"/>
            </w:r>
            <w:r w:rsidRPr="00422632">
              <w:rPr>
                <w:rFonts w:ascii="Arial" w:hAnsi="Arial" w:cs="Arial"/>
                <w:b/>
                <w:bCs/>
                <w:sz w:val="20"/>
              </w:rPr>
              <w:br w:type="page"/>
            </w:r>
            <w:r w:rsidRPr="00422632">
              <w:rPr>
                <w:rFonts w:ascii="Arial" w:hAnsi="Arial" w:cs="Arial"/>
                <w:b/>
                <w:bCs/>
              </w:rPr>
              <w:t>1</w:t>
            </w:r>
            <w:r>
              <w:rPr>
                <w:rFonts w:ascii="Arial" w:hAnsi="Arial" w:cs="Arial"/>
                <w:b/>
                <w:bCs/>
              </w:rPr>
              <w:t>1.</w:t>
            </w:r>
            <w:r w:rsidRPr="00422632">
              <w:rPr>
                <w:rFonts w:ascii="Arial" w:hAnsi="Arial" w:cs="Arial"/>
                <w:b/>
                <w:bCs/>
              </w:rPr>
              <w:t xml:space="preserve">  Social Media (Internet and mobile usage)</w:t>
            </w:r>
          </w:p>
        </w:tc>
        <w:tc>
          <w:tcPr>
            <w:tcW w:w="567" w:type="dxa"/>
            <w:shd w:val="clear" w:color="auto" w:fill="92CDDC"/>
          </w:tcPr>
          <w:p w:rsidR="00660371" w:rsidRPr="00422632" w:rsidRDefault="00660371" w:rsidP="00897FC1">
            <w:pPr>
              <w:ind w:right="-206"/>
              <w:rPr>
                <w:rFonts w:ascii="Arial" w:hAnsi="Arial" w:cs="Arial"/>
                <w:b/>
                <w:bCs/>
              </w:rPr>
            </w:pPr>
            <w:r>
              <w:rPr>
                <w:rFonts w:ascii="Arial" w:hAnsi="Arial" w:cs="Arial"/>
                <w:b/>
                <w:bCs/>
              </w:rPr>
              <w:t>y/n</w:t>
            </w:r>
          </w:p>
        </w:tc>
        <w:tc>
          <w:tcPr>
            <w:tcW w:w="4111" w:type="dxa"/>
            <w:shd w:val="clear" w:color="auto" w:fill="92CDDC"/>
          </w:tcPr>
          <w:p w:rsidR="00660371" w:rsidRPr="00422632" w:rsidRDefault="00660371" w:rsidP="00897FC1">
            <w:pPr>
              <w:ind w:right="-206"/>
              <w:rPr>
                <w:rFonts w:ascii="Arial" w:hAnsi="Arial" w:cs="Arial"/>
                <w:b/>
                <w:bCs/>
              </w:rPr>
            </w:pPr>
            <w:r>
              <w:rPr>
                <w:rFonts w:ascii="Arial" w:hAnsi="Arial" w:cs="Arial"/>
                <w:b/>
                <w:bCs/>
              </w:rPr>
              <w:t>comments</w:t>
            </w: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Young person uses the internet and or has an instant messaging account.  They have good awareness of potential risks / danger of internet use and there are suitable parental controls in place</w:t>
            </w:r>
          </w:p>
        </w:tc>
        <w:tc>
          <w:tcPr>
            <w:tcW w:w="567" w:type="dxa"/>
          </w:tcPr>
          <w:p w:rsidR="00660371" w:rsidRPr="007D7DFC" w:rsidRDefault="00660371" w:rsidP="00897FC1">
            <w:pPr>
              <w:rPr>
                <w:rFonts w:cs="Tahoma"/>
                <w:bCs/>
                <w:color w:val="FF0000"/>
              </w:rPr>
            </w:pPr>
            <w:r w:rsidRPr="007D7DFC">
              <w:rPr>
                <w:rFonts w:cs="Tahoma"/>
                <w:b/>
                <w:bCs/>
                <w:color w:val="FF0000"/>
              </w:rPr>
              <w:t xml:space="preserve"> </w:t>
            </w:r>
          </w:p>
        </w:tc>
        <w:tc>
          <w:tcPr>
            <w:tcW w:w="4111" w:type="dxa"/>
            <w:vMerge w:val="restart"/>
          </w:tcPr>
          <w:p w:rsidR="00660371" w:rsidRPr="007D7DFC" w:rsidRDefault="00660371" w:rsidP="00897FC1">
            <w:pPr>
              <w:rPr>
                <w:rFonts w:ascii="Arial" w:hAnsi="Arial" w:cs="Arial"/>
                <w:bCs/>
                <w:color w:val="FF0000"/>
                <w:sz w:val="18"/>
                <w:szCs w:val="18"/>
              </w:rPr>
            </w:pPr>
            <w:r w:rsidRPr="007D7DFC">
              <w:rPr>
                <w:rFonts w:ascii="Arial" w:hAnsi="Arial" w:cs="Arial"/>
                <w:bCs/>
                <w:sz w:val="18"/>
                <w:szCs w:val="18"/>
              </w:rPr>
              <w:t xml:space="preserve">Does family/social worker have access to networking sites or phone? Can phone be confiscated if necessary? </w:t>
            </w: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 xml:space="preserve">Young person has accessed one or more social networking sites and may have links to, or is ‘friends’ to numbers of unknown people (i.e.: doesn’t know them in real world) </w:t>
            </w:r>
          </w:p>
        </w:tc>
        <w:tc>
          <w:tcPr>
            <w:tcW w:w="567" w:type="dxa"/>
          </w:tcPr>
          <w:p w:rsidR="00660371" w:rsidRPr="007D7DFC" w:rsidRDefault="00660371" w:rsidP="00897FC1">
            <w:pPr>
              <w:rPr>
                <w:rFonts w:cs="Tahoma"/>
                <w:b/>
                <w:bCs/>
              </w:rPr>
            </w:pPr>
          </w:p>
        </w:tc>
        <w:tc>
          <w:tcPr>
            <w:tcW w:w="4111" w:type="dxa"/>
            <w:vMerge/>
          </w:tcPr>
          <w:p w:rsidR="00660371" w:rsidRPr="007D7DFC" w:rsidRDefault="00660371" w:rsidP="00897FC1">
            <w:pPr>
              <w:rPr>
                <w:rFonts w:cs="Tahoma"/>
                <w:b/>
                <w:bCs/>
              </w:rPr>
            </w:pP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 xml:space="preserve">Unmonitored / secretive use of internet </w:t>
            </w:r>
          </w:p>
          <w:p w:rsidR="00660371" w:rsidRPr="007D7DFC" w:rsidRDefault="00660371" w:rsidP="00897FC1">
            <w:pPr>
              <w:rPr>
                <w:rFonts w:ascii="Arial" w:hAnsi="Arial" w:cs="Arial"/>
              </w:rPr>
            </w:pPr>
            <w:r w:rsidRPr="007D7DFC">
              <w:rPr>
                <w:rFonts w:ascii="Arial" w:hAnsi="Arial" w:cs="Arial"/>
              </w:rPr>
              <w:lastRenderedPageBreak/>
              <w:t>Young person receives texts/calls from unknown people or</w:t>
            </w:r>
          </w:p>
          <w:p w:rsidR="00660371" w:rsidRPr="007D7DFC" w:rsidRDefault="00660371" w:rsidP="00897FC1">
            <w:pPr>
              <w:rPr>
                <w:rFonts w:ascii="Arial" w:hAnsi="Arial" w:cs="Arial"/>
              </w:rPr>
            </w:pPr>
            <w:r w:rsidRPr="007D7DFC">
              <w:rPr>
                <w:rFonts w:ascii="Arial" w:hAnsi="Arial" w:cs="Arial"/>
              </w:rPr>
              <w:t>has a mobile phone which parent /carer has no or only limited knowledge of.</w:t>
            </w:r>
          </w:p>
        </w:tc>
        <w:tc>
          <w:tcPr>
            <w:tcW w:w="567" w:type="dxa"/>
          </w:tcPr>
          <w:p w:rsidR="00660371" w:rsidRPr="007D7DFC" w:rsidRDefault="00660371" w:rsidP="00897FC1">
            <w:pPr>
              <w:rPr>
                <w:rFonts w:cs="Tahoma"/>
                <w:b/>
                <w:bCs/>
              </w:rPr>
            </w:pPr>
          </w:p>
        </w:tc>
        <w:tc>
          <w:tcPr>
            <w:tcW w:w="4111" w:type="dxa"/>
            <w:vMerge/>
          </w:tcPr>
          <w:p w:rsidR="00660371" w:rsidRPr="007D7DFC" w:rsidRDefault="00660371" w:rsidP="00897FC1">
            <w:pPr>
              <w:rPr>
                <w:rFonts w:cs="Tahoma"/>
                <w:b/>
                <w:bCs/>
              </w:rPr>
            </w:pP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lastRenderedPageBreak/>
              <w:t xml:space="preserve">Young person proactively exposes themselves to online dangers – for example Facebook, dating sites, tinder, broadcasts pin on BBM etc. Or regularly posts inappropriate images of themselves online unprompted.    </w:t>
            </w:r>
          </w:p>
        </w:tc>
        <w:tc>
          <w:tcPr>
            <w:tcW w:w="567" w:type="dxa"/>
          </w:tcPr>
          <w:p w:rsidR="00660371" w:rsidRPr="007D7DFC" w:rsidRDefault="00660371" w:rsidP="00897FC1">
            <w:pPr>
              <w:rPr>
                <w:rFonts w:cs="Tahoma"/>
                <w:b/>
                <w:bCs/>
              </w:rPr>
            </w:pPr>
          </w:p>
        </w:tc>
        <w:tc>
          <w:tcPr>
            <w:tcW w:w="4111" w:type="dxa"/>
            <w:vMerge/>
          </w:tcPr>
          <w:p w:rsidR="00660371" w:rsidRPr="007D7DFC" w:rsidRDefault="00660371" w:rsidP="00897FC1">
            <w:pPr>
              <w:rPr>
                <w:rFonts w:cs="Tahoma"/>
                <w:b/>
                <w:bCs/>
              </w:rPr>
            </w:pPr>
          </w:p>
        </w:tc>
      </w:tr>
      <w:tr w:rsidR="00660371" w:rsidRPr="007D7DFC" w:rsidTr="00897FC1">
        <w:tc>
          <w:tcPr>
            <w:tcW w:w="4820" w:type="dxa"/>
          </w:tcPr>
          <w:p w:rsidR="00660371" w:rsidRPr="007D7DFC" w:rsidRDefault="00660371" w:rsidP="00897FC1">
            <w:pPr>
              <w:rPr>
                <w:rFonts w:ascii="Arial" w:hAnsi="Arial" w:cs="Arial"/>
              </w:rPr>
            </w:pPr>
            <w:r w:rsidRPr="007D7DFC">
              <w:rPr>
                <w:rFonts w:ascii="Arial" w:hAnsi="Arial" w:cs="Arial"/>
              </w:rPr>
              <w:t xml:space="preserve">Young person has posted inappropriate language / information / sexual pictures when contacted by an adult / older peer / unknown person.  Does not acknowledge the risks of this, or </w:t>
            </w:r>
          </w:p>
          <w:p w:rsidR="00660371" w:rsidRPr="007D7DFC" w:rsidRDefault="00660371" w:rsidP="00897FC1">
            <w:pPr>
              <w:rPr>
                <w:rFonts w:ascii="Arial" w:hAnsi="Arial" w:cs="Arial"/>
              </w:rPr>
            </w:pPr>
            <w:r w:rsidRPr="007D7DFC">
              <w:rPr>
                <w:rFonts w:ascii="Arial" w:hAnsi="Arial" w:cs="Arial"/>
              </w:rPr>
              <w:t>Young person plans to meet face to face a person they only know online</w:t>
            </w:r>
          </w:p>
        </w:tc>
        <w:tc>
          <w:tcPr>
            <w:tcW w:w="567" w:type="dxa"/>
          </w:tcPr>
          <w:p w:rsidR="00660371" w:rsidRPr="007D7DFC" w:rsidRDefault="00660371" w:rsidP="00897FC1">
            <w:pPr>
              <w:rPr>
                <w:rFonts w:cs="Tahoma"/>
                <w:b/>
                <w:bCs/>
              </w:rPr>
            </w:pPr>
          </w:p>
        </w:tc>
        <w:tc>
          <w:tcPr>
            <w:tcW w:w="4111" w:type="dxa"/>
            <w:vMerge/>
          </w:tcPr>
          <w:p w:rsidR="00660371" w:rsidRPr="007D7DFC" w:rsidRDefault="00660371" w:rsidP="00897FC1">
            <w:pPr>
              <w:rPr>
                <w:rFonts w:cs="Tahoma"/>
                <w:b/>
                <w:bCs/>
              </w:rPr>
            </w:pPr>
          </w:p>
        </w:tc>
      </w:tr>
    </w:tbl>
    <w:p w:rsidR="00660371" w:rsidRDefault="00660371" w:rsidP="00897FC1">
      <w:pPr>
        <w:rPr>
          <w:rFonts w:cs="Tahoma"/>
          <w:b/>
          <w:bCs/>
        </w:rPr>
      </w:pPr>
    </w:p>
    <w:p w:rsidR="00660371" w:rsidRPr="00AF116E" w:rsidRDefault="00660371" w:rsidP="00897FC1">
      <w:pPr>
        <w:rPr>
          <w:rFonts w:ascii="Arial" w:hAnsi="Arial" w:cs="Arial"/>
          <w:b/>
          <w:bCs/>
        </w:rPr>
      </w:pPr>
      <w:r w:rsidRPr="00AF116E">
        <w:rPr>
          <w:rFonts w:ascii="Arial" w:hAnsi="Arial" w:cs="Arial"/>
          <w:b/>
          <w:bCs/>
        </w:rPr>
        <w:t xml:space="preserve">Consultation – this risk assessment </w:t>
      </w:r>
      <w:r>
        <w:rPr>
          <w:rFonts w:ascii="Arial" w:hAnsi="Arial" w:cs="Arial"/>
          <w:b/>
          <w:bCs/>
        </w:rPr>
        <w:t>should wherever possible</w:t>
      </w:r>
      <w:r w:rsidRPr="00AF116E">
        <w:rPr>
          <w:rFonts w:ascii="Arial" w:hAnsi="Arial" w:cs="Arial"/>
          <w:b/>
          <w:bCs/>
        </w:rPr>
        <w:t xml:space="preserve"> be carried out in consultation with </w:t>
      </w:r>
      <w:r>
        <w:rPr>
          <w:rFonts w:ascii="Arial" w:hAnsi="Arial" w:cs="Arial"/>
          <w:b/>
          <w:bCs/>
        </w:rPr>
        <w:t xml:space="preserve">the young </w:t>
      </w:r>
      <w:r w:rsidRPr="00AF116E">
        <w:rPr>
          <w:rFonts w:ascii="Arial" w:hAnsi="Arial" w:cs="Arial"/>
          <w:b/>
          <w:bCs/>
        </w:rPr>
        <w:t xml:space="preserve">person </w:t>
      </w:r>
      <w:r>
        <w:rPr>
          <w:rFonts w:ascii="Arial" w:hAnsi="Arial" w:cs="Arial"/>
          <w:b/>
          <w:bCs/>
        </w:rPr>
        <w:t xml:space="preserve">involved </w:t>
      </w:r>
      <w:r w:rsidRPr="00AF116E">
        <w:rPr>
          <w:rFonts w:ascii="Arial" w:hAnsi="Arial" w:cs="Arial"/>
          <w:b/>
          <w:bCs/>
        </w:rPr>
        <w:t xml:space="preserve">and multi-agency partners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660371" w:rsidRPr="00422632" w:rsidTr="00897FC1">
        <w:trPr>
          <w:trHeight w:val="2038"/>
        </w:trPr>
        <w:tc>
          <w:tcPr>
            <w:tcW w:w="9498" w:type="dxa"/>
          </w:tcPr>
          <w:p w:rsidR="00660371" w:rsidRPr="00422632" w:rsidRDefault="00660371" w:rsidP="00897FC1">
            <w:pPr>
              <w:rPr>
                <w:rFonts w:ascii="Arial" w:hAnsi="Arial" w:cs="Arial"/>
                <w:b/>
              </w:rPr>
            </w:pPr>
            <w:r>
              <w:rPr>
                <w:rFonts w:ascii="Arial" w:hAnsi="Arial" w:cs="Arial"/>
                <w:b/>
              </w:rPr>
              <w:t>Comments/w</w:t>
            </w:r>
            <w:r w:rsidRPr="00422632">
              <w:rPr>
                <w:rFonts w:ascii="Arial" w:hAnsi="Arial" w:cs="Arial"/>
                <w:b/>
              </w:rPr>
              <w:t>ishes and feelings of young person:</w:t>
            </w:r>
          </w:p>
          <w:p w:rsidR="00660371" w:rsidRDefault="00660371" w:rsidP="00897FC1">
            <w:pPr>
              <w:rPr>
                <w:rFonts w:ascii="Arial" w:hAnsi="Arial" w:cs="Arial"/>
                <w:b/>
              </w:rPr>
            </w:pPr>
          </w:p>
          <w:p w:rsidR="00660371" w:rsidRDefault="00660371" w:rsidP="00897FC1">
            <w:pPr>
              <w:rPr>
                <w:rFonts w:ascii="Arial" w:hAnsi="Arial" w:cs="Arial"/>
                <w:b/>
              </w:rPr>
            </w:pPr>
          </w:p>
          <w:p w:rsidR="00660371" w:rsidRDefault="00660371" w:rsidP="00897FC1">
            <w:pPr>
              <w:rPr>
                <w:rFonts w:ascii="Arial" w:hAnsi="Arial" w:cs="Arial"/>
                <w:b/>
              </w:rPr>
            </w:pPr>
          </w:p>
          <w:p w:rsidR="00660371" w:rsidRDefault="00660371" w:rsidP="00897FC1">
            <w:pPr>
              <w:rPr>
                <w:rFonts w:ascii="Arial" w:hAnsi="Arial" w:cs="Arial"/>
                <w:b/>
              </w:rPr>
            </w:pPr>
          </w:p>
          <w:p w:rsidR="00660371" w:rsidRPr="00422632" w:rsidRDefault="00660371" w:rsidP="00897FC1">
            <w:pPr>
              <w:rPr>
                <w:rFonts w:ascii="Arial" w:hAnsi="Arial" w:cs="Arial"/>
                <w:b/>
              </w:rPr>
            </w:pPr>
          </w:p>
        </w:tc>
      </w:tr>
      <w:tr w:rsidR="00660371" w:rsidRPr="00422632" w:rsidTr="00897FC1">
        <w:tblPrEx>
          <w:tblLook w:val="01E0" w:firstRow="1" w:lastRow="1" w:firstColumn="1" w:lastColumn="1" w:noHBand="0" w:noVBand="0"/>
        </w:tblPrEx>
        <w:tc>
          <w:tcPr>
            <w:tcW w:w="9498" w:type="dxa"/>
            <w:tcBorders>
              <w:left w:val="nil"/>
              <w:bottom w:val="nil"/>
              <w:right w:val="nil"/>
            </w:tcBorders>
          </w:tcPr>
          <w:p w:rsidR="00660371" w:rsidRPr="001071C0" w:rsidRDefault="00660371" w:rsidP="00897FC1">
            <w:pPr>
              <w:spacing w:line="360" w:lineRule="auto"/>
              <w:rPr>
                <w:rFonts w:ascii="Arial" w:hAnsi="Arial" w:cs="Arial"/>
                <w:color w:val="FF0000"/>
              </w:rPr>
            </w:pPr>
          </w:p>
        </w:tc>
      </w:tr>
      <w:tr w:rsidR="00660371" w:rsidTr="00897FC1">
        <w:trPr>
          <w:trHeight w:val="2694"/>
        </w:trPr>
        <w:tc>
          <w:tcPr>
            <w:tcW w:w="9498" w:type="dxa"/>
          </w:tcPr>
          <w:p w:rsidR="00660371" w:rsidRDefault="00660371" w:rsidP="00897FC1">
            <w:pPr>
              <w:rPr>
                <w:rFonts w:cs="Tahoma"/>
              </w:rPr>
            </w:pPr>
            <w:r w:rsidRPr="002F2E59">
              <w:rPr>
                <w:rFonts w:ascii="Arial" w:hAnsi="Arial" w:cs="Arial"/>
                <w:b/>
              </w:rPr>
              <w:t xml:space="preserve">Information/comments from </w:t>
            </w:r>
            <w:r>
              <w:rPr>
                <w:rFonts w:ascii="Arial" w:hAnsi="Arial" w:cs="Arial"/>
                <w:b/>
              </w:rPr>
              <w:t xml:space="preserve">parents and </w:t>
            </w:r>
            <w:r w:rsidRPr="002F2E59">
              <w:rPr>
                <w:rFonts w:ascii="Arial" w:hAnsi="Arial" w:cs="Arial"/>
                <w:b/>
              </w:rPr>
              <w:t>multi-agency partners</w:t>
            </w:r>
            <w:r>
              <w:rPr>
                <w:rFonts w:ascii="Arial" w:hAnsi="Arial" w:cs="Arial"/>
                <w:b/>
              </w:rPr>
              <w:t xml:space="preserve"> plus additional concerns not listed above</w:t>
            </w:r>
            <w:r w:rsidRPr="002F2E59">
              <w:rPr>
                <w:rFonts w:ascii="Arial" w:hAnsi="Arial" w:cs="Arial"/>
                <w:b/>
              </w:rPr>
              <w:t xml:space="preserve">: </w:t>
            </w:r>
          </w:p>
        </w:tc>
      </w:tr>
    </w:tbl>
    <w:p w:rsidR="00660371" w:rsidRDefault="00660371" w:rsidP="00897FC1"/>
    <w:p w:rsidR="00660371" w:rsidRPr="0002031F" w:rsidRDefault="00660371" w:rsidP="00897FC1">
      <w:pPr>
        <w:rPr>
          <w:rFonts w:ascii="Arial" w:hAnsi="Arial" w:cs="Arial"/>
          <w:b/>
        </w:rPr>
      </w:pPr>
      <w:r>
        <w:lastRenderedPageBreak/>
        <w:t xml:space="preserve">      </w:t>
      </w:r>
      <w:r w:rsidRPr="0002031F">
        <w:rPr>
          <w:rFonts w:ascii="Arial" w:hAnsi="Arial" w:cs="Arial"/>
          <w:b/>
        </w:rPr>
        <w:t>SUMMARY OF CSE RISK FACTORS</w:t>
      </w:r>
      <w:r>
        <w:rPr>
          <w:rFonts w:ascii="Arial" w:hAnsi="Arial" w:cs="Arial"/>
          <w:b/>
        </w:rPr>
        <w:t xml:space="preserve"> AND REQUIRED ACTION</w:t>
      </w:r>
      <w:r w:rsidRPr="0002031F">
        <w:rPr>
          <w:rFonts w:ascii="Arial" w:hAnsi="Arial" w:cs="Arial"/>
          <w:b/>
        </w:rPr>
        <w:t>:</w:t>
      </w:r>
    </w:p>
    <w:p w:rsidR="00660371" w:rsidRDefault="00660371" w:rsidP="00897F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3014"/>
        <w:gridCol w:w="2268"/>
        <w:gridCol w:w="1479"/>
      </w:tblGrid>
      <w:tr w:rsidR="00660371" w:rsidRPr="0002031F" w:rsidTr="003E5F82">
        <w:tc>
          <w:tcPr>
            <w:tcW w:w="2481" w:type="dxa"/>
          </w:tcPr>
          <w:p w:rsidR="00660371" w:rsidRPr="003E5F82" w:rsidRDefault="00660371" w:rsidP="00897FC1">
            <w:pPr>
              <w:rPr>
                <w:rFonts w:ascii="Arial" w:hAnsi="Arial" w:cs="Arial"/>
                <w:b/>
              </w:rPr>
            </w:pPr>
            <w:r w:rsidRPr="003E5F82">
              <w:rPr>
                <w:rFonts w:ascii="Arial" w:hAnsi="Arial" w:cs="Arial"/>
                <w:b/>
              </w:rPr>
              <w:t xml:space="preserve">What are we concerned about? </w:t>
            </w:r>
          </w:p>
        </w:tc>
        <w:tc>
          <w:tcPr>
            <w:tcW w:w="3014" w:type="dxa"/>
          </w:tcPr>
          <w:p w:rsidR="00660371" w:rsidRPr="003E5F82" w:rsidRDefault="00660371" w:rsidP="00897FC1">
            <w:pPr>
              <w:rPr>
                <w:rFonts w:ascii="Arial" w:hAnsi="Arial" w:cs="Arial"/>
                <w:b/>
              </w:rPr>
            </w:pPr>
            <w:r w:rsidRPr="003E5F82">
              <w:rPr>
                <w:rFonts w:ascii="Arial" w:hAnsi="Arial" w:cs="Arial"/>
                <w:b/>
              </w:rPr>
              <w:t xml:space="preserve">What needs to happen? </w:t>
            </w:r>
          </w:p>
        </w:tc>
        <w:tc>
          <w:tcPr>
            <w:tcW w:w="2268" w:type="dxa"/>
          </w:tcPr>
          <w:p w:rsidR="00660371" w:rsidRPr="003E5F82" w:rsidRDefault="00660371" w:rsidP="00897FC1">
            <w:pPr>
              <w:rPr>
                <w:rFonts w:ascii="Arial" w:hAnsi="Arial" w:cs="Arial"/>
                <w:b/>
              </w:rPr>
            </w:pPr>
            <w:r w:rsidRPr="003E5F82">
              <w:rPr>
                <w:rFonts w:ascii="Arial" w:hAnsi="Arial" w:cs="Arial"/>
                <w:b/>
              </w:rPr>
              <w:t>Who will help and how?</w:t>
            </w:r>
          </w:p>
        </w:tc>
        <w:tc>
          <w:tcPr>
            <w:tcW w:w="1479" w:type="dxa"/>
          </w:tcPr>
          <w:p w:rsidR="00660371" w:rsidRPr="003E5F82" w:rsidRDefault="00660371" w:rsidP="00897FC1">
            <w:pPr>
              <w:rPr>
                <w:rFonts w:ascii="Arial" w:hAnsi="Arial" w:cs="Arial"/>
                <w:b/>
              </w:rPr>
            </w:pPr>
            <w:r w:rsidRPr="003E5F82">
              <w:rPr>
                <w:rFonts w:ascii="Arial" w:hAnsi="Arial" w:cs="Arial"/>
                <w:b/>
              </w:rPr>
              <w:t>Time-scale</w:t>
            </w:r>
          </w:p>
        </w:tc>
      </w:tr>
      <w:tr w:rsidR="00660371" w:rsidTr="003E5F82">
        <w:tc>
          <w:tcPr>
            <w:tcW w:w="2481" w:type="dxa"/>
          </w:tcPr>
          <w:p w:rsidR="00660371" w:rsidRPr="003E5F82" w:rsidRDefault="00660371" w:rsidP="00897FC1"/>
          <w:p w:rsidR="00660371" w:rsidRPr="003E5F82" w:rsidRDefault="00660371" w:rsidP="00897FC1"/>
        </w:tc>
        <w:tc>
          <w:tcPr>
            <w:tcW w:w="3014" w:type="dxa"/>
          </w:tcPr>
          <w:p w:rsidR="00660371" w:rsidRPr="003E5F82" w:rsidRDefault="00660371" w:rsidP="00897FC1"/>
        </w:tc>
        <w:tc>
          <w:tcPr>
            <w:tcW w:w="2268" w:type="dxa"/>
          </w:tcPr>
          <w:p w:rsidR="00660371" w:rsidRPr="003E5F82" w:rsidRDefault="00660371" w:rsidP="00897FC1"/>
        </w:tc>
        <w:tc>
          <w:tcPr>
            <w:tcW w:w="1479" w:type="dxa"/>
          </w:tcPr>
          <w:p w:rsidR="00660371" w:rsidRPr="003E5F82" w:rsidRDefault="00660371" w:rsidP="00897FC1"/>
        </w:tc>
      </w:tr>
      <w:tr w:rsidR="00660371" w:rsidTr="003E5F82">
        <w:tc>
          <w:tcPr>
            <w:tcW w:w="2481" w:type="dxa"/>
          </w:tcPr>
          <w:p w:rsidR="00660371" w:rsidRPr="003E5F82" w:rsidRDefault="00660371" w:rsidP="00897FC1"/>
          <w:p w:rsidR="00660371" w:rsidRPr="003E5F82" w:rsidRDefault="00660371" w:rsidP="00897FC1"/>
        </w:tc>
        <w:tc>
          <w:tcPr>
            <w:tcW w:w="3014" w:type="dxa"/>
          </w:tcPr>
          <w:p w:rsidR="00660371" w:rsidRPr="003E5F82" w:rsidRDefault="00660371" w:rsidP="00897FC1"/>
        </w:tc>
        <w:tc>
          <w:tcPr>
            <w:tcW w:w="2268" w:type="dxa"/>
          </w:tcPr>
          <w:p w:rsidR="00660371" w:rsidRPr="003E5F82" w:rsidRDefault="00660371" w:rsidP="00897FC1"/>
        </w:tc>
        <w:tc>
          <w:tcPr>
            <w:tcW w:w="1479" w:type="dxa"/>
          </w:tcPr>
          <w:p w:rsidR="00660371" w:rsidRPr="003E5F82" w:rsidRDefault="00660371" w:rsidP="00897FC1"/>
        </w:tc>
      </w:tr>
    </w:tbl>
    <w:p w:rsidR="00660371" w:rsidRDefault="00660371" w:rsidP="00897FC1"/>
    <w:p w:rsidR="00660371" w:rsidRDefault="00660371" w:rsidP="00897FC1"/>
    <w:p w:rsidR="00660371" w:rsidRPr="00D82941" w:rsidRDefault="00660371" w:rsidP="00A73B9E">
      <w:pPr>
        <w:pStyle w:val="ListParagraph"/>
        <w:numPr>
          <w:ilvl w:val="0"/>
          <w:numId w:val="5"/>
        </w:numPr>
        <w:spacing w:after="0" w:line="240" w:lineRule="auto"/>
        <w:contextualSpacing w:val="0"/>
        <w:rPr>
          <w:rFonts w:ascii="Arial" w:hAnsi="Arial" w:cs="Arial"/>
          <w:b/>
        </w:rPr>
      </w:pPr>
      <w:r w:rsidRPr="00D82941">
        <w:rPr>
          <w:rFonts w:ascii="Arial" w:hAnsi="Arial" w:cs="Arial"/>
          <w:b/>
        </w:rPr>
        <w:t xml:space="preserve">When completed this screening tool must be discussed with your manager. Where there are clear </w:t>
      </w:r>
      <w:r>
        <w:rPr>
          <w:rFonts w:ascii="Arial" w:hAnsi="Arial" w:cs="Arial"/>
          <w:b/>
        </w:rPr>
        <w:t xml:space="preserve">identified </w:t>
      </w:r>
      <w:r w:rsidRPr="00D82941">
        <w:rPr>
          <w:rFonts w:ascii="Arial" w:hAnsi="Arial" w:cs="Arial"/>
          <w:b/>
        </w:rPr>
        <w:t>concerns or risk of CSE a CAF referral sh</w:t>
      </w:r>
      <w:r>
        <w:rPr>
          <w:rFonts w:ascii="Arial" w:hAnsi="Arial" w:cs="Arial"/>
          <w:b/>
        </w:rPr>
        <w:t xml:space="preserve">ould be sent to the MASH CSE lead </w:t>
      </w:r>
      <w:r w:rsidRPr="00D82941">
        <w:rPr>
          <w:rFonts w:ascii="Arial" w:hAnsi="Arial" w:cs="Arial"/>
          <w:b/>
        </w:rPr>
        <w:t xml:space="preserve">including this completed screening tool. </w:t>
      </w:r>
    </w:p>
    <w:p w:rsidR="00660371" w:rsidRDefault="00660371" w:rsidP="00897FC1">
      <w:pPr>
        <w:rPr>
          <w:rFonts w:ascii="Arial" w:hAnsi="Arial" w:cs="Arial"/>
          <w:b/>
        </w:rPr>
      </w:pPr>
    </w:p>
    <w:p w:rsidR="00660371" w:rsidRDefault="00660371" w:rsidP="00A73B9E">
      <w:pPr>
        <w:pStyle w:val="ListParagraph"/>
        <w:numPr>
          <w:ilvl w:val="0"/>
          <w:numId w:val="5"/>
        </w:numPr>
        <w:spacing w:after="0" w:line="240" w:lineRule="auto"/>
        <w:contextualSpacing w:val="0"/>
      </w:pPr>
      <w:r w:rsidRPr="00D82941">
        <w:rPr>
          <w:rFonts w:ascii="Arial" w:hAnsi="Arial" w:cs="Arial"/>
          <w:b/>
        </w:rPr>
        <w:t xml:space="preserve">MASH will ensure that the CSE concern is logged </w:t>
      </w:r>
      <w:r>
        <w:rPr>
          <w:rFonts w:ascii="Arial" w:hAnsi="Arial" w:cs="Arial"/>
          <w:b/>
        </w:rPr>
        <w:t xml:space="preserve">on the Central CSE record so the case can be tracked at the monthly Operational CSE </w:t>
      </w:r>
      <w:r w:rsidR="009626C1">
        <w:rPr>
          <w:rFonts w:ascii="Arial" w:hAnsi="Arial" w:cs="Arial"/>
          <w:b/>
        </w:rPr>
        <w:t xml:space="preserve">meeting. </w:t>
      </w:r>
    </w:p>
    <w:p w:rsidR="00660371" w:rsidRDefault="00660371" w:rsidP="0091648B">
      <w:pPr>
        <w:rPr>
          <w:rFonts w:ascii="Arial" w:hAnsi="Arial" w:cs="Arial"/>
          <w:sz w:val="24"/>
          <w:szCs w:val="24"/>
        </w:rPr>
      </w:pPr>
    </w:p>
    <w:p w:rsidR="00660371" w:rsidRDefault="00660371" w:rsidP="0091648B">
      <w:pPr>
        <w:rPr>
          <w:rFonts w:ascii="Arial" w:hAnsi="Arial" w:cs="Arial"/>
          <w:sz w:val="24"/>
          <w:szCs w:val="24"/>
        </w:rPr>
      </w:pPr>
    </w:p>
    <w:p w:rsidR="00660371" w:rsidRDefault="00660371" w:rsidP="00A73B9E">
      <w:pPr>
        <w:spacing w:after="0" w:line="240" w:lineRule="auto"/>
        <w:rPr>
          <w:rFonts w:ascii="Arial" w:hAnsi="Arial" w:cs="Arial"/>
          <w:sz w:val="24"/>
          <w:szCs w:val="24"/>
        </w:rPr>
        <w:sectPr w:rsidR="00660371" w:rsidSect="00897FC1">
          <w:pgSz w:w="11906" w:h="16838"/>
          <w:pgMar w:top="1440" w:right="1440" w:bottom="1440" w:left="1134" w:header="709" w:footer="709" w:gutter="0"/>
          <w:cols w:space="708"/>
          <w:docGrid w:linePitch="360"/>
        </w:sectPr>
      </w:pPr>
    </w:p>
    <w:p w:rsidR="00660371" w:rsidRPr="00572D61" w:rsidRDefault="00F21FBE" w:rsidP="00572D61">
      <w:pPr>
        <w:rPr>
          <w:rFonts w:ascii="Arial" w:hAnsi="Arial" w:cs="Arial"/>
          <w:b/>
          <w:sz w:val="24"/>
          <w:szCs w:val="24"/>
          <w:u w:val="single"/>
        </w:rPr>
      </w:pPr>
      <w:r>
        <w:rPr>
          <w:noProof/>
          <w:lang w:eastAsia="en-GB"/>
        </w:rPr>
        <w:lastRenderedPageBreak/>
        <mc:AlternateContent>
          <mc:Choice Requires="wpg">
            <w:drawing>
              <wp:anchor distT="0" distB="0" distL="114300" distR="114300" simplePos="0" relativeHeight="251659776" behindDoc="0" locked="0" layoutInCell="0" allowOverlap="1">
                <wp:simplePos x="0" y="0"/>
                <wp:positionH relativeFrom="page">
                  <wp:posOffset>-76200</wp:posOffset>
                </wp:positionH>
                <wp:positionV relativeFrom="margin">
                  <wp:posOffset>3917315</wp:posOffset>
                </wp:positionV>
                <wp:extent cx="10931525" cy="2166620"/>
                <wp:effectExtent l="0" t="2540" r="3175" b="254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31525" cy="2166620"/>
                          <a:chOff x="0" y="9661"/>
                          <a:chExt cx="12239" cy="4739"/>
                        </a:xfrm>
                      </wpg:grpSpPr>
                      <wpg:grpSp>
                        <wpg:cNvPr id="5" name="Group 3"/>
                        <wpg:cNvGrpSpPr>
                          <a:grpSpLocks/>
                        </wpg:cNvGrpSpPr>
                        <wpg:grpSpPr bwMode="auto">
                          <a:xfrm>
                            <a:off x="0" y="9661"/>
                            <a:ext cx="12239" cy="4739"/>
                            <a:chOff x="-6" y="3399"/>
                            <a:chExt cx="12197" cy="4253"/>
                          </a:xfrm>
                        </wpg:grpSpPr>
                        <wpg:grpSp>
                          <wpg:cNvPr id="6" name="Group 4"/>
                          <wpg:cNvGrpSpPr>
                            <a:grpSpLocks/>
                          </wpg:cNvGrpSpPr>
                          <wpg:grpSpPr bwMode="auto">
                            <a:xfrm>
                              <a:off x="-6" y="3717"/>
                              <a:ext cx="12189" cy="3550"/>
                              <a:chOff x="18" y="7468"/>
                              <a:chExt cx="12189" cy="3550"/>
                            </a:xfrm>
                          </wpg:grpSpPr>
                          <wps:wsp>
                            <wps:cNvPr id="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Rectangle 15"/>
                        <wps:cNvSpPr>
                          <a:spLocks noChangeArrowheads="1"/>
                        </wps:cNvSpPr>
                        <wps:spPr bwMode="auto">
                          <a:xfrm>
                            <a:off x="6494" y="11161"/>
                            <a:ext cx="4998" cy="1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2AD" w:rsidRPr="00DD6652" w:rsidRDefault="00DB52AD" w:rsidP="007118CD">
                              <w:pPr>
                                <w:jc w:val="center"/>
                                <w:rPr>
                                  <w:sz w:val="44"/>
                                  <w:szCs w:val="44"/>
                                </w:rPr>
                              </w:pPr>
                              <w:r>
                                <w:rPr>
                                  <w:sz w:val="44"/>
                                  <w:szCs w:val="44"/>
                                  <w:lang w:val="en-US"/>
                                </w:rPr>
                                <w:t xml:space="preserve">      January </w:t>
                              </w:r>
                              <w:r w:rsidRPr="00DD6652">
                                <w:rPr>
                                  <w:sz w:val="44"/>
                                  <w:szCs w:val="44"/>
                                  <w:lang w:val="en-US"/>
                                </w:rPr>
                                <w:t>2015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pt;margin-top:308.45pt;width:860.75pt;height:170.6pt;z-index:251659776;mso-position-horizontal-relative:page;mso-position-vertical-relative:margin" coordorigin=",9661" coordsize="1223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09cEA&#10;AADaAAAADwAAAGRycy9kb3ducmV2LnhtbESP3WoCMRSE7wt9h3AKvatZC7WyGkWEgmIv6s8DHDbH&#10;3cXkZEmOur69KQheDjPzDTOd996pC8XUBjYwHBSgiKtgW64NHPY/H2NQSZAtusBk4EYJ5rPXlymW&#10;Nlx5S5ed1CpDOJVooBHpSq1T1ZDHNAgdcfaOIXqULGOtbcRrhnunP4tipD22nBca7GjZUHXanb0B&#10;cRveVuP11+ZcDN3vX7TtaCnGvL/1iwkooV6e4Ud7ZQ18w/+Vf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S9PX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zY8EA&#10;AADaAAAADwAAAGRycy9kb3ducmV2LnhtbERPy2oCMRTdF/oP4Ra6Ec1USytTo4hYtCuf0O1lcp2M&#10;ndyMSdSpX98shC4P5z2atLYWF/KhcqzgpZeBIC6crrhUsN99docgQkTWWDsmBb8UYDJ+fBhhrt2V&#10;N3TZxlKkEA45KjAxNrmUoTBkMfRcQ5y4g/MWY4K+lNrjNYXbWvaz7E1arDg1GGxoZqj42Z6tgvVt&#10;46eD5uRvaF7L1fHru/M+Xyj1/NROP0BEauO/+O5eagVpa7qSboA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MM2PBAAAA2gAAAA8AAAAAAAAAAAAAAAAAmAIAAGRycy9kb3du&#10;cmV2LnhtbFBLBQYAAAAABAAEAPUAAACGAw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oD8MA&#10;AADaAAAADwAAAGRycy9kb3ducmV2LnhtbESPW2sCMRSE3wv+h3CEvtWsoVRdzYqtlBbxxdv7YXPc&#10;i5uTZZPq+u9NodDHYWa+YRbL3jbiSp2vHGsYjxIQxLkzFRcajofPlykIH5ANNo5Jw508LLPB0wJT&#10;4268o+s+FCJC2KeooQyhTaX0eUkW/ci1xNE7u85iiLIrpOnwFuG2kSpJ3qTFiuNCiS19lJRf9j9W&#10;w+Swfl2vzEa9f3GoVX5S9WmrtH4e9qs5iEB9+A//tb+Nhhn8Xok3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WoD8MAAADaAAAADwAAAAAAAAAAAAAAAACYAgAAZHJzL2Rv&#10;d25yZXYueG1sUEsFBgAAAAAEAAQA9QAAAIgDA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X8cQA&#10;AADbAAAADwAAAGRycy9kb3ducmV2LnhtbESPQW/CMAyF70j7D5EncYNkQxpTR0BTpcEOu9Cyu9V4&#10;bbXGqZqsFH79fEDiZus9v/d5s5t8p0YaYhvYwtPSgCKugmu5tnAqPxavoGJCdtgFJgsXirDbPsw2&#10;mLlw5iONRaqVhHDM0EKTUp9pHauGPMZl6IlF+wmDxyTrUGs34FnCfaefjXnRHluWhgZ7yhuqfos/&#10;b+E45qvvfWnoUrp1d1h/FeZ6za2dP07vb6ASTeluvl1/OsEXevlFBt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7F/HEAAAA2wAAAA8AAAAAAAAAAAAAAAAAmAIAAGRycy9k&#10;b3ducmV2LnhtbFBLBQYAAAAABAAEAPUAAACJAw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DocIA&#10;AADbAAAADwAAAGRycy9kb3ducmV2LnhtbERPTWsCMRC9C/0PYQq91axCi2yNIkXFS6GuRdrb7GbM&#10;Lt1MliTq1l9vhIK3ebzPmc5724oT+dA4VjAaZiCIK6cbNgq+dqvnCYgQkTW2jknBHwWYzx4GU8y1&#10;O/OWTkU0IoVwyFFBHWOXSxmqmiyGoeuIE3dw3mJM0BupPZ5TuG3lOMtepcWGU0ONHb3XVP0WR6tg&#10;Lz9fiu+t+XDlT5mVfrlvzWWt1NNjv3gDEamPd/G/e6PT/BHcfkkH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AOhwgAAANsAAAAPAAAAAAAAAAAAAAAAAJgCAABkcnMvZG93&#10;bnJldi54bWxQSwUGAAAAAAQABAD1AAAAhwM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nMIA&#10;AADbAAAADwAAAGRycy9kb3ducmV2LnhtbERPTWvCQBC9F/wPywheim70UEJ0FTFYPBRqo+B1zI5J&#10;MDsbdrcm/vtuodDbPN7nrDaDacWDnG8sK5jPEhDEpdUNVwrOp/00BeEDssbWMil4kofNevSywkzb&#10;nr/oUYRKxBD2GSqoQ+gyKX1Zk0E/sx1x5G7WGQwRukpqh30MN61cJMmbNNhwbKixo11N5b34NgqK&#10;/FK8Pv3xM8/TY/d+dR8706dKTcbDdgki0BD+xX/ug47zF/D7Sz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p2cwgAAANsAAAAPAAAAAAAAAAAAAAAAAJgCAABkcnMvZG93&#10;bnJldi54bWxQSwUGAAAAAAQABAD1AAAAhwM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USMAA&#10;AADbAAAADwAAAGRycy9kb3ducmV2LnhtbERPTWvDMAy9D/YfjAa9rU4TGCWrW7pB2XpMuvUsYi0O&#10;jeUkdpP039eDwW56vE9tdrNtxUiDbxwrWC0TEMSV0w3XCr5Oh+c1CB+QNbaOScGNPOy2jw8bzLWb&#10;uKCxDLWIIexzVGBC6HIpfWXIol+6jjhyP26wGCIcaqkHnGK4bWWaJC/SYsOxwWBH74aqS3m1Cr6n&#10;QurQ9sfzR7lKs+b8lla9UWrxNO9fQQSaw7/4z/2p4/wMfn+J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wUSM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QqcIA&#10;AADbAAAADwAAAGRycy9kb3ducmV2LnhtbERPS2vCQBC+F/wPywi91U2jlJC6SpUKvRU1IN6G7JiE&#10;Zmfj7jaPf98tFHqbj+856+1oWtGT841lBc+LBARxaXXDlYLifHjKQPiArLG1TAom8rDdzB7WmGs7&#10;8JH6U6hEDGGfo4I6hC6X0pc1GfQL2xFH7madwRChq6R2OMRw08o0SV6kwYZjQ40d7Wsqv07fRsHS&#10;fabvx8vdo71l+2LXT6trNyn1OB/fXkEEGsO/+M/9oeP8F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RCp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8qcMA&#10;AADbAAAADwAAAGRycy9kb3ducmV2LnhtbERPS0sDMRC+C/6HMII3m1WpbbdNiywqhXqwL3qdbqbJ&#10;4maybOJ2++8bQfA2H99zZove1aKjNlSeFTwOMhDEpdcVGwW77fvDGESIyBprz6TgQgEW89ubGeba&#10;n3lN3SYakUI45KjAxtjkUobSksMw8A1x4k6+dRgTbI3ULZ5TuKvlU5a9SIcVpwaLDRWWyu/Nj1Pw&#10;8TUsnk13WDYrX9n952hnjsWbUvd3/esURKQ+/ov/3Eud5k/g95d0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j8qc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6494;top:11161;width:4998;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rsidR="00DB52AD" w:rsidRPr="00DD6652" w:rsidRDefault="00DB52AD" w:rsidP="007118CD">
                        <w:pPr>
                          <w:jc w:val="center"/>
                          <w:rPr>
                            <w:sz w:val="44"/>
                            <w:szCs w:val="44"/>
                          </w:rPr>
                        </w:pPr>
                        <w:r>
                          <w:rPr>
                            <w:sz w:val="44"/>
                            <w:szCs w:val="44"/>
                            <w:lang w:val="en-US"/>
                          </w:rPr>
                          <w:t xml:space="preserve">      January </w:t>
                        </w:r>
                        <w:r w:rsidRPr="00DD6652">
                          <w:rPr>
                            <w:sz w:val="44"/>
                            <w:szCs w:val="44"/>
                            <w:lang w:val="en-US"/>
                          </w:rPr>
                          <w:t>2015</w:t>
                        </w:r>
                      </w:p>
                    </w:txbxContent>
                  </v:textbox>
                </v:rect>
                <w10:wrap anchorx="page" anchory="margin"/>
              </v:group>
            </w:pict>
          </mc:Fallback>
        </mc:AlternateContent>
      </w:r>
      <w:r w:rsidR="00660371" w:rsidRPr="00572D61">
        <w:rPr>
          <w:rFonts w:ascii="Arial" w:hAnsi="Arial" w:cs="Arial"/>
          <w:b/>
          <w:sz w:val="24"/>
          <w:szCs w:val="24"/>
          <w:u w:val="single"/>
        </w:rPr>
        <w:t>Appendix 3 - The Adapted SIPPS – Child Sexual Exploitation Risk assessment Worksheet</w:t>
      </w:r>
    </w:p>
    <w:p w:rsidR="00660371" w:rsidRDefault="00660371" w:rsidP="00572D61">
      <w:r>
        <w:rPr>
          <w:noProof/>
          <w:lang w:eastAsia="en-GB"/>
        </w:rPr>
        <w:t xml:space="preserve">                       </w:t>
      </w:r>
      <w:r w:rsidR="00F21FBE">
        <w:rPr>
          <w:noProof/>
          <w:lang w:eastAsia="en-GB"/>
        </w:rPr>
        <w:drawing>
          <wp:inline distT="0" distB="0" distL="0" distR="0">
            <wp:extent cx="6724650" cy="3962400"/>
            <wp:effectExtent l="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24650" cy="3962400"/>
                    </a:xfrm>
                    <a:prstGeom prst="rect">
                      <a:avLst/>
                    </a:prstGeom>
                    <a:noFill/>
                    <a:ln>
                      <a:noFill/>
                    </a:ln>
                  </pic:spPr>
                </pic:pic>
              </a:graphicData>
            </a:graphic>
          </wp:inline>
        </w:drawing>
      </w:r>
    </w:p>
    <w:p w:rsidR="00660371" w:rsidRDefault="00660371" w:rsidP="00897FC1"/>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r>
        <w:rPr>
          <w:rFonts w:ascii="Arial" w:hAnsi="Arial" w:cs="Arial"/>
          <w:sz w:val="24"/>
          <w:szCs w:val="24"/>
        </w:rPr>
        <w:br w:type="page"/>
      </w:r>
    </w:p>
    <w:p w:rsidR="00660371" w:rsidRDefault="00660371" w:rsidP="006E379D">
      <w:pPr>
        <w:jc w:val="both"/>
        <w:rPr>
          <w:rFonts w:ascii="Arial" w:hAnsi="Arial" w:cs="Arial"/>
          <w:sz w:val="24"/>
          <w:szCs w:val="24"/>
        </w:rPr>
      </w:pPr>
    </w:p>
    <w:p w:rsidR="00660371" w:rsidRDefault="00660371" w:rsidP="006E379D">
      <w:pPr>
        <w:jc w:val="both"/>
        <w:rPr>
          <w:rFonts w:ascii="Arial" w:hAnsi="Arial" w:cs="Arial"/>
          <w:sz w:val="24"/>
          <w:szCs w:val="24"/>
        </w:rPr>
      </w:pPr>
      <w:r>
        <w:rPr>
          <w:rFonts w:ascii="Arial" w:hAnsi="Arial" w:cs="Arial"/>
          <w:sz w:val="24"/>
          <w:szCs w:val="24"/>
        </w:rPr>
        <w:t>This worksheet and accompanying guidance manual is a part of the CSE Training Programme designed and delivered by Craig Barlow.</w:t>
      </w:r>
    </w:p>
    <w:p w:rsidR="00660371" w:rsidRDefault="00660371" w:rsidP="006E379D">
      <w:pPr>
        <w:jc w:val="both"/>
        <w:rPr>
          <w:rFonts w:ascii="Arial" w:hAnsi="Arial" w:cs="Arial"/>
          <w:sz w:val="24"/>
          <w:szCs w:val="24"/>
        </w:rPr>
      </w:pPr>
      <w:r>
        <w:rPr>
          <w:rFonts w:ascii="Arial" w:hAnsi="Arial" w:cs="Arial"/>
          <w:sz w:val="24"/>
          <w:szCs w:val="24"/>
        </w:rPr>
        <w:t xml:space="preserve">Permission is given for the worksheets and guidance manual to be reproduced for use within organisations that have purchased the associated </w:t>
      </w:r>
      <w:r w:rsidR="009626C1">
        <w:rPr>
          <w:rFonts w:ascii="Arial" w:hAnsi="Arial" w:cs="Arial"/>
          <w:sz w:val="24"/>
          <w:szCs w:val="24"/>
        </w:rPr>
        <w:t xml:space="preserve">training. </w:t>
      </w:r>
      <w:r>
        <w:rPr>
          <w:rFonts w:ascii="Arial" w:hAnsi="Arial" w:cs="Arial"/>
          <w:sz w:val="24"/>
          <w:szCs w:val="24"/>
        </w:rPr>
        <w:t>It may not be reproduced in whole or in part for distribution to other agencies or organisations without the prior consent of the Author or the Author’s representatives.</w:t>
      </w:r>
    </w:p>
    <w:p w:rsidR="00660371" w:rsidRDefault="00660371" w:rsidP="006E379D">
      <w:pPr>
        <w:jc w:val="both"/>
        <w:rPr>
          <w:rFonts w:ascii="Arial" w:hAnsi="Arial" w:cs="Arial"/>
          <w:sz w:val="24"/>
          <w:szCs w:val="24"/>
        </w:rPr>
      </w:pPr>
      <w:r>
        <w:rPr>
          <w:rFonts w:ascii="Arial" w:hAnsi="Arial" w:cs="Arial"/>
          <w:sz w:val="24"/>
          <w:szCs w:val="24"/>
        </w:rPr>
        <w:t>The worksheets and guidance should not be altered in whole or in part without prior agreement or in consultation with the Author.</w:t>
      </w:r>
    </w:p>
    <w:p w:rsidR="00660371" w:rsidRDefault="00660371" w:rsidP="006E379D">
      <w:pPr>
        <w:jc w:val="both"/>
        <w:rPr>
          <w:rFonts w:ascii="Arial" w:hAnsi="Arial" w:cs="Arial"/>
          <w:sz w:val="24"/>
          <w:szCs w:val="24"/>
        </w:rPr>
      </w:pPr>
      <w:r>
        <w:rPr>
          <w:rFonts w:ascii="Arial" w:hAnsi="Arial" w:cs="Arial"/>
          <w:sz w:val="24"/>
          <w:szCs w:val="24"/>
        </w:rPr>
        <w:t xml:space="preserve">The Training programme remains the property of Craig Barlow and Craig Barlow Consultancy &amp; Training Ltd. </w:t>
      </w:r>
    </w:p>
    <w:p w:rsidR="00660371" w:rsidRDefault="00660371" w:rsidP="00897FC1">
      <w:pPr>
        <w:rPr>
          <w:rFonts w:ascii="Arial" w:hAnsi="Arial" w:cs="Arial"/>
          <w:sz w:val="24"/>
          <w:szCs w:val="24"/>
        </w:rPr>
      </w:pPr>
      <w:r>
        <w:rPr>
          <w:rFonts w:ascii="Arial" w:hAnsi="Arial" w:cs="Arial"/>
          <w:sz w:val="24"/>
          <w:szCs w:val="24"/>
        </w:rPr>
        <w:t>© Craig Barlow January 2015-01-27</w:t>
      </w:r>
    </w:p>
    <w:p w:rsidR="00660371" w:rsidRDefault="00660371" w:rsidP="00897FC1">
      <w:pPr>
        <w:rPr>
          <w:rFonts w:ascii="Arial" w:hAnsi="Arial" w:cs="Arial"/>
          <w:sz w:val="24"/>
          <w:szCs w:val="24"/>
        </w:rPr>
      </w:pPr>
      <w:r>
        <w:rPr>
          <w:rFonts w:ascii="Arial" w:hAnsi="Arial" w:cs="Arial"/>
          <w:sz w:val="24"/>
          <w:szCs w:val="24"/>
        </w:rPr>
        <w:t>Milton Keynes</w:t>
      </w:r>
    </w:p>
    <w:p w:rsidR="00660371" w:rsidRDefault="00660371" w:rsidP="00897FC1">
      <w:pPr>
        <w:rPr>
          <w:rFonts w:ascii="Arial" w:hAnsi="Arial" w:cs="Arial"/>
          <w:sz w:val="24"/>
          <w:szCs w:val="24"/>
        </w:rPr>
      </w:pPr>
      <w:r>
        <w:rPr>
          <w:rFonts w:ascii="Arial" w:hAnsi="Arial" w:cs="Arial"/>
          <w:sz w:val="24"/>
          <w:szCs w:val="24"/>
        </w:rPr>
        <w:t>Buckinghamshire</w:t>
      </w:r>
    </w:p>
    <w:p w:rsidR="00660371" w:rsidRDefault="00660371" w:rsidP="00897FC1">
      <w:pPr>
        <w:rPr>
          <w:rFonts w:ascii="Arial" w:hAnsi="Arial" w:cs="Arial"/>
          <w:sz w:val="24"/>
          <w:szCs w:val="24"/>
        </w:rPr>
      </w:pPr>
      <w:r>
        <w:rPr>
          <w:rFonts w:ascii="Arial" w:hAnsi="Arial" w:cs="Arial"/>
          <w:sz w:val="24"/>
          <w:szCs w:val="24"/>
        </w:rPr>
        <w:t>United Kingdom</w:t>
      </w:r>
    </w:p>
    <w:p w:rsidR="00660371" w:rsidRDefault="009626C1" w:rsidP="00897FC1">
      <w:pPr>
        <w:rPr>
          <w:rFonts w:ascii="Arial" w:hAnsi="Arial" w:cs="Arial"/>
          <w:sz w:val="24"/>
          <w:szCs w:val="24"/>
        </w:rPr>
      </w:pPr>
      <w:r>
        <w:rPr>
          <w:rFonts w:ascii="Arial" w:hAnsi="Arial" w:cs="Arial"/>
          <w:sz w:val="24"/>
          <w:szCs w:val="24"/>
        </w:rPr>
        <w:t xml:space="preserve">Contact </w:t>
      </w:r>
      <w:hyperlink r:id="rId21" w:history="1">
        <w:r w:rsidRPr="00DD7C26">
          <w:rPr>
            <w:rStyle w:val="Hyperlink"/>
            <w:rFonts w:ascii="Arial" w:hAnsi="Arial" w:cs="Arial"/>
            <w:sz w:val="24"/>
            <w:szCs w:val="24"/>
          </w:rPr>
          <w:t>craig.barlow@talktalk.net</w:t>
        </w:r>
      </w:hyperlink>
      <w:r>
        <w:rPr>
          <w:rFonts w:ascii="Arial" w:hAnsi="Arial" w:cs="Arial"/>
          <w:sz w:val="24"/>
          <w:szCs w:val="24"/>
        </w:rPr>
        <w:t xml:space="preserve">  Tel: 07988 360291</w:t>
      </w: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tabs>
          <w:tab w:val="right" w:pos="9026"/>
        </w:tabs>
        <w:rPr>
          <w:b/>
          <w:sz w:val="28"/>
          <w:szCs w:val="28"/>
        </w:rPr>
      </w:pPr>
      <w:r>
        <w:rPr>
          <w:b/>
          <w:sz w:val="28"/>
          <w:szCs w:val="28"/>
        </w:rPr>
        <w:lastRenderedPageBreak/>
        <w:t>A Model of Assessment and Intervention</w:t>
      </w:r>
    </w:p>
    <w:p w:rsidR="00660371" w:rsidRDefault="00660371" w:rsidP="00897FC1">
      <w:pPr>
        <w:tabs>
          <w:tab w:val="right" w:pos="9026"/>
        </w:tabs>
        <w:rPr>
          <w:b/>
          <w:sz w:val="28"/>
          <w:szCs w:val="28"/>
        </w:rPr>
      </w:pPr>
      <w:r>
        <w:rPr>
          <w:b/>
          <w:sz w:val="28"/>
          <w:szCs w:val="28"/>
        </w:rPr>
        <w:t>________________________________________________________________</w:t>
      </w:r>
    </w:p>
    <w:p w:rsidR="00660371" w:rsidRDefault="00660371" w:rsidP="00897FC1">
      <w:pPr>
        <w:tabs>
          <w:tab w:val="right" w:pos="9026"/>
        </w:tabs>
        <w:rPr>
          <w:b/>
          <w:sz w:val="28"/>
          <w:szCs w:val="28"/>
        </w:rPr>
      </w:pPr>
      <w:r>
        <w:rPr>
          <w:b/>
          <w:sz w:val="28"/>
          <w:szCs w:val="28"/>
        </w:rPr>
        <w:t>A Theoretical Framework</w:t>
      </w:r>
    </w:p>
    <w:p w:rsidR="00660371" w:rsidRPr="007862F9" w:rsidRDefault="00660371" w:rsidP="00897FC1">
      <w:pPr>
        <w:spacing w:line="360" w:lineRule="auto"/>
        <w:rPr>
          <w:rFonts w:ascii="Arial" w:hAnsi="Arial" w:cs="Arial"/>
        </w:rPr>
      </w:pPr>
      <w:r w:rsidRPr="007862F9">
        <w:rPr>
          <w:rFonts w:ascii="Arial" w:hAnsi="Arial" w:cs="Arial"/>
        </w:rPr>
        <w:t>Why Do We Need A Theoretical Framework?</w:t>
      </w:r>
    </w:p>
    <w:p w:rsidR="00660371" w:rsidRDefault="00660371" w:rsidP="006E379D">
      <w:pPr>
        <w:pStyle w:val="ListParagraph"/>
        <w:spacing w:line="240" w:lineRule="auto"/>
        <w:ind w:left="0"/>
        <w:jc w:val="both"/>
        <w:rPr>
          <w:rFonts w:ascii="Arial" w:hAnsi="Arial" w:cs="Arial"/>
          <w:sz w:val="24"/>
          <w:szCs w:val="24"/>
        </w:rPr>
      </w:pPr>
      <w:r>
        <w:rPr>
          <w:rFonts w:ascii="Arial" w:hAnsi="Arial" w:cs="Arial"/>
          <w:sz w:val="24"/>
          <w:szCs w:val="24"/>
        </w:rPr>
        <w:t xml:space="preserve">Information concerning CSE has been generated from quantitative and qualitative research, news reports, practice experience of professionals and the personal accounts of victims. This information can always be interpreted in a variety of different ways which leads to the formation of different kinds of knowledge. Furthermore, knowledge is used differently depending on the needs of the user e.g. the needs of The Home Office may differ from the needs of a NGO which differ again from the needs of law enforcement and statutory agencies such as Local Authorities. Therefore there is a great deal of knowledge available to us but it is rather like having all the pieces of a jigsaw in a bag; the whole picture is in there somewhere but no-one knows quite what it’s meant to look like. Thus, knowledge alone is not enough. We need theory. Theory goes beyond description to provide explanations, it provides a framework that enables us to understand and make sense of observations, find explanations make informed judgements and interventions </w:t>
      </w:r>
      <w:r w:rsidRPr="00306308">
        <w:rPr>
          <w:rFonts w:ascii="Arial" w:hAnsi="Arial" w:cs="Arial"/>
          <w:noProof/>
          <w:sz w:val="24"/>
          <w:szCs w:val="24"/>
        </w:rPr>
        <w:t>(Coulshed &amp; Orme, 2012</w:t>
      </w:r>
      <w:r w:rsidR="009626C1" w:rsidRPr="00306308">
        <w:rPr>
          <w:rFonts w:ascii="Arial" w:hAnsi="Arial" w:cs="Arial"/>
          <w:noProof/>
          <w:sz w:val="24"/>
          <w:szCs w:val="24"/>
        </w:rPr>
        <w:t>)</w:t>
      </w:r>
      <w:r w:rsidR="009626C1">
        <w:rPr>
          <w:rFonts w:ascii="Arial" w:hAnsi="Arial" w:cs="Arial"/>
          <w:sz w:val="24"/>
          <w:szCs w:val="24"/>
        </w:rPr>
        <w:t>.</w:t>
      </w:r>
    </w:p>
    <w:p w:rsidR="00660371" w:rsidRDefault="00660371" w:rsidP="00897FC1">
      <w:pPr>
        <w:pStyle w:val="ListParagraph"/>
        <w:spacing w:line="240" w:lineRule="auto"/>
        <w:ind w:left="0"/>
        <w:rPr>
          <w:rFonts w:ascii="Arial" w:hAnsi="Arial" w:cs="Arial"/>
          <w:sz w:val="24"/>
          <w:szCs w:val="24"/>
        </w:rPr>
      </w:pPr>
    </w:p>
    <w:p w:rsidR="00660371" w:rsidRPr="007862F9" w:rsidRDefault="00660371" w:rsidP="00897FC1">
      <w:pPr>
        <w:spacing w:line="240" w:lineRule="auto"/>
        <w:rPr>
          <w:rFonts w:ascii="Arial" w:hAnsi="Arial" w:cs="Arial"/>
          <w:b/>
          <w:sz w:val="24"/>
          <w:szCs w:val="24"/>
        </w:rPr>
      </w:pPr>
      <w:r w:rsidRPr="007862F9">
        <w:rPr>
          <w:rFonts w:ascii="Arial" w:hAnsi="Arial" w:cs="Arial"/>
          <w:b/>
          <w:sz w:val="24"/>
          <w:szCs w:val="24"/>
        </w:rPr>
        <w:t>A Systemic Perspective on</w:t>
      </w:r>
      <w:r>
        <w:rPr>
          <w:rFonts w:ascii="Arial" w:hAnsi="Arial" w:cs="Arial"/>
          <w:b/>
          <w:sz w:val="24"/>
          <w:szCs w:val="24"/>
        </w:rPr>
        <w:t xml:space="preserve"> CSE</w:t>
      </w:r>
      <w:r w:rsidRPr="007862F9">
        <w:rPr>
          <w:rFonts w:ascii="Arial" w:hAnsi="Arial" w:cs="Arial"/>
          <w:b/>
          <w:sz w:val="24"/>
          <w:szCs w:val="24"/>
        </w:rPr>
        <w:t>.</w:t>
      </w:r>
    </w:p>
    <w:p w:rsidR="00660371" w:rsidRDefault="00660371" w:rsidP="006E379D">
      <w:pPr>
        <w:spacing w:line="240" w:lineRule="auto"/>
        <w:jc w:val="both"/>
        <w:rPr>
          <w:rFonts w:ascii="Arial" w:hAnsi="Arial" w:cs="Arial"/>
          <w:sz w:val="24"/>
          <w:szCs w:val="24"/>
        </w:rPr>
      </w:pPr>
      <w:r>
        <w:rPr>
          <w:rFonts w:ascii="Arial" w:hAnsi="Arial" w:cs="Arial"/>
          <w:sz w:val="24"/>
          <w:szCs w:val="24"/>
        </w:rPr>
        <w:t xml:space="preserve">At present there are difficulties associated with how CSE and trafficking cases are identified and differentiated from other crimes such as prostitution. This problem has been reflected internationally. Due to the fact that Trafficking and exploitation involves hidden communities, it has been extremely difficulty for researchers to obtain sample groups that are representative of </w:t>
      </w:r>
      <w:r w:rsidR="009626C1">
        <w:rPr>
          <w:rFonts w:ascii="Arial" w:hAnsi="Arial" w:cs="Arial"/>
          <w:sz w:val="24"/>
          <w:szCs w:val="24"/>
        </w:rPr>
        <w:t>trafficked and</w:t>
      </w:r>
      <w:r>
        <w:rPr>
          <w:rFonts w:ascii="Arial" w:hAnsi="Arial" w:cs="Arial"/>
          <w:sz w:val="24"/>
          <w:szCs w:val="24"/>
        </w:rPr>
        <w:t xml:space="preserve"> exploited groups as a whole. Furthermore there has been very little research on trafficking and exploitation in the Middle East, Africa and the Americas and the lack of research in general could be attributable to a lack of agreement concerning what exactly should be studied </w:t>
      </w:r>
      <w:r w:rsidRPr="00306308">
        <w:rPr>
          <w:rFonts w:ascii="Arial" w:hAnsi="Arial" w:cs="Arial"/>
          <w:noProof/>
          <w:sz w:val="24"/>
          <w:szCs w:val="24"/>
        </w:rPr>
        <w:t>(Tyldum &amp; Brunovskis, 2005)</w:t>
      </w:r>
      <w:r>
        <w:rPr>
          <w:rFonts w:ascii="Arial" w:hAnsi="Arial" w:cs="Arial"/>
          <w:sz w:val="24"/>
          <w:szCs w:val="24"/>
        </w:rPr>
        <w:t>.</w:t>
      </w:r>
    </w:p>
    <w:p w:rsidR="00660371" w:rsidRDefault="00660371" w:rsidP="006E379D">
      <w:pPr>
        <w:spacing w:line="240" w:lineRule="auto"/>
        <w:jc w:val="both"/>
        <w:rPr>
          <w:rFonts w:ascii="Arial" w:hAnsi="Arial" w:cs="Arial"/>
          <w:sz w:val="24"/>
          <w:szCs w:val="24"/>
        </w:rPr>
      </w:pPr>
      <w:r>
        <w:rPr>
          <w:rFonts w:ascii="Arial" w:hAnsi="Arial" w:cs="Arial"/>
          <w:sz w:val="24"/>
          <w:szCs w:val="24"/>
        </w:rPr>
        <w:t xml:space="preserve">In the UK </w:t>
      </w:r>
      <w:r w:rsidR="009626C1">
        <w:rPr>
          <w:rFonts w:ascii="Arial" w:hAnsi="Arial" w:cs="Arial"/>
          <w:sz w:val="24"/>
          <w:szCs w:val="24"/>
        </w:rPr>
        <w:t>the</w:t>
      </w:r>
      <w:r>
        <w:rPr>
          <w:rFonts w:ascii="Arial" w:hAnsi="Arial" w:cs="Arial"/>
          <w:sz w:val="24"/>
          <w:szCs w:val="24"/>
        </w:rPr>
        <w:t xml:space="preserve"> Modern Slavery Bill</w:t>
      </w:r>
      <w:r>
        <w:rPr>
          <w:rStyle w:val="FootnoteReference"/>
          <w:rFonts w:ascii="Arial" w:hAnsi="Arial" w:cs="Arial"/>
          <w:sz w:val="24"/>
          <w:szCs w:val="24"/>
        </w:rPr>
        <w:footnoteReference w:id="3"/>
      </w:r>
      <w:r>
        <w:rPr>
          <w:rFonts w:ascii="Arial" w:hAnsi="Arial" w:cs="Arial"/>
          <w:sz w:val="24"/>
          <w:szCs w:val="24"/>
        </w:rPr>
        <w:t xml:space="preserve"> has finally offered a statutory response to the trafficking of human beings, slavery, servitude and exploitation of children and adults. It provides a legal process by which we can identify, prevent, investigate and prosecute these dreadful crimes against vulnerable people. However, to do so requires some understanding of the complexities of such cases; the varied forms of exploitation, vulnerabilities, interpersonal dynamics, roles, responsibilities and so on.</w:t>
      </w:r>
    </w:p>
    <w:p w:rsidR="00660371" w:rsidRDefault="00660371" w:rsidP="006E379D">
      <w:pPr>
        <w:spacing w:line="240" w:lineRule="auto"/>
        <w:jc w:val="both"/>
        <w:rPr>
          <w:rFonts w:ascii="Arial" w:hAnsi="Arial" w:cs="Arial"/>
          <w:sz w:val="24"/>
          <w:szCs w:val="24"/>
        </w:rPr>
      </w:pPr>
      <w:r>
        <w:rPr>
          <w:rFonts w:ascii="Arial" w:hAnsi="Arial" w:cs="Arial"/>
          <w:sz w:val="24"/>
          <w:szCs w:val="24"/>
        </w:rPr>
        <w:lastRenderedPageBreak/>
        <w:t>The exploitation of vulnerable children does not happen in a vacuum. A single case of CSE happens in the context of a sophisticated system that is made up of many people with different roles and functions. Protective agencies are also a part of that system. Tackling CSE therefore requires that we understand the nature of the problem from a systemic point of view: actions in any part of that system or network will have an effect throughout the whole of the network.</w:t>
      </w:r>
    </w:p>
    <w:p w:rsidR="00660371" w:rsidRDefault="00660371" w:rsidP="006E379D">
      <w:pPr>
        <w:spacing w:line="240" w:lineRule="auto"/>
        <w:jc w:val="both"/>
        <w:rPr>
          <w:rFonts w:ascii="Arial" w:hAnsi="Arial" w:cs="Arial"/>
          <w:sz w:val="24"/>
          <w:szCs w:val="24"/>
        </w:rPr>
      </w:pPr>
      <w:r>
        <w:rPr>
          <w:rFonts w:ascii="Arial" w:hAnsi="Arial" w:cs="Arial"/>
          <w:sz w:val="24"/>
          <w:szCs w:val="24"/>
        </w:rPr>
        <w:t>Reliance upon traditional methods of investigation and safeguarding of children in the context of any kind of organised exploitation is inadequate to the task. Existing methodologies are reactive; they are dependent upon the identification of or disclosure of abuse, an identifiable victim and perpetrator – the abuse has been detected and investigation and intervention follows an inductive or “top down” process to explain what happened, how it happened and how it will be remedied.</w:t>
      </w:r>
    </w:p>
    <w:p w:rsidR="00660371" w:rsidRDefault="00660371" w:rsidP="006E379D">
      <w:pPr>
        <w:spacing w:line="240" w:lineRule="auto"/>
        <w:jc w:val="both"/>
        <w:rPr>
          <w:rFonts w:ascii="Arial" w:hAnsi="Arial" w:cs="Arial"/>
          <w:sz w:val="24"/>
          <w:szCs w:val="24"/>
        </w:rPr>
      </w:pPr>
      <w:r>
        <w:rPr>
          <w:rFonts w:ascii="Arial" w:hAnsi="Arial" w:cs="Arial"/>
          <w:sz w:val="24"/>
          <w:szCs w:val="24"/>
        </w:rPr>
        <w:t xml:space="preserve">CSE, by its nature is covert and its victims are often hidden. Children and young people that have been sexually </w:t>
      </w:r>
      <w:r w:rsidR="009626C1">
        <w:rPr>
          <w:rFonts w:ascii="Arial" w:hAnsi="Arial" w:cs="Arial"/>
          <w:sz w:val="24"/>
          <w:szCs w:val="24"/>
        </w:rPr>
        <w:t>exploited do</w:t>
      </w:r>
      <w:r>
        <w:rPr>
          <w:rFonts w:ascii="Arial" w:hAnsi="Arial" w:cs="Arial"/>
          <w:sz w:val="24"/>
          <w:szCs w:val="24"/>
        </w:rPr>
        <w:t xml:space="preserve"> not necessarily know they’ve been, and if they do, may feel embarrassed about their predicament and do not trust law enforcement or social care agencies enough in order to report their situation. Indeed, some children and young people that are victims of sexual exploitation have been arrested numerous times for other offences such as prostitution, public order offences and petty crime before their real status has been recognised. </w:t>
      </w:r>
    </w:p>
    <w:p w:rsidR="00660371" w:rsidRDefault="00660371" w:rsidP="006E379D">
      <w:pPr>
        <w:spacing w:line="240" w:lineRule="auto"/>
        <w:jc w:val="both"/>
        <w:rPr>
          <w:rFonts w:ascii="Arial" w:hAnsi="Arial" w:cs="Arial"/>
          <w:sz w:val="24"/>
          <w:szCs w:val="24"/>
        </w:rPr>
      </w:pPr>
      <w:r>
        <w:rPr>
          <w:rFonts w:ascii="Arial" w:hAnsi="Arial" w:cs="Arial"/>
          <w:sz w:val="24"/>
          <w:szCs w:val="24"/>
        </w:rPr>
        <w:t>The level of violent coercion used by those that traffic and exploit children and young people is often under-estimated. Fear of retribution from perpetrators prevents disclosure and often causes victims to deny that they have been trafficked, falsely imprisoned or forced into sex work. The hidden nature of trafficking and sexual exploitation means that victims are kept in isolation and are often trapped by or dependent upon the abusers. Those trafficked from outside the country may be trafficked illegally and find themselves treated as illegal immigrants by police and border agencies before their real situation is realised. Other vulnerabilities, such as physical, cognitive and emotional disabilities, as well as language barriers have in some cases precluded trafficked people seeking help.</w:t>
      </w:r>
    </w:p>
    <w:p w:rsidR="00660371" w:rsidRPr="005601D5" w:rsidRDefault="00660371" w:rsidP="006E379D">
      <w:pPr>
        <w:spacing w:line="240" w:lineRule="auto"/>
        <w:jc w:val="both"/>
        <w:rPr>
          <w:rFonts w:ascii="Arial" w:hAnsi="Arial" w:cs="Arial"/>
          <w:sz w:val="24"/>
          <w:szCs w:val="24"/>
        </w:rPr>
      </w:pPr>
      <w:r w:rsidRPr="005601D5">
        <w:rPr>
          <w:rFonts w:ascii="Arial" w:hAnsi="Arial" w:cs="Arial"/>
          <w:sz w:val="24"/>
          <w:szCs w:val="24"/>
        </w:rPr>
        <w:t xml:space="preserve">As we saw in Part 1 </w:t>
      </w:r>
      <w:r>
        <w:rPr>
          <w:rFonts w:ascii="Arial" w:hAnsi="Arial" w:cs="Arial"/>
          <w:sz w:val="24"/>
          <w:szCs w:val="24"/>
        </w:rPr>
        <w:t>CSE</w:t>
      </w:r>
      <w:r w:rsidRPr="005601D5">
        <w:rPr>
          <w:rFonts w:ascii="Arial" w:hAnsi="Arial" w:cs="Arial"/>
          <w:sz w:val="24"/>
          <w:szCs w:val="24"/>
        </w:rPr>
        <w:t xml:space="preserve"> is a wide reaching term that is essentially about the varied exploitation of vulnerable children, from and within a variety of contexts. It is a conduit to abuse but one that relies upon the mutual co-operation of those that trade and use </w:t>
      </w:r>
      <w:r>
        <w:rPr>
          <w:rFonts w:ascii="Arial" w:hAnsi="Arial" w:cs="Arial"/>
          <w:sz w:val="24"/>
          <w:szCs w:val="24"/>
        </w:rPr>
        <w:t>children</w:t>
      </w:r>
      <w:r w:rsidRPr="005601D5">
        <w:rPr>
          <w:rFonts w:ascii="Arial" w:hAnsi="Arial" w:cs="Arial"/>
          <w:sz w:val="24"/>
          <w:szCs w:val="24"/>
        </w:rPr>
        <w:t>, the utilisation of legal loopholes, th</w:t>
      </w:r>
      <w:r>
        <w:rPr>
          <w:rFonts w:ascii="Arial" w:hAnsi="Arial" w:cs="Arial"/>
          <w:sz w:val="24"/>
          <w:szCs w:val="24"/>
        </w:rPr>
        <w:t xml:space="preserve">e inherent weaknesses and gaps </w:t>
      </w:r>
      <w:r w:rsidRPr="005601D5">
        <w:rPr>
          <w:rFonts w:ascii="Arial" w:hAnsi="Arial" w:cs="Arial"/>
          <w:sz w:val="24"/>
          <w:szCs w:val="24"/>
        </w:rPr>
        <w:t>within organisational structures and protocols, the corruption of officials and coercion of the victims.</w:t>
      </w:r>
    </w:p>
    <w:p w:rsidR="00660371" w:rsidRPr="005601D5" w:rsidRDefault="00660371" w:rsidP="006E379D">
      <w:pPr>
        <w:spacing w:line="240" w:lineRule="auto"/>
        <w:jc w:val="both"/>
        <w:rPr>
          <w:rFonts w:ascii="Arial" w:hAnsi="Arial" w:cs="Arial"/>
          <w:sz w:val="24"/>
          <w:szCs w:val="24"/>
        </w:rPr>
      </w:pPr>
      <w:r w:rsidRPr="005601D5">
        <w:rPr>
          <w:rFonts w:ascii="Arial" w:hAnsi="Arial" w:cs="Arial"/>
          <w:sz w:val="24"/>
          <w:szCs w:val="24"/>
        </w:rPr>
        <w:t xml:space="preserve"> As a secret or hidden phenomenon it is surrounded by myths, assumptions and false perceptions. All these elements coalesce to form complex eco-systems in which abuse and exploitation is maintained. Like any ecosystem, </w:t>
      </w:r>
      <w:r>
        <w:rPr>
          <w:rFonts w:ascii="Arial" w:hAnsi="Arial" w:cs="Arial"/>
          <w:sz w:val="24"/>
          <w:szCs w:val="24"/>
        </w:rPr>
        <w:t>CSE</w:t>
      </w:r>
      <w:r w:rsidRPr="005601D5">
        <w:rPr>
          <w:rFonts w:ascii="Arial" w:hAnsi="Arial" w:cs="Arial"/>
          <w:sz w:val="24"/>
          <w:szCs w:val="24"/>
        </w:rPr>
        <w:t xml:space="preserve"> is constantly changing, adapting to new pressures and opportunities but at the same time maintaining </w:t>
      </w:r>
      <w:r w:rsidR="009626C1" w:rsidRPr="005601D5">
        <w:rPr>
          <w:rFonts w:ascii="Arial" w:hAnsi="Arial" w:cs="Arial"/>
          <w:sz w:val="24"/>
          <w:szCs w:val="24"/>
        </w:rPr>
        <w:t>coherence</w:t>
      </w:r>
      <w:r w:rsidRPr="005601D5">
        <w:rPr>
          <w:rFonts w:ascii="Arial" w:hAnsi="Arial" w:cs="Arial"/>
          <w:sz w:val="24"/>
          <w:szCs w:val="24"/>
        </w:rPr>
        <w:t xml:space="preserve">: changes in the various elements fit together to meet the needs and goals of the </w:t>
      </w:r>
      <w:r>
        <w:rPr>
          <w:rFonts w:ascii="Arial" w:hAnsi="Arial" w:cs="Arial"/>
          <w:sz w:val="24"/>
          <w:szCs w:val="24"/>
        </w:rPr>
        <w:t>group that is perpetrating the abuse</w:t>
      </w:r>
      <w:r w:rsidRPr="005601D5">
        <w:rPr>
          <w:rFonts w:ascii="Arial" w:hAnsi="Arial" w:cs="Arial"/>
          <w:sz w:val="24"/>
          <w:szCs w:val="24"/>
        </w:rPr>
        <w:t>. This therefore has implications for all agencies working to identify, prevent, investigate and prosecute cases</w:t>
      </w:r>
      <w:r>
        <w:rPr>
          <w:rFonts w:ascii="Arial" w:hAnsi="Arial" w:cs="Arial"/>
          <w:sz w:val="24"/>
          <w:szCs w:val="24"/>
        </w:rPr>
        <w:t xml:space="preserve"> of Child Sexual Exploitation</w:t>
      </w:r>
      <w:r w:rsidRPr="005601D5">
        <w:rPr>
          <w:rFonts w:ascii="Arial" w:hAnsi="Arial" w:cs="Arial"/>
          <w:sz w:val="24"/>
          <w:szCs w:val="24"/>
        </w:rPr>
        <w:t xml:space="preserve">. </w:t>
      </w:r>
    </w:p>
    <w:p w:rsidR="00660371" w:rsidRDefault="00660371" w:rsidP="006E379D">
      <w:pPr>
        <w:spacing w:line="240" w:lineRule="auto"/>
        <w:jc w:val="both"/>
        <w:rPr>
          <w:rFonts w:ascii="Arial" w:hAnsi="Arial" w:cs="Arial"/>
          <w:sz w:val="24"/>
          <w:szCs w:val="24"/>
        </w:rPr>
      </w:pPr>
      <w:r w:rsidRPr="005601D5">
        <w:rPr>
          <w:rFonts w:ascii="Arial" w:hAnsi="Arial" w:cs="Arial"/>
          <w:sz w:val="24"/>
          <w:szCs w:val="24"/>
        </w:rPr>
        <w:lastRenderedPageBreak/>
        <w:t xml:space="preserve">Instead of simply focusing upon the victim there needs to be recognition that the victim, their abusers </w:t>
      </w:r>
      <w:r w:rsidRPr="005601D5">
        <w:rPr>
          <w:rFonts w:ascii="Arial" w:hAnsi="Arial" w:cs="Arial"/>
          <w:i/>
          <w:sz w:val="24"/>
          <w:szCs w:val="24"/>
        </w:rPr>
        <w:t xml:space="preserve">and </w:t>
      </w:r>
      <w:r w:rsidRPr="005601D5">
        <w:rPr>
          <w:rFonts w:ascii="Arial" w:hAnsi="Arial" w:cs="Arial"/>
          <w:sz w:val="24"/>
          <w:szCs w:val="24"/>
        </w:rPr>
        <w:t xml:space="preserve">those agencies form a larger system. An effective response to </w:t>
      </w:r>
      <w:r>
        <w:rPr>
          <w:rFonts w:ascii="Arial" w:hAnsi="Arial" w:cs="Arial"/>
          <w:sz w:val="24"/>
          <w:szCs w:val="24"/>
        </w:rPr>
        <w:t>CSE</w:t>
      </w:r>
      <w:r w:rsidRPr="005601D5">
        <w:rPr>
          <w:rFonts w:ascii="Arial" w:hAnsi="Arial" w:cs="Arial"/>
          <w:sz w:val="24"/>
          <w:szCs w:val="24"/>
        </w:rPr>
        <w:t xml:space="preserve"> therefore cannot be one that “</w:t>
      </w:r>
      <w:r w:rsidRPr="005601D5">
        <w:rPr>
          <w:rFonts w:ascii="Arial" w:hAnsi="Arial" w:cs="Arial"/>
          <w:i/>
          <w:sz w:val="24"/>
          <w:szCs w:val="24"/>
        </w:rPr>
        <w:t>Gives</w:t>
      </w:r>
      <w:r w:rsidRPr="005601D5">
        <w:rPr>
          <w:rFonts w:ascii="Arial" w:hAnsi="Arial" w:cs="Arial"/>
          <w:sz w:val="24"/>
          <w:szCs w:val="24"/>
        </w:rPr>
        <w:t xml:space="preserve">” an intervention to the victim but rather one that promotes movements or perturbations in the entire system, identifies the effects and reveals the next relevant step in the enquiry </w:t>
      </w:r>
      <w:r w:rsidRPr="00306308">
        <w:rPr>
          <w:rFonts w:ascii="Arial" w:hAnsi="Arial" w:cs="Arial"/>
          <w:noProof/>
          <w:sz w:val="24"/>
          <w:szCs w:val="24"/>
        </w:rPr>
        <w:t>(Dallos, 1992)</w:t>
      </w:r>
      <w:r w:rsidRPr="005601D5">
        <w:rPr>
          <w:rFonts w:ascii="Arial" w:hAnsi="Arial" w:cs="Arial"/>
          <w:sz w:val="24"/>
          <w:szCs w:val="24"/>
        </w:rPr>
        <w:t xml:space="preserve">. What this comes down to is a change in our approach whereby we become more exploratory, looking for connections, themes and dependencies. Gradually, as the reality and extent of the case becomes clear, key members </w:t>
      </w:r>
      <w:r>
        <w:rPr>
          <w:rFonts w:ascii="Arial" w:hAnsi="Arial" w:cs="Arial"/>
          <w:sz w:val="24"/>
          <w:szCs w:val="24"/>
        </w:rPr>
        <w:t xml:space="preserve">and mechanisms </w:t>
      </w:r>
      <w:r w:rsidRPr="005601D5">
        <w:rPr>
          <w:rFonts w:ascii="Arial" w:hAnsi="Arial" w:cs="Arial"/>
          <w:sz w:val="24"/>
          <w:szCs w:val="24"/>
        </w:rPr>
        <w:t>of the network are identified (whether they are perpetrators or victims), relationships and dependencies become understood and motivations and modus operandi emerge. By so doing we can simultaneously protect actual and potential victims, identify, disrupt and remove offenders and improve</w:t>
      </w:r>
      <w:r>
        <w:rPr>
          <w:rFonts w:ascii="Arial" w:hAnsi="Arial" w:cs="Arial"/>
          <w:sz w:val="24"/>
          <w:szCs w:val="24"/>
        </w:rPr>
        <w:t xml:space="preserve"> safeguarding </w:t>
      </w:r>
      <w:r w:rsidR="009626C1">
        <w:rPr>
          <w:rFonts w:ascii="Arial" w:hAnsi="Arial" w:cs="Arial"/>
          <w:sz w:val="24"/>
          <w:szCs w:val="24"/>
        </w:rPr>
        <w:t xml:space="preserve">and </w:t>
      </w:r>
      <w:r w:rsidR="009626C1" w:rsidRPr="005601D5">
        <w:rPr>
          <w:rFonts w:ascii="Arial" w:hAnsi="Arial" w:cs="Arial"/>
          <w:sz w:val="24"/>
          <w:szCs w:val="24"/>
        </w:rPr>
        <w:t>prosecutorial</w:t>
      </w:r>
      <w:r w:rsidRPr="005601D5">
        <w:rPr>
          <w:rFonts w:ascii="Arial" w:hAnsi="Arial" w:cs="Arial"/>
          <w:sz w:val="24"/>
          <w:szCs w:val="24"/>
        </w:rPr>
        <w:t xml:space="preserve"> outcomes and reduce the risk of re-victimisation.</w:t>
      </w:r>
    </w:p>
    <w:p w:rsidR="00660371" w:rsidRDefault="00660371" w:rsidP="006E379D">
      <w:pPr>
        <w:spacing w:line="240" w:lineRule="auto"/>
        <w:jc w:val="both"/>
        <w:rPr>
          <w:rFonts w:ascii="Arial" w:hAnsi="Arial" w:cs="Arial"/>
          <w:sz w:val="24"/>
          <w:szCs w:val="24"/>
        </w:rPr>
      </w:pPr>
    </w:p>
    <w:p w:rsidR="00660371" w:rsidRPr="00287248" w:rsidRDefault="00660371" w:rsidP="006E379D">
      <w:pPr>
        <w:spacing w:line="240" w:lineRule="auto"/>
        <w:jc w:val="both"/>
        <w:rPr>
          <w:rFonts w:ascii="Arial" w:hAnsi="Arial" w:cs="Arial"/>
          <w:b/>
          <w:sz w:val="24"/>
          <w:szCs w:val="24"/>
        </w:rPr>
      </w:pPr>
      <w:r w:rsidRPr="00287248">
        <w:rPr>
          <w:rFonts w:ascii="Arial" w:hAnsi="Arial" w:cs="Arial"/>
          <w:b/>
          <w:sz w:val="24"/>
          <w:szCs w:val="24"/>
        </w:rPr>
        <w:t>An Emergent Constructivist Model of Assessment and Intervention</w:t>
      </w:r>
    </w:p>
    <w:p w:rsidR="00660371" w:rsidRDefault="00660371" w:rsidP="006E379D">
      <w:pPr>
        <w:spacing w:line="240" w:lineRule="auto"/>
        <w:jc w:val="both"/>
        <w:rPr>
          <w:rFonts w:ascii="Arial" w:hAnsi="Arial" w:cs="Arial"/>
          <w:sz w:val="24"/>
          <w:szCs w:val="24"/>
        </w:rPr>
      </w:pPr>
      <w:r>
        <w:rPr>
          <w:rFonts w:ascii="Arial" w:hAnsi="Arial" w:cs="Arial"/>
          <w:sz w:val="24"/>
          <w:szCs w:val="24"/>
        </w:rPr>
        <w:t xml:space="preserve">This Course and Guide provides practitioners with a new approach to the </w:t>
      </w:r>
      <w:r w:rsidR="009626C1">
        <w:rPr>
          <w:rFonts w:ascii="Arial" w:hAnsi="Arial" w:cs="Arial"/>
          <w:sz w:val="24"/>
          <w:szCs w:val="24"/>
        </w:rPr>
        <w:t>assessment of</w:t>
      </w:r>
      <w:r>
        <w:rPr>
          <w:rFonts w:ascii="Arial" w:hAnsi="Arial" w:cs="Arial"/>
          <w:sz w:val="24"/>
          <w:szCs w:val="24"/>
        </w:rPr>
        <w:t xml:space="preserve"> and intervention in cases of CSE. It draws on the Systemic Investigation, Protection and Prosecution Strategy (SIPPS) </w:t>
      </w:r>
      <w:r w:rsidRPr="00306308">
        <w:rPr>
          <w:rFonts w:ascii="Arial" w:hAnsi="Arial" w:cs="Arial"/>
          <w:noProof/>
          <w:sz w:val="24"/>
          <w:szCs w:val="24"/>
        </w:rPr>
        <w:t>(Barlow, et al., 2015)</w:t>
      </w:r>
      <w:r>
        <w:rPr>
          <w:rFonts w:ascii="Arial" w:hAnsi="Arial" w:cs="Arial"/>
          <w:sz w:val="24"/>
          <w:szCs w:val="24"/>
        </w:rPr>
        <w:t xml:space="preserve"> and begins with the systematic, inductive approach to collecting and, importantly, analysing information in order to develop the next question towards a theory of what has or is happening. This approach enables practitioners to account for the unpredictable dynamics of the abusive and exploitative relationship.</w:t>
      </w:r>
    </w:p>
    <w:p w:rsidR="00660371" w:rsidRDefault="00660371" w:rsidP="006E379D">
      <w:pPr>
        <w:spacing w:line="240" w:lineRule="auto"/>
        <w:jc w:val="both"/>
        <w:rPr>
          <w:rFonts w:ascii="Arial" w:hAnsi="Arial" w:cs="Arial"/>
          <w:sz w:val="24"/>
          <w:szCs w:val="24"/>
        </w:rPr>
      </w:pPr>
      <w:r>
        <w:rPr>
          <w:rFonts w:ascii="Arial" w:hAnsi="Arial" w:cs="Arial"/>
          <w:sz w:val="24"/>
          <w:szCs w:val="24"/>
        </w:rPr>
        <w:t>The model has 4 fundamental tenets:</w:t>
      </w:r>
    </w:p>
    <w:p w:rsidR="00660371" w:rsidRDefault="00660371" w:rsidP="006E379D">
      <w:pPr>
        <w:pStyle w:val="ListParagraph"/>
        <w:numPr>
          <w:ilvl w:val="0"/>
          <w:numId w:val="10"/>
        </w:numPr>
        <w:spacing w:line="240" w:lineRule="auto"/>
        <w:jc w:val="both"/>
        <w:rPr>
          <w:rFonts w:ascii="Arial" w:hAnsi="Arial" w:cs="Arial"/>
          <w:sz w:val="24"/>
          <w:szCs w:val="24"/>
        </w:rPr>
      </w:pPr>
      <w:r>
        <w:rPr>
          <w:rFonts w:ascii="Arial" w:hAnsi="Arial" w:cs="Arial"/>
          <w:sz w:val="24"/>
          <w:szCs w:val="24"/>
        </w:rPr>
        <w:t>Minimising preconceived ideas about the case and its characteristics.</w:t>
      </w:r>
    </w:p>
    <w:p w:rsidR="00660371" w:rsidRDefault="00660371" w:rsidP="006E379D">
      <w:pPr>
        <w:pStyle w:val="ListParagraph"/>
        <w:numPr>
          <w:ilvl w:val="0"/>
          <w:numId w:val="10"/>
        </w:numPr>
        <w:spacing w:line="240" w:lineRule="auto"/>
        <w:jc w:val="both"/>
        <w:rPr>
          <w:rFonts w:ascii="Arial" w:hAnsi="Arial" w:cs="Arial"/>
          <w:sz w:val="24"/>
          <w:szCs w:val="24"/>
        </w:rPr>
      </w:pPr>
      <w:r>
        <w:rPr>
          <w:rFonts w:ascii="Arial" w:hAnsi="Arial" w:cs="Arial"/>
          <w:sz w:val="24"/>
          <w:szCs w:val="24"/>
        </w:rPr>
        <w:t>Simultaneously uses information gathering and analysis to inform each other.</w:t>
      </w:r>
    </w:p>
    <w:p w:rsidR="00660371" w:rsidRDefault="00660371" w:rsidP="006E379D">
      <w:pPr>
        <w:pStyle w:val="ListParagraph"/>
        <w:numPr>
          <w:ilvl w:val="0"/>
          <w:numId w:val="10"/>
        </w:numPr>
        <w:spacing w:line="240" w:lineRule="auto"/>
        <w:jc w:val="both"/>
        <w:rPr>
          <w:rFonts w:ascii="Arial" w:hAnsi="Arial" w:cs="Arial"/>
          <w:sz w:val="24"/>
          <w:szCs w:val="24"/>
        </w:rPr>
      </w:pPr>
      <w:r>
        <w:rPr>
          <w:rFonts w:ascii="Arial" w:hAnsi="Arial" w:cs="Arial"/>
          <w:sz w:val="24"/>
          <w:szCs w:val="24"/>
        </w:rPr>
        <w:t>Remains open to varied explanations and/or understandings of the information</w:t>
      </w:r>
    </w:p>
    <w:p w:rsidR="00660371" w:rsidRDefault="00660371" w:rsidP="006E379D">
      <w:pPr>
        <w:pStyle w:val="ListParagraph"/>
        <w:numPr>
          <w:ilvl w:val="0"/>
          <w:numId w:val="10"/>
        </w:numPr>
        <w:spacing w:line="240" w:lineRule="auto"/>
        <w:jc w:val="both"/>
        <w:rPr>
          <w:rFonts w:ascii="Arial" w:hAnsi="Arial" w:cs="Arial"/>
          <w:sz w:val="24"/>
          <w:szCs w:val="24"/>
        </w:rPr>
      </w:pPr>
      <w:r>
        <w:rPr>
          <w:rFonts w:ascii="Arial" w:hAnsi="Arial" w:cs="Arial"/>
          <w:sz w:val="24"/>
          <w:szCs w:val="24"/>
        </w:rPr>
        <w:t>Focuses on information analysis to construct middle-range theories</w:t>
      </w:r>
    </w:p>
    <w:p w:rsidR="00660371" w:rsidRDefault="00660371" w:rsidP="006E379D">
      <w:pPr>
        <w:pStyle w:val="ListParagraph"/>
        <w:spacing w:line="240" w:lineRule="auto"/>
        <w:jc w:val="both"/>
        <w:rPr>
          <w:rFonts w:ascii="Arial" w:hAnsi="Arial" w:cs="Arial"/>
          <w:sz w:val="24"/>
          <w:szCs w:val="24"/>
        </w:rPr>
      </w:pPr>
      <w:r w:rsidRPr="00306308">
        <w:rPr>
          <w:rFonts w:ascii="Arial" w:hAnsi="Arial" w:cs="Arial"/>
          <w:noProof/>
          <w:sz w:val="24"/>
          <w:szCs w:val="24"/>
        </w:rPr>
        <w:t>(Charmaz, 2008)</w:t>
      </w:r>
    </w:p>
    <w:p w:rsidR="00660371" w:rsidRDefault="00660371" w:rsidP="006E379D">
      <w:pPr>
        <w:pStyle w:val="ListParagraph"/>
        <w:spacing w:line="240" w:lineRule="auto"/>
        <w:jc w:val="both"/>
        <w:rPr>
          <w:rFonts w:ascii="Arial" w:hAnsi="Arial" w:cs="Arial"/>
          <w:sz w:val="24"/>
          <w:szCs w:val="24"/>
        </w:rPr>
      </w:pPr>
    </w:p>
    <w:p w:rsidR="00660371" w:rsidRDefault="00660371" w:rsidP="006E379D">
      <w:pPr>
        <w:pStyle w:val="ListParagraph"/>
        <w:spacing w:line="240" w:lineRule="auto"/>
        <w:ind w:left="0"/>
        <w:jc w:val="both"/>
        <w:rPr>
          <w:rFonts w:ascii="Arial" w:hAnsi="Arial" w:cs="Arial"/>
          <w:sz w:val="24"/>
          <w:szCs w:val="24"/>
        </w:rPr>
      </w:pPr>
      <w:r>
        <w:rPr>
          <w:rFonts w:ascii="Arial" w:hAnsi="Arial" w:cs="Arial"/>
          <w:sz w:val="24"/>
          <w:szCs w:val="24"/>
        </w:rPr>
        <w:t xml:space="preserve">When a systematic, comparative, and interactive approach is taken to the initial part of the assessment (gathering the immediate information and identifying the main concern) open ended strategies begin to emerge: The assessor / investigator can make conjectures and check them against empirical data and with colleagues and witnesses. This inevitably leads to deductive reasoning as the assessment / investigation proceeds. It prompts early analytic thinking and keeps practitioners interacting with their information and sources as well as their initial, loosely formed analysis. </w:t>
      </w:r>
    </w:p>
    <w:p w:rsidR="00660371" w:rsidRDefault="00660371" w:rsidP="006E379D">
      <w:pPr>
        <w:pStyle w:val="ListParagraph"/>
        <w:spacing w:line="240" w:lineRule="auto"/>
        <w:ind w:left="0"/>
        <w:jc w:val="both"/>
        <w:rPr>
          <w:rFonts w:ascii="Arial" w:hAnsi="Arial" w:cs="Arial"/>
          <w:sz w:val="24"/>
          <w:szCs w:val="24"/>
        </w:rPr>
      </w:pPr>
    </w:p>
    <w:p w:rsidR="00660371" w:rsidRDefault="00660371" w:rsidP="006E379D">
      <w:pPr>
        <w:pStyle w:val="ListParagraph"/>
        <w:spacing w:line="240" w:lineRule="auto"/>
        <w:ind w:left="0"/>
        <w:jc w:val="both"/>
        <w:rPr>
          <w:rFonts w:ascii="Arial" w:hAnsi="Arial" w:cs="Arial"/>
          <w:sz w:val="24"/>
          <w:szCs w:val="24"/>
        </w:rPr>
      </w:pPr>
      <w:r>
        <w:rPr>
          <w:rFonts w:ascii="Arial" w:hAnsi="Arial" w:cs="Arial"/>
          <w:sz w:val="24"/>
          <w:szCs w:val="24"/>
        </w:rPr>
        <w:t xml:space="preserve">The assessor / investigator </w:t>
      </w:r>
      <w:r w:rsidR="009626C1">
        <w:rPr>
          <w:rFonts w:ascii="Arial" w:hAnsi="Arial" w:cs="Arial"/>
          <w:sz w:val="24"/>
          <w:szCs w:val="24"/>
        </w:rPr>
        <w:t>must:</w:t>
      </w:r>
    </w:p>
    <w:p w:rsidR="00660371" w:rsidRDefault="00660371" w:rsidP="006E379D">
      <w:pPr>
        <w:pStyle w:val="ListParagraph"/>
        <w:spacing w:line="240" w:lineRule="auto"/>
        <w:ind w:left="0"/>
        <w:jc w:val="both"/>
        <w:rPr>
          <w:rFonts w:ascii="Arial" w:hAnsi="Arial" w:cs="Arial"/>
          <w:sz w:val="24"/>
          <w:szCs w:val="24"/>
        </w:rPr>
      </w:pPr>
    </w:p>
    <w:p w:rsidR="00660371" w:rsidRDefault="00660371" w:rsidP="006E379D">
      <w:pPr>
        <w:pStyle w:val="ListParagraph"/>
        <w:numPr>
          <w:ilvl w:val="0"/>
          <w:numId w:val="11"/>
        </w:numPr>
        <w:spacing w:line="240" w:lineRule="auto"/>
        <w:jc w:val="both"/>
        <w:rPr>
          <w:rFonts w:ascii="Arial" w:hAnsi="Arial" w:cs="Arial"/>
          <w:sz w:val="24"/>
          <w:szCs w:val="24"/>
        </w:rPr>
      </w:pPr>
      <w:r>
        <w:rPr>
          <w:rFonts w:ascii="Arial" w:hAnsi="Arial" w:cs="Arial"/>
          <w:sz w:val="24"/>
          <w:szCs w:val="24"/>
        </w:rPr>
        <w:t>Be prepared to entertain a range of theoretical possibilities.</w:t>
      </w:r>
    </w:p>
    <w:p w:rsidR="00660371" w:rsidRDefault="00660371" w:rsidP="006E379D">
      <w:pPr>
        <w:pStyle w:val="ListParagraph"/>
        <w:numPr>
          <w:ilvl w:val="0"/>
          <w:numId w:val="11"/>
        </w:numPr>
        <w:spacing w:line="240" w:lineRule="auto"/>
        <w:jc w:val="both"/>
        <w:rPr>
          <w:rFonts w:ascii="Arial" w:hAnsi="Arial" w:cs="Arial"/>
          <w:sz w:val="24"/>
          <w:szCs w:val="24"/>
        </w:rPr>
      </w:pPr>
      <w:r>
        <w:rPr>
          <w:rFonts w:ascii="Arial" w:hAnsi="Arial" w:cs="Arial"/>
          <w:sz w:val="24"/>
          <w:szCs w:val="24"/>
        </w:rPr>
        <w:t>Examine their own epistemological premises, principles and practices.</w:t>
      </w:r>
    </w:p>
    <w:p w:rsidR="00660371" w:rsidRDefault="00660371" w:rsidP="006E379D">
      <w:pPr>
        <w:spacing w:line="240" w:lineRule="auto"/>
        <w:jc w:val="both"/>
        <w:rPr>
          <w:rFonts w:ascii="Arial" w:hAnsi="Arial" w:cs="Arial"/>
          <w:sz w:val="24"/>
          <w:szCs w:val="24"/>
        </w:rPr>
      </w:pPr>
      <w:r>
        <w:rPr>
          <w:rFonts w:ascii="Arial" w:hAnsi="Arial" w:cs="Arial"/>
          <w:sz w:val="24"/>
          <w:szCs w:val="24"/>
        </w:rPr>
        <w:t xml:space="preserve">For this reason, our CSE Risk Assessment tool does not provide a rigid list of “Signs and Signals” and numerical rating systems or risk categories. Rather the items should be used as an aide memoir, prompting thought and analysis of the available information and using this to undertake the next step in their enquiry (finding gaps and questions, identifying the next relevant source of information). </w:t>
      </w:r>
    </w:p>
    <w:p w:rsidR="00660371" w:rsidRPr="0094066E" w:rsidRDefault="00660371" w:rsidP="006E379D">
      <w:pPr>
        <w:spacing w:line="240" w:lineRule="auto"/>
        <w:jc w:val="both"/>
        <w:rPr>
          <w:rFonts w:ascii="Arial" w:hAnsi="Arial" w:cs="Arial"/>
          <w:sz w:val="24"/>
          <w:szCs w:val="24"/>
        </w:rPr>
      </w:pPr>
      <w:r>
        <w:rPr>
          <w:rFonts w:ascii="Arial" w:hAnsi="Arial" w:cs="Arial"/>
          <w:sz w:val="24"/>
          <w:szCs w:val="24"/>
        </w:rPr>
        <w:t>The items and descriptors should prompt the assessor to identify themes within the information and categories that relate to the main concern. The Worksheet facilitates the assessor / investigator in writing progressively analytic (as opposed to descriptive) notes and records.</w:t>
      </w:r>
    </w:p>
    <w:p w:rsidR="00660371" w:rsidRDefault="00660371" w:rsidP="006E379D">
      <w:pPr>
        <w:pStyle w:val="ListParagraph"/>
        <w:spacing w:line="240" w:lineRule="auto"/>
        <w:ind w:left="0"/>
        <w:jc w:val="both"/>
        <w:rPr>
          <w:rFonts w:ascii="Arial" w:hAnsi="Arial" w:cs="Arial"/>
          <w:sz w:val="24"/>
          <w:szCs w:val="24"/>
        </w:rPr>
      </w:pPr>
    </w:p>
    <w:p w:rsidR="00660371" w:rsidRDefault="00660371" w:rsidP="006E379D">
      <w:pPr>
        <w:pStyle w:val="ListParagraph"/>
        <w:spacing w:line="240" w:lineRule="auto"/>
        <w:ind w:left="0"/>
        <w:jc w:val="both"/>
        <w:rPr>
          <w:rFonts w:ascii="Arial" w:hAnsi="Arial" w:cs="Arial"/>
          <w:sz w:val="24"/>
          <w:szCs w:val="24"/>
        </w:rPr>
      </w:pPr>
      <w:r>
        <w:rPr>
          <w:rFonts w:ascii="Arial" w:hAnsi="Arial" w:cs="Arial"/>
          <w:sz w:val="24"/>
          <w:szCs w:val="24"/>
        </w:rPr>
        <w:t xml:space="preserve">Our model emphasises that CSE can be placed upon both a temporal and developmental continuum. </w:t>
      </w:r>
    </w:p>
    <w:p w:rsidR="00660371" w:rsidRDefault="00660371" w:rsidP="006E379D">
      <w:pPr>
        <w:pStyle w:val="ListParagraph"/>
        <w:spacing w:line="240" w:lineRule="auto"/>
        <w:ind w:left="0"/>
        <w:jc w:val="both"/>
        <w:rPr>
          <w:rFonts w:ascii="Arial" w:hAnsi="Arial" w:cs="Arial"/>
          <w:sz w:val="24"/>
          <w:szCs w:val="24"/>
        </w:rPr>
      </w:pPr>
    </w:p>
    <w:p w:rsidR="00660371" w:rsidRDefault="00660371" w:rsidP="006E379D">
      <w:pPr>
        <w:pStyle w:val="ListParagraph"/>
        <w:numPr>
          <w:ilvl w:val="0"/>
          <w:numId w:val="12"/>
        </w:numPr>
        <w:spacing w:line="240" w:lineRule="auto"/>
        <w:jc w:val="both"/>
        <w:rPr>
          <w:rFonts w:ascii="Arial" w:hAnsi="Arial" w:cs="Arial"/>
          <w:sz w:val="24"/>
          <w:szCs w:val="24"/>
        </w:rPr>
      </w:pPr>
      <w:r>
        <w:rPr>
          <w:rFonts w:ascii="Arial" w:hAnsi="Arial" w:cs="Arial"/>
          <w:sz w:val="24"/>
          <w:szCs w:val="24"/>
        </w:rPr>
        <w:t>It presupposes a past: Child Sexual Exploitation does not happen in a vacuum, it exists because there is a demand for it and some children may be more likely to be exploited than others. Therefore it is crucial to make sense of the context from which the child and abuser have come. The context provides the “Conditional” Factors that contribute to the existence of a situation in which abuse can occur.</w:t>
      </w:r>
    </w:p>
    <w:p w:rsidR="00660371" w:rsidRDefault="00660371" w:rsidP="006E379D">
      <w:pPr>
        <w:pStyle w:val="ListParagraph"/>
        <w:spacing w:line="240" w:lineRule="auto"/>
        <w:ind w:left="0"/>
        <w:jc w:val="both"/>
        <w:rPr>
          <w:rFonts w:ascii="Arial" w:hAnsi="Arial" w:cs="Arial"/>
          <w:sz w:val="24"/>
          <w:szCs w:val="24"/>
        </w:rPr>
      </w:pPr>
    </w:p>
    <w:p w:rsidR="00660371" w:rsidRDefault="00660371" w:rsidP="006E379D">
      <w:pPr>
        <w:pStyle w:val="ListParagraph"/>
        <w:numPr>
          <w:ilvl w:val="0"/>
          <w:numId w:val="12"/>
        </w:numPr>
        <w:spacing w:line="240" w:lineRule="auto"/>
        <w:jc w:val="both"/>
        <w:rPr>
          <w:rFonts w:ascii="Arial" w:hAnsi="Arial" w:cs="Arial"/>
          <w:sz w:val="24"/>
          <w:szCs w:val="24"/>
        </w:rPr>
      </w:pPr>
      <w:r>
        <w:rPr>
          <w:rFonts w:ascii="Arial" w:hAnsi="Arial" w:cs="Arial"/>
          <w:sz w:val="24"/>
          <w:szCs w:val="24"/>
        </w:rPr>
        <w:t>It assumes the immediacy of the present and the situation or context in which all the protagonists now find themselves: How do they make sense of their predicament, what are their beliefs and relationships to and with each other? In this regard direct interaction with children, their support networks and even the perpetrators is essential to understand their respective constructs and this requires us to listen to and analyse the discourse of Child Sexual Exploitation.</w:t>
      </w:r>
    </w:p>
    <w:p w:rsidR="00660371" w:rsidRDefault="00660371" w:rsidP="006E379D">
      <w:pPr>
        <w:pStyle w:val="ListParagraph"/>
        <w:spacing w:line="240" w:lineRule="auto"/>
        <w:ind w:left="0"/>
        <w:jc w:val="both"/>
        <w:rPr>
          <w:rFonts w:ascii="Arial" w:hAnsi="Arial" w:cs="Arial"/>
          <w:sz w:val="24"/>
          <w:szCs w:val="24"/>
        </w:rPr>
      </w:pPr>
    </w:p>
    <w:p w:rsidR="00660371" w:rsidRDefault="00660371" w:rsidP="006E379D">
      <w:pPr>
        <w:pStyle w:val="ListParagraph"/>
        <w:numPr>
          <w:ilvl w:val="0"/>
          <w:numId w:val="12"/>
        </w:numPr>
        <w:spacing w:line="240" w:lineRule="auto"/>
        <w:jc w:val="both"/>
        <w:rPr>
          <w:rFonts w:ascii="Arial" w:hAnsi="Arial" w:cs="Arial"/>
          <w:sz w:val="24"/>
          <w:szCs w:val="24"/>
        </w:rPr>
      </w:pPr>
      <w:r>
        <w:rPr>
          <w:rFonts w:ascii="Arial" w:hAnsi="Arial" w:cs="Arial"/>
          <w:sz w:val="24"/>
          <w:szCs w:val="24"/>
        </w:rPr>
        <w:t>Finally, this model implies a future: What will happen in the short, medium and long term both with and without intervention? What are the most likely scenarios? What needs to happen in order to keep the child or children safe and reduce the likelihood of re-victimisation.</w:t>
      </w:r>
    </w:p>
    <w:p w:rsidR="00660371" w:rsidRDefault="00660371" w:rsidP="00897FC1">
      <w:pPr>
        <w:rPr>
          <w:rFonts w:ascii="Arial" w:hAnsi="Arial" w:cs="Arial"/>
          <w:sz w:val="24"/>
          <w:szCs w:val="24"/>
        </w:rPr>
      </w:pPr>
    </w:p>
    <w:p w:rsidR="00660371" w:rsidRPr="00222F36" w:rsidRDefault="009626C1" w:rsidP="00897FC1">
      <w:pPr>
        <w:spacing w:line="240" w:lineRule="auto"/>
        <w:rPr>
          <w:rFonts w:ascii="Arial" w:hAnsi="Arial" w:cs="Arial"/>
          <w:b/>
          <w:sz w:val="24"/>
          <w:szCs w:val="24"/>
        </w:rPr>
      </w:pPr>
      <w:r w:rsidRPr="005614EE">
        <w:rPr>
          <w:rFonts w:ascii="Arial" w:hAnsi="Arial" w:cs="Arial"/>
          <w:b/>
          <w:sz w:val="24"/>
          <w:szCs w:val="24"/>
        </w:rPr>
        <w:t>USIN</w:t>
      </w:r>
      <w:r>
        <w:rPr>
          <w:rFonts w:ascii="Arial" w:hAnsi="Arial" w:cs="Arial"/>
          <w:b/>
          <w:sz w:val="24"/>
          <w:szCs w:val="24"/>
        </w:rPr>
        <w:t>G THE</w:t>
      </w:r>
      <w:r w:rsidR="00222F36">
        <w:rPr>
          <w:rFonts w:ascii="Arial" w:hAnsi="Arial" w:cs="Arial"/>
          <w:b/>
          <w:sz w:val="24"/>
          <w:szCs w:val="24"/>
        </w:rPr>
        <w:t xml:space="preserve"> CSE RISK ASSESSMENT TOOL</w:t>
      </w:r>
    </w:p>
    <w:p w:rsidR="00660371" w:rsidRPr="0062020D" w:rsidRDefault="00660371" w:rsidP="006E379D">
      <w:pPr>
        <w:ind w:right="310"/>
        <w:rPr>
          <w:rFonts w:ascii="Arial" w:hAnsi="Arial" w:cs="Arial"/>
          <w:b/>
          <w:sz w:val="28"/>
          <w:szCs w:val="28"/>
        </w:rPr>
      </w:pPr>
      <w:r w:rsidRPr="0062020D">
        <w:rPr>
          <w:rFonts w:ascii="Arial" w:hAnsi="Arial" w:cs="Arial"/>
          <w:b/>
          <w:sz w:val="28"/>
          <w:szCs w:val="28"/>
        </w:rPr>
        <w:lastRenderedPageBreak/>
        <w:t xml:space="preserve">Nature and Goals of the </w:t>
      </w:r>
      <w:r>
        <w:rPr>
          <w:rFonts w:ascii="Arial" w:hAnsi="Arial" w:cs="Arial"/>
          <w:b/>
          <w:sz w:val="28"/>
          <w:szCs w:val="28"/>
        </w:rPr>
        <w:t>CSE Risk</w:t>
      </w:r>
      <w:r w:rsidRPr="0062020D">
        <w:rPr>
          <w:rFonts w:ascii="Arial" w:hAnsi="Arial" w:cs="Arial"/>
          <w:b/>
          <w:sz w:val="28"/>
          <w:szCs w:val="28"/>
        </w:rPr>
        <w:t xml:space="preserve"> Assessment.</w:t>
      </w:r>
    </w:p>
    <w:p w:rsidR="00660371" w:rsidRDefault="00660371" w:rsidP="006E379D">
      <w:pPr>
        <w:ind w:right="310"/>
        <w:jc w:val="both"/>
        <w:rPr>
          <w:rFonts w:ascii="Arial" w:hAnsi="Arial" w:cs="Arial"/>
          <w:sz w:val="24"/>
          <w:szCs w:val="24"/>
        </w:rPr>
      </w:pPr>
      <w:r>
        <w:rPr>
          <w:rFonts w:ascii="Arial" w:hAnsi="Arial" w:cs="Arial"/>
          <w:sz w:val="24"/>
          <w:szCs w:val="24"/>
        </w:rPr>
        <w:t>CSE incorporates acts of sexual and non-sexual violence and intimidation. The acts can vary with respect to such things as relationship to the victim(s), severity of physical or psychological harm, use of weapons and implements, motivations etc. This can include implicit threats (e.g. the victim felt threatened and reasonably believed that the other person had present ability to cause them harm).</w:t>
      </w:r>
    </w:p>
    <w:p w:rsidR="00660371" w:rsidRDefault="00660371" w:rsidP="006E379D">
      <w:pPr>
        <w:ind w:right="310"/>
        <w:jc w:val="both"/>
        <w:rPr>
          <w:rFonts w:ascii="Arial" w:hAnsi="Arial" w:cs="Arial"/>
          <w:sz w:val="24"/>
          <w:szCs w:val="24"/>
        </w:rPr>
      </w:pPr>
      <w:r>
        <w:rPr>
          <w:rFonts w:ascii="Arial" w:hAnsi="Arial" w:cs="Arial"/>
          <w:sz w:val="24"/>
          <w:szCs w:val="24"/>
        </w:rPr>
        <w:t xml:space="preserve">Child Sexual Exploitation Risk Assessment is defined as the process of evaluating individuals in order to: </w:t>
      </w:r>
    </w:p>
    <w:p w:rsidR="00660371" w:rsidRDefault="00660371" w:rsidP="006E379D">
      <w:pPr>
        <w:pStyle w:val="ListParagraph"/>
        <w:numPr>
          <w:ilvl w:val="0"/>
          <w:numId w:val="13"/>
        </w:numPr>
        <w:ind w:left="284" w:right="310" w:firstLine="0"/>
        <w:jc w:val="both"/>
        <w:rPr>
          <w:rFonts w:ascii="Arial" w:hAnsi="Arial" w:cs="Arial"/>
          <w:sz w:val="24"/>
          <w:szCs w:val="24"/>
        </w:rPr>
      </w:pPr>
      <w:r>
        <w:rPr>
          <w:rFonts w:ascii="Arial" w:hAnsi="Arial" w:cs="Arial"/>
          <w:sz w:val="24"/>
          <w:szCs w:val="24"/>
        </w:rPr>
        <w:t>Characterise the risk threat that a child will be sexually Exploited</w:t>
      </w:r>
    </w:p>
    <w:p w:rsidR="00660371" w:rsidRDefault="00660371" w:rsidP="006E379D">
      <w:pPr>
        <w:pStyle w:val="ListParagraph"/>
        <w:numPr>
          <w:ilvl w:val="0"/>
          <w:numId w:val="13"/>
        </w:numPr>
        <w:ind w:left="284" w:right="310" w:firstLine="0"/>
        <w:jc w:val="both"/>
        <w:rPr>
          <w:rFonts w:ascii="Arial" w:hAnsi="Arial" w:cs="Arial"/>
          <w:sz w:val="24"/>
          <w:szCs w:val="24"/>
        </w:rPr>
      </w:pPr>
      <w:r>
        <w:rPr>
          <w:rFonts w:ascii="Arial" w:hAnsi="Arial" w:cs="Arial"/>
          <w:sz w:val="24"/>
          <w:szCs w:val="24"/>
        </w:rPr>
        <w:t>Develop interventions to manage and reduce that risk</w:t>
      </w:r>
    </w:p>
    <w:p w:rsidR="00660371" w:rsidRDefault="00660371" w:rsidP="006E379D">
      <w:pPr>
        <w:ind w:left="284" w:right="310"/>
        <w:jc w:val="both"/>
        <w:rPr>
          <w:rFonts w:ascii="Arial" w:hAnsi="Arial" w:cs="Arial"/>
          <w:sz w:val="24"/>
          <w:szCs w:val="24"/>
        </w:rPr>
      </w:pPr>
      <w:r w:rsidRPr="005843CD">
        <w:rPr>
          <w:rFonts w:ascii="Arial" w:hAnsi="Arial" w:cs="Arial"/>
          <w:noProof/>
          <w:sz w:val="24"/>
          <w:szCs w:val="24"/>
        </w:rPr>
        <w:t>(Webster, et al., 1997)</w:t>
      </w:r>
    </w:p>
    <w:p w:rsidR="00660371" w:rsidRDefault="00660371" w:rsidP="006E379D">
      <w:pPr>
        <w:ind w:right="310"/>
        <w:jc w:val="both"/>
        <w:rPr>
          <w:rFonts w:ascii="Arial" w:hAnsi="Arial" w:cs="Arial"/>
          <w:sz w:val="24"/>
          <w:szCs w:val="24"/>
        </w:rPr>
      </w:pPr>
      <w:r>
        <w:rPr>
          <w:rFonts w:ascii="Arial" w:hAnsi="Arial" w:cs="Arial"/>
          <w:sz w:val="24"/>
          <w:szCs w:val="24"/>
        </w:rPr>
        <w:t>The focus should then be on decision making about what the individuals were trying to achieve and not simply what happened. It is the task of professionals to understand how and why a person has come to be harmed or to harm others in the past in order to determine whether the antecedents to that event might lead to similar events re-occurring.</w:t>
      </w:r>
    </w:p>
    <w:p w:rsidR="00660371" w:rsidRDefault="00660371" w:rsidP="006E379D">
      <w:pPr>
        <w:ind w:right="310"/>
        <w:jc w:val="both"/>
        <w:rPr>
          <w:rFonts w:ascii="Arial" w:hAnsi="Arial" w:cs="Arial"/>
          <w:sz w:val="24"/>
          <w:szCs w:val="24"/>
        </w:rPr>
      </w:pPr>
      <w:r>
        <w:rPr>
          <w:rFonts w:ascii="Arial" w:hAnsi="Arial" w:cs="Arial"/>
          <w:sz w:val="24"/>
          <w:szCs w:val="24"/>
        </w:rPr>
        <w:t>The ultimate goal is the prevention of child sexual exploitation and resultant harm. This assessment procedure aims to be reliable in terms of replicable, consistent results. It should be used to identify, evaluate and prioritise health, social care and legal services that can work together to manage the risk of child sexual exploitation.</w:t>
      </w:r>
    </w:p>
    <w:p w:rsidR="00660371" w:rsidRDefault="00660371" w:rsidP="006E379D">
      <w:pPr>
        <w:ind w:right="310"/>
        <w:jc w:val="both"/>
        <w:rPr>
          <w:rFonts w:ascii="Arial" w:hAnsi="Arial" w:cs="Arial"/>
          <w:sz w:val="24"/>
          <w:szCs w:val="24"/>
        </w:rPr>
      </w:pPr>
      <w:r>
        <w:rPr>
          <w:rFonts w:ascii="Arial" w:hAnsi="Arial" w:cs="Arial"/>
          <w:sz w:val="24"/>
          <w:szCs w:val="24"/>
        </w:rPr>
        <w:t xml:space="preserve">This process is </w:t>
      </w:r>
      <w:r w:rsidR="009626C1">
        <w:rPr>
          <w:rFonts w:ascii="Arial" w:hAnsi="Arial" w:cs="Arial"/>
          <w:sz w:val="24"/>
          <w:szCs w:val="24"/>
        </w:rPr>
        <w:t>one of</w:t>
      </w:r>
      <w:r>
        <w:rPr>
          <w:rFonts w:ascii="Arial" w:hAnsi="Arial" w:cs="Arial"/>
          <w:sz w:val="24"/>
          <w:szCs w:val="24"/>
        </w:rPr>
        <w:t xml:space="preserve"> structured professional judgment; it helps professionals make explicit, as far as possible, the basis for their opinions, decisions and interventions </w:t>
      </w:r>
      <w:r w:rsidRPr="005843CD">
        <w:rPr>
          <w:rFonts w:ascii="Arial" w:hAnsi="Arial" w:cs="Arial"/>
          <w:noProof/>
          <w:sz w:val="24"/>
          <w:szCs w:val="24"/>
        </w:rPr>
        <w:t>(Webster, et al., 1997)</w:t>
      </w:r>
      <w:r>
        <w:rPr>
          <w:rFonts w:ascii="Arial" w:hAnsi="Arial" w:cs="Arial"/>
          <w:sz w:val="24"/>
          <w:szCs w:val="24"/>
        </w:rPr>
        <w:t>.</w:t>
      </w:r>
    </w:p>
    <w:p w:rsidR="00660371" w:rsidRDefault="00660371" w:rsidP="006E379D">
      <w:pPr>
        <w:ind w:left="284" w:right="310"/>
        <w:jc w:val="both"/>
        <w:rPr>
          <w:rFonts w:ascii="Arial" w:hAnsi="Arial" w:cs="Arial"/>
          <w:b/>
          <w:sz w:val="24"/>
          <w:szCs w:val="24"/>
          <w:lang w:val="en-US"/>
        </w:rPr>
      </w:pPr>
    </w:p>
    <w:p w:rsidR="00660371" w:rsidRDefault="00660371" w:rsidP="00897FC1">
      <w:pPr>
        <w:ind w:left="284" w:right="310"/>
        <w:rPr>
          <w:rFonts w:ascii="Arial" w:hAnsi="Arial" w:cs="Arial"/>
          <w:b/>
          <w:sz w:val="24"/>
          <w:szCs w:val="24"/>
          <w:lang w:val="en-US"/>
        </w:rPr>
      </w:pPr>
    </w:p>
    <w:p w:rsidR="00660371" w:rsidRPr="0062020D" w:rsidRDefault="00660371" w:rsidP="006E379D">
      <w:pPr>
        <w:ind w:right="310"/>
        <w:jc w:val="both"/>
        <w:rPr>
          <w:rFonts w:ascii="Arial" w:hAnsi="Arial" w:cs="Arial"/>
          <w:b/>
          <w:sz w:val="28"/>
          <w:szCs w:val="28"/>
          <w:lang w:val="en-US"/>
        </w:rPr>
      </w:pPr>
      <w:r w:rsidRPr="0062020D">
        <w:rPr>
          <w:rFonts w:ascii="Arial" w:hAnsi="Arial" w:cs="Arial"/>
          <w:b/>
          <w:sz w:val="28"/>
          <w:szCs w:val="28"/>
          <w:lang w:val="en-US"/>
        </w:rPr>
        <w:t>Scope</w:t>
      </w:r>
    </w:p>
    <w:p w:rsidR="00660371" w:rsidRDefault="00660371" w:rsidP="006E379D">
      <w:pPr>
        <w:ind w:right="310"/>
        <w:jc w:val="both"/>
        <w:rPr>
          <w:rFonts w:ascii="Arial" w:hAnsi="Arial" w:cs="Arial"/>
          <w:sz w:val="24"/>
          <w:szCs w:val="24"/>
        </w:rPr>
      </w:pPr>
      <w:r w:rsidRPr="00690A71">
        <w:rPr>
          <w:rFonts w:ascii="Arial" w:hAnsi="Arial" w:cs="Arial"/>
          <w:sz w:val="24"/>
          <w:szCs w:val="24"/>
        </w:rPr>
        <w:t xml:space="preserve">The </w:t>
      </w:r>
      <w:r>
        <w:rPr>
          <w:rFonts w:ascii="Arial" w:hAnsi="Arial" w:cs="Arial"/>
          <w:sz w:val="24"/>
          <w:szCs w:val="24"/>
        </w:rPr>
        <w:t>CSE Risk Assessment tool</w:t>
      </w:r>
      <w:r w:rsidRPr="00690A71">
        <w:rPr>
          <w:rFonts w:ascii="Arial" w:hAnsi="Arial" w:cs="Arial"/>
          <w:sz w:val="24"/>
          <w:szCs w:val="24"/>
        </w:rPr>
        <w:t xml:space="preserve"> is not a test or scale in the usual sense of the terms. Its purpose is not to provide an absolute or relative measure of risk </w:t>
      </w:r>
      <w:r w:rsidR="009626C1" w:rsidRPr="00690A71">
        <w:rPr>
          <w:rFonts w:ascii="Arial" w:hAnsi="Arial" w:cs="Arial"/>
          <w:sz w:val="24"/>
          <w:szCs w:val="24"/>
        </w:rPr>
        <w:t>using cut</w:t>
      </w:r>
      <w:r w:rsidRPr="00690A71">
        <w:rPr>
          <w:rFonts w:ascii="Arial" w:hAnsi="Arial" w:cs="Arial"/>
          <w:sz w:val="24"/>
          <w:szCs w:val="24"/>
        </w:rPr>
        <w:t>-off scores or norms as do actuarial tests</w:t>
      </w:r>
      <w:r>
        <w:rPr>
          <w:rFonts w:ascii="Arial" w:hAnsi="Arial" w:cs="Arial"/>
          <w:sz w:val="24"/>
          <w:szCs w:val="24"/>
        </w:rPr>
        <w:t xml:space="preserve"> </w:t>
      </w:r>
      <w:r w:rsidRPr="00AA5581">
        <w:rPr>
          <w:rFonts w:ascii="Arial" w:hAnsi="Arial" w:cs="Arial"/>
          <w:sz w:val="24"/>
          <w:szCs w:val="24"/>
        </w:rPr>
        <w:t>such as</w:t>
      </w:r>
      <w:r>
        <w:rPr>
          <w:rFonts w:ascii="Arial" w:hAnsi="Arial" w:cs="Arial"/>
          <w:sz w:val="24"/>
          <w:szCs w:val="24"/>
        </w:rPr>
        <w:t xml:space="preserve"> psychometrics and other non-discretionary </w:t>
      </w:r>
      <w:r>
        <w:rPr>
          <w:rFonts w:ascii="Arial" w:hAnsi="Arial" w:cs="Arial"/>
          <w:sz w:val="24"/>
          <w:szCs w:val="24"/>
        </w:rPr>
        <w:lastRenderedPageBreak/>
        <w:t xml:space="preserve">assessment tools </w:t>
      </w:r>
      <w:r w:rsidRPr="00AA5581">
        <w:rPr>
          <w:rFonts w:ascii="Arial" w:hAnsi="Arial" w:cs="Arial"/>
          <w:sz w:val="24"/>
          <w:szCs w:val="24"/>
        </w:rPr>
        <w:t>including</w:t>
      </w:r>
      <w:r>
        <w:rPr>
          <w:rFonts w:ascii="Arial" w:hAnsi="Arial" w:cs="Arial"/>
          <w:color w:val="FF0000"/>
          <w:sz w:val="24"/>
          <w:szCs w:val="24"/>
        </w:rPr>
        <w:t xml:space="preserve"> </w:t>
      </w:r>
      <w:r>
        <w:rPr>
          <w:rFonts w:ascii="Arial" w:hAnsi="Arial" w:cs="Arial"/>
          <w:sz w:val="24"/>
          <w:szCs w:val="24"/>
        </w:rPr>
        <w:t>JSOAP and Risk Matrix 2000 SVC, although such data can be used to contribute to the overall assessment</w:t>
      </w:r>
      <w:r w:rsidRPr="00690A71">
        <w:rPr>
          <w:rFonts w:ascii="Arial" w:hAnsi="Arial" w:cs="Arial"/>
          <w:sz w:val="24"/>
          <w:szCs w:val="24"/>
        </w:rPr>
        <w:t xml:space="preserve">. The </w:t>
      </w:r>
      <w:r>
        <w:rPr>
          <w:rFonts w:ascii="Arial" w:hAnsi="Arial" w:cs="Arial"/>
          <w:sz w:val="24"/>
          <w:szCs w:val="24"/>
        </w:rPr>
        <w:t>CSE Assessment Tool</w:t>
      </w:r>
      <w:r w:rsidRPr="00690A71">
        <w:rPr>
          <w:rFonts w:ascii="Arial" w:hAnsi="Arial" w:cs="Arial"/>
          <w:sz w:val="24"/>
          <w:szCs w:val="24"/>
        </w:rPr>
        <w:t xml:space="preserve"> is designed to be accessible and useful to practitioners engaged in the assessment of risk in the child safeguarding arena. </w:t>
      </w:r>
    </w:p>
    <w:p w:rsidR="00660371" w:rsidRDefault="00660371" w:rsidP="006E379D">
      <w:pPr>
        <w:ind w:right="310"/>
        <w:jc w:val="both"/>
        <w:rPr>
          <w:rFonts w:ascii="Arial" w:hAnsi="Arial" w:cs="Arial"/>
          <w:spacing w:val="-4"/>
          <w:sz w:val="24"/>
          <w:szCs w:val="24"/>
        </w:rPr>
      </w:pPr>
      <w:r>
        <w:rPr>
          <w:rFonts w:ascii="Arial" w:hAnsi="Arial" w:cs="Arial"/>
          <w:spacing w:val="-4"/>
          <w:sz w:val="24"/>
          <w:szCs w:val="24"/>
        </w:rPr>
        <w:t>The CSE Risk Assessment Tool is a s</w:t>
      </w:r>
      <w:r w:rsidRPr="00690A71">
        <w:rPr>
          <w:rFonts w:ascii="Arial" w:hAnsi="Arial" w:cs="Arial"/>
          <w:spacing w:val="-4"/>
          <w:sz w:val="24"/>
          <w:szCs w:val="24"/>
        </w:rPr>
        <w:t xml:space="preserve">tructured risk assessment protocol intended principally for use in </w:t>
      </w:r>
      <w:r>
        <w:rPr>
          <w:rFonts w:ascii="Arial" w:hAnsi="Arial" w:cs="Arial"/>
          <w:spacing w:val="-4"/>
          <w:sz w:val="24"/>
          <w:szCs w:val="24"/>
        </w:rPr>
        <w:t xml:space="preserve">the assessment of risk of CSE and can be used to contribute to Single Assessments when there are CSE concerns. </w:t>
      </w:r>
    </w:p>
    <w:p w:rsidR="00660371" w:rsidRDefault="00660371" w:rsidP="006E379D">
      <w:pPr>
        <w:ind w:right="310"/>
        <w:jc w:val="both"/>
        <w:rPr>
          <w:rFonts w:ascii="Arial" w:hAnsi="Arial" w:cs="Arial"/>
          <w:sz w:val="24"/>
          <w:szCs w:val="24"/>
        </w:rPr>
      </w:pPr>
      <w:r>
        <w:rPr>
          <w:rFonts w:ascii="Arial" w:hAnsi="Arial" w:cs="Arial"/>
          <w:spacing w:val="-4"/>
          <w:sz w:val="24"/>
          <w:szCs w:val="24"/>
        </w:rPr>
        <w:t xml:space="preserve">The assessment items are </w:t>
      </w:r>
      <w:r w:rsidRPr="00690A71">
        <w:rPr>
          <w:rFonts w:ascii="Arial" w:hAnsi="Arial" w:cs="Arial"/>
          <w:spacing w:val="-4"/>
          <w:sz w:val="24"/>
          <w:szCs w:val="24"/>
        </w:rPr>
        <w:t xml:space="preserve">based </w:t>
      </w:r>
      <w:r>
        <w:rPr>
          <w:rFonts w:ascii="Arial" w:hAnsi="Arial" w:cs="Arial"/>
          <w:spacing w:val="-4"/>
          <w:sz w:val="24"/>
          <w:szCs w:val="24"/>
        </w:rPr>
        <w:t>upon</w:t>
      </w:r>
      <w:r w:rsidRPr="00690A71">
        <w:rPr>
          <w:rFonts w:ascii="Arial" w:hAnsi="Arial" w:cs="Arial"/>
          <w:spacing w:val="-4"/>
          <w:sz w:val="24"/>
          <w:szCs w:val="24"/>
        </w:rPr>
        <w:t xml:space="preserve"> empirically-derived risk factors</w:t>
      </w:r>
      <w:r>
        <w:rPr>
          <w:rFonts w:ascii="Arial" w:hAnsi="Arial" w:cs="Arial"/>
          <w:spacing w:val="-4"/>
          <w:sz w:val="24"/>
          <w:szCs w:val="24"/>
        </w:rPr>
        <w:t xml:space="preserve">. </w:t>
      </w:r>
      <w:r w:rsidRPr="00690A71">
        <w:rPr>
          <w:rFonts w:ascii="Arial" w:hAnsi="Arial" w:cs="Arial"/>
          <w:sz w:val="24"/>
          <w:szCs w:val="24"/>
        </w:rPr>
        <w:t xml:space="preserve">It contains </w:t>
      </w:r>
      <w:r>
        <w:rPr>
          <w:rFonts w:ascii="Arial" w:hAnsi="Arial" w:cs="Arial"/>
          <w:sz w:val="24"/>
          <w:szCs w:val="24"/>
        </w:rPr>
        <w:t>26</w:t>
      </w:r>
      <w:r w:rsidRPr="00690A71">
        <w:rPr>
          <w:rFonts w:ascii="Arial" w:hAnsi="Arial" w:cs="Arial"/>
          <w:sz w:val="24"/>
          <w:szCs w:val="24"/>
        </w:rPr>
        <w:t xml:space="preserve"> items that are supported by clinical research </w:t>
      </w:r>
      <w:r>
        <w:rPr>
          <w:rFonts w:ascii="Arial" w:hAnsi="Arial" w:cs="Arial"/>
          <w:sz w:val="24"/>
          <w:szCs w:val="24"/>
        </w:rPr>
        <w:t xml:space="preserve">and consensus of practitioner experience. Just like any risk assessment tool, the CSE Risk </w:t>
      </w:r>
      <w:r w:rsidR="009626C1">
        <w:rPr>
          <w:rFonts w:ascii="Arial" w:hAnsi="Arial" w:cs="Arial"/>
          <w:sz w:val="24"/>
          <w:szCs w:val="24"/>
        </w:rPr>
        <w:t>Assessment therefore</w:t>
      </w:r>
      <w:r>
        <w:rPr>
          <w:rFonts w:ascii="Arial" w:hAnsi="Arial" w:cs="Arial"/>
          <w:sz w:val="24"/>
          <w:szCs w:val="24"/>
        </w:rPr>
        <w:t xml:space="preserve"> remains a work in progress. As such it marks the start of a process towards achieving risk reducing strategies that flow from the identification of risk factors that are supported by research evidence. The CSE Risk Assessment and Intervention training programme has been developed to establish reliability and consistency of approach to implementing the assessment. </w:t>
      </w:r>
    </w:p>
    <w:p w:rsidR="00660371" w:rsidRDefault="00660371" w:rsidP="006E379D">
      <w:pPr>
        <w:ind w:right="310"/>
        <w:jc w:val="both"/>
        <w:rPr>
          <w:rFonts w:ascii="Arial" w:hAnsi="Arial" w:cs="Arial"/>
          <w:sz w:val="24"/>
          <w:szCs w:val="24"/>
        </w:rPr>
      </w:pPr>
      <w:r>
        <w:rPr>
          <w:rFonts w:ascii="Arial" w:hAnsi="Arial" w:cs="Arial"/>
          <w:sz w:val="24"/>
          <w:szCs w:val="24"/>
        </w:rPr>
        <w:t>It works especially well in the context of multi-disciplinary or team settings and is well suited to the systemic unit model of social work. Nevertheless it can also be an effective tool for individual practitioners. It can be used as an initial assessment too, or as a method of monitoring and measuring progress i.e. applying and coding the items periodically during the implementation of safety plans and direct working with children and families.</w:t>
      </w:r>
    </w:p>
    <w:p w:rsidR="00660371" w:rsidRDefault="00660371" w:rsidP="006E379D">
      <w:pPr>
        <w:ind w:right="310"/>
        <w:jc w:val="both"/>
        <w:rPr>
          <w:rFonts w:ascii="Arial" w:hAnsi="Arial" w:cs="Arial"/>
          <w:sz w:val="24"/>
          <w:szCs w:val="24"/>
        </w:rPr>
      </w:pPr>
      <w:r>
        <w:rPr>
          <w:rFonts w:ascii="Arial" w:hAnsi="Arial" w:cs="Arial"/>
          <w:sz w:val="24"/>
          <w:szCs w:val="24"/>
        </w:rPr>
        <w:t>The CSE Risk Assessment Tool is a set of guidelines that have been developed to reflect current knowledge within the discipline of Social Work and Child Safeguarding. The guidelines attempt to define the risk being considered; discuss the necessary qualifications for conducting an assessment; recommend what information should be considered; and identify a set of core risk factors that, according to academic  and professional literature, should be considered as part of any comprehensive assessment. By so doing, this tool will improve the consistency and usefulness of decisions, as well as improve the transparency of decision making.</w:t>
      </w:r>
    </w:p>
    <w:p w:rsidR="00660371" w:rsidRDefault="00660371" w:rsidP="00897FC1">
      <w:pPr>
        <w:ind w:left="284" w:right="310"/>
        <w:rPr>
          <w:rFonts w:ascii="Arial" w:hAnsi="Arial" w:cs="Arial"/>
          <w:sz w:val="24"/>
          <w:szCs w:val="24"/>
        </w:rPr>
      </w:pPr>
    </w:p>
    <w:p w:rsidR="00660371" w:rsidRPr="0062020D" w:rsidRDefault="00660371" w:rsidP="00897FC1">
      <w:pPr>
        <w:ind w:left="284" w:right="310"/>
        <w:rPr>
          <w:rFonts w:ascii="Arial" w:hAnsi="Arial" w:cs="Arial"/>
          <w:b/>
          <w:sz w:val="28"/>
          <w:szCs w:val="28"/>
        </w:rPr>
      </w:pPr>
      <w:r w:rsidRPr="0062020D">
        <w:rPr>
          <w:rFonts w:ascii="Arial" w:hAnsi="Arial" w:cs="Arial"/>
          <w:b/>
          <w:sz w:val="28"/>
          <w:szCs w:val="28"/>
        </w:rPr>
        <w:t>Key Principles</w:t>
      </w:r>
    </w:p>
    <w:p w:rsidR="00660371" w:rsidRDefault="00660371" w:rsidP="00222F36">
      <w:pPr>
        <w:pStyle w:val="ListParagraph"/>
        <w:numPr>
          <w:ilvl w:val="0"/>
          <w:numId w:val="14"/>
        </w:numPr>
        <w:ind w:left="284" w:right="310" w:firstLine="0"/>
        <w:jc w:val="both"/>
        <w:rPr>
          <w:rFonts w:ascii="Arial" w:hAnsi="Arial" w:cs="Arial"/>
          <w:sz w:val="24"/>
          <w:szCs w:val="24"/>
        </w:rPr>
      </w:pPr>
      <w:r>
        <w:rPr>
          <w:rFonts w:ascii="Arial" w:hAnsi="Arial" w:cs="Arial"/>
          <w:sz w:val="24"/>
          <w:szCs w:val="24"/>
        </w:rPr>
        <w:lastRenderedPageBreak/>
        <w:t xml:space="preserve">The assessment must gather information concerning multiple domains of the child and their family’s functioning. It reflects the fact that families that are troubled or at risk of Child Sexual Exploitation are not a heterogeneous group. Child Sexual Exploitation </w:t>
      </w:r>
      <w:r w:rsidR="009626C1">
        <w:rPr>
          <w:rFonts w:ascii="Arial" w:hAnsi="Arial" w:cs="Arial"/>
          <w:sz w:val="24"/>
          <w:szCs w:val="24"/>
        </w:rPr>
        <w:t>is itself</w:t>
      </w:r>
      <w:r>
        <w:rPr>
          <w:rFonts w:ascii="Arial" w:hAnsi="Arial" w:cs="Arial"/>
          <w:sz w:val="24"/>
          <w:szCs w:val="24"/>
        </w:rPr>
        <w:t xml:space="preserve"> is a multi-faceted problem.</w:t>
      </w:r>
    </w:p>
    <w:p w:rsidR="00660371" w:rsidRDefault="00660371" w:rsidP="00222F36">
      <w:pPr>
        <w:pStyle w:val="ListParagraph"/>
        <w:ind w:left="284" w:right="310"/>
        <w:jc w:val="both"/>
        <w:rPr>
          <w:rFonts w:ascii="Arial" w:hAnsi="Arial" w:cs="Arial"/>
          <w:sz w:val="24"/>
          <w:szCs w:val="24"/>
        </w:rPr>
      </w:pPr>
    </w:p>
    <w:p w:rsidR="00660371" w:rsidRDefault="00660371" w:rsidP="00222F36">
      <w:pPr>
        <w:pStyle w:val="ListParagraph"/>
        <w:numPr>
          <w:ilvl w:val="0"/>
          <w:numId w:val="14"/>
        </w:numPr>
        <w:ind w:left="284" w:right="310" w:firstLine="0"/>
        <w:jc w:val="both"/>
        <w:rPr>
          <w:rFonts w:ascii="Arial" w:hAnsi="Arial" w:cs="Arial"/>
          <w:sz w:val="24"/>
          <w:szCs w:val="24"/>
        </w:rPr>
      </w:pPr>
      <w:r>
        <w:rPr>
          <w:rFonts w:ascii="Arial" w:hAnsi="Arial" w:cs="Arial"/>
          <w:sz w:val="24"/>
          <w:szCs w:val="24"/>
        </w:rPr>
        <w:t>The procedure uses multiple methods to gather information: Over-reliance on a particular method can result in an incomplete or biased assessment.</w:t>
      </w:r>
    </w:p>
    <w:p w:rsidR="00660371" w:rsidRPr="000616DF" w:rsidRDefault="00660371" w:rsidP="00222F36">
      <w:pPr>
        <w:pStyle w:val="ListParagraph"/>
        <w:ind w:left="284" w:right="310"/>
        <w:jc w:val="both"/>
        <w:rPr>
          <w:rFonts w:ascii="Arial" w:hAnsi="Arial" w:cs="Arial"/>
          <w:sz w:val="24"/>
          <w:szCs w:val="24"/>
        </w:rPr>
      </w:pPr>
    </w:p>
    <w:p w:rsidR="00660371" w:rsidRPr="00222F36" w:rsidRDefault="00660371" w:rsidP="00222F36">
      <w:pPr>
        <w:pStyle w:val="ListParagraph"/>
        <w:numPr>
          <w:ilvl w:val="0"/>
          <w:numId w:val="14"/>
        </w:numPr>
        <w:ind w:left="284" w:right="312" w:firstLine="0"/>
        <w:jc w:val="both"/>
        <w:rPr>
          <w:rFonts w:ascii="Arial" w:hAnsi="Arial" w:cs="Arial"/>
          <w:sz w:val="24"/>
          <w:szCs w:val="24"/>
        </w:rPr>
      </w:pPr>
      <w:r>
        <w:rPr>
          <w:rFonts w:ascii="Arial" w:hAnsi="Arial" w:cs="Arial"/>
          <w:sz w:val="24"/>
          <w:szCs w:val="24"/>
        </w:rPr>
        <w:t xml:space="preserve">The procedure gathers data from multiple sources because people minimise or deny the harm they have caused or experienced </w:t>
      </w:r>
      <w:r w:rsidRPr="005843CD">
        <w:rPr>
          <w:rFonts w:ascii="Arial" w:hAnsi="Arial" w:cs="Arial"/>
          <w:noProof/>
          <w:sz w:val="24"/>
          <w:szCs w:val="24"/>
        </w:rPr>
        <w:t>(Webster, et al., 1997)</w:t>
      </w:r>
      <w:r>
        <w:rPr>
          <w:rFonts w:ascii="Arial" w:hAnsi="Arial" w:cs="Arial"/>
          <w:sz w:val="24"/>
          <w:szCs w:val="24"/>
        </w:rPr>
        <w:t xml:space="preserve">, are under pressure to present a positive self image or significantly over-estimate their strengths and abilities </w:t>
      </w:r>
      <w:r w:rsidRPr="005843CD">
        <w:rPr>
          <w:rFonts w:ascii="Arial" w:hAnsi="Arial" w:cs="Arial"/>
          <w:noProof/>
          <w:sz w:val="24"/>
          <w:szCs w:val="24"/>
        </w:rPr>
        <w:t>(Paulhus, 1998)</w:t>
      </w:r>
      <w:r>
        <w:rPr>
          <w:rFonts w:ascii="Arial" w:hAnsi="Arial" w:cs="Arial"/>
          <w:sz w:val="24"/>
          <w:szCs w:val="24"/>
        </w:rPr>
        <w:t>: Over-reliance on a particular source can result in an incomplete or biased assessment.</w:t>
      </w:r>
    </w:p>
    <w:p w:rsidR="00660371" w:rsidRDefault="00660371" w:rsidP="00222F36">
      <w:pPr>
        <w:pStyle w:val="ListParagraph"/>
        <w:ind w:left="284" w:right="312"/>
        <w:jc w:val="both"/>
        <w:rPr>
          <w:rFonts w:ascii="Arial" w:hAnsi="Arial" w:cs="Arial"/>
          <w:sz w:val="24"/>
          <w:szCs w:val="24"/>
        </w:rPr>
      </w:pPr>
    </w:p>
    <w:p w:rsidR="00660371" w:rsidRDefault="00660371" w:rsidP="00222F36">
      <w:pPr>
        <w:pStyle w:val="ListParagraph"/>
        <w:numPr>
          <w:ilvl w:val="0"/>
          <w:numId w:val="14"/>
        </w:numPr>
        <w:ind w:left="284" w:right="310" w:firstLine="0"/>
        <w:jc w:val="both"/>
        <w:rPr>
          <w:rFonts w:ascii="Arial" w:hAnsi="Arial" w:cs="Arial"/>
          <w:sz w:val="24"/>
          <w:szCs w:val="24"/>
        </w:rPr>
      </w:pPr>
      <w:r>
        <w:rPr>
          <w:rFonts w:ascii="Arial" w:hAnsi="Arial" w:cs="Arial"/>
          <w:sz w:val="24"/>
          <w:szCs w:val="24"/>
        </w:rPr>
        <w:t>The procedure addresses vulnerability factors in children but also addresses risk factors associated with predatory adults and victim accessing behaviours.</w:t>
      </w:r>
    </w:p>
    <w:p w:rsidR="00660371" w:rsidRDefault="00660371" w:rsidP="00222F36">
      <w:pPr>
        <w:pStyle w:val="ListParagraph"/>
        <w:ind w:left="284" w:right="310"/>
        <w:jc w:val="both"/>
        <w:rPr>
          <w:rFonts w:ascii="Arial" w:hAnsi="Arial" w:cs="Arial"/>
          <w:sz w:val="24"/>
          <w:szCs w:val="24"/>
        </w:rPr>
      </w:pPr>
    </w:p>
    <w:p w:rsidR="00660371" w:rsidRDefault="00660371" w:rsidP="00222F36">
      <w:pPr>
        <w:pStyle w:val="ListParagraph"/>
        <w:numPr>
          <w:ilvl w:val="0"/>
          <w:numId w:val="14"/>
        </w:numPr>
        <w:ind w:left="284" w:right="310" w:firstLine="0"/>
        <w:jc w:val="both"/>
        <w:rPr>
          <w:rFonts w:ascii="Arial" w:hAnsi="Arial" w:cs="Arial"/>
          <w:sz w:val="24"/>
          <w:szCs w:val="24"/>
        </w:rPr>
      </w:pPr>
      <w:r>
        <w:rPr>
          <w:rFonts w:ascii="Arial" w:hAnsi="Arial" w:cs="Arial"/>
          <w:sz w:val="24"/>
          <w:szCs w:val="24"/>
        </w:rPr>
        <w:t>The procedure allows practitioners to judge the credibility of various sources of information, reconcile contradictory information and judge whether information is sufficient to permit a valid decision.</w:t>
      </w:r>
    </w:p>
    <w:p w:rsidR="00660371" w:rsidRPr="000616DF" w:rsidRDefault="00660371" w:rsidP="00222F36">
      <w:pPr>
        <w:pStyle w:val="ListParagraph"/>
        <w:ind w:left="0" w:right="310"/>
        <w:jc w:val="both"/>
        <w:rPr>
          <w:rFonts w:ascii="Arial" w:hAnsi="Arial" w:cs="Arial"/>
          <w:sz w:val="24"/>
          <w:szCs w:val="24"/>
        </w:rPr>
      </w:pPr>
    </w:p>
    <w:p w:rsidR="00660371" w:rsidRDefault="00660371" w:rsidP="00222F36">
      <w:pPr>
        <w:pStyle w:val="ListParagraph"/>
        <w:numPr>
          <w:ilvl w:val="0"/>
          <w:numId w:val="14"/>
        </w:numPr>
        <w:ind w:left="284" w:right="310" w:firstLine="0"/>
        <w:jc w:val="both"/>
        <w:rPr>
          <w:rFonts w:ascii="Arial" w:hAnsi="Arial" w:cs="Arial"/>
          <w:sz w:val="24"/>
          <w:szCs w:val="24"/>
        </w:rPr>
      </w:pPr>
      <w:r>
        <w:rPr>
          <w:rFonts w:ascii="Arial" w:hAnsi="Arial" w:cs="Arial"/>
          <w:sz w:val="24"/>
          <w:szCs w:val="24"/>
        </w:rPr>
        <w:t>The status of conditional and consequential factors fluctuates over time and such fluctuations can occur rapidly. Risk assessments should be re-evaluated at regular intervals or whenever there is a change to the status of the case.</w:t>
      </w:r>
    </w:p>
    <w:p w:rsidR="00660371" w:rsidRDefault="00660371" w:rsidP="00222F36">
      <w:pPr>
        <w:pStyle w:val="ListParagraph"/>
        <w:ind w:left="0" w:right="310"/>
        <w:jc w:val="both"/>
        <w:rPr>
          <w:rFonts w:ascii="Arial" w:hAnsi="Arial" w:cs="Arial"/>
          <w:sz w:val="24"/>
          <w:szCs w:val="24"/>
        </w:rPr>
      </w:pPr>
    </w:p>
    <w:p w:rsidR="00660371" w:rsidRDefault="00660371" w:rsidP="00222F36">
      <w:pPr>
        <w:pStyle w:val="ListParagraph"/>
        <w:numPr>
          <w:ilvl w:val="0"/>
          <w:numId w:val="14"/>
        </w:numPr>
        <w:ind w:left="284" w:right="310" w:firstLine="0"/>
        <w:jc w:val="both"/>
        <w:rPr>
          <w:rFonts w:ascii="Arial" w:hAnsi="Arial" w:cs="Arial"/>
          <w:sz w:val="24"/>
          <w:szCs w:val="24"/>
        </w:rPr>
      </w:pPr>
      <w:r>
        <w:rPr>
          <w:rFonts w:ascii="Arial" w:hAnsi="Arial" w:cs="Arial"/>
          <w:sz w:val="24"/>
          <w:szCs w:val="24"/>
        </w:rPr>
        <w:t>The procedure aims to be comprehensible to people who must use the findings of the assessment.</w:t>
      </w:r>
    </w:p>
    <w:p w:rsidR="00660371" w:rsidRDefault="00660371" w:rsidP="00222F36">
      <w:pPr>
        <w:pStyle w:val="ListParagraph"/>
        <w:ind w:left="284" w:right="310"/>
        <w:jc w:val="both"/>
        <w:rPr>
          <w:rFonts w:ascii="Arial" w:hAnsi="Arial" w:cs="Arial"/>
          <w:sz w:val="24"/>
          <w:szCs w:val="24"/>
        </w:rPr>
      </w:pPr>
    </w:p>
    <w:p w:rsidR="00660371" w:rsidRDefault="00660371" w:rsidP="00222F36">
      <w:pPr>
        <w:pStyle w:val="ListParagraph"/>
        <w:numPr>
          <w:ilvl w:val="0"/>
          <w:numId w:val="14"/>
        </w:numPr>
        <w:ind w:left="284" w:right="310" w:firstLine="0"/>
        <w:jc w:val="both"/>
        <w:rPr>
          <w:rFonts w:ascii="Arial" w:hAnsi="Arial" w:cs="Arial"/>
          <w:sz w:val="24"/>
          <w:szCs w:val="24"/>
        </w:rPr>
      </w:pPr>
      <w:r>
        <w:rPr>
          <w:rFonts w:ascii="Arial" w:hAnsi="Arial" w:cs="Arial"/>
          <w:sz w:val="24"/>
          <w:szCs w:val="24"/>
        </w:rPr>
        <w:t>The prevention of CSE is the primary goal of risk assessment. This procedure goes beyond making static predictions to develop responsive, flexible interventions.</w:t>
      </w:r>
    </w:p>
    <w:p w:rsidR="00660371" w:rsidRDefault="00660371" w:rsidP="00897FC1">
      <w:pPr>
        <w:ind w:right="310"/>
        <w:rPr>
          <w:rFonts w:ascii="Arial" w:hAnsi="Arial" w:cs="Arial"/>
          <w:b/>
          <w:sz w:val="28"/>
          <w:szCs w:val="28"/>
        </w:rPr>
      </w:pPr>
    </w:p>
    <w:p w:rsidR="00660371" w:rsidRDefault="00660371" w:rsidP="00897FC1">
      <w:pPr>
        <w:ind w:left="284" w:right="310"/>
        <w:rPr>
          <w:rFonts w:ascii="Arial" w:hAnsi="Arial" w:cs="Arial"/>
          <w:b/>
          <w:sz w:val="28"/>
          <w:szCs w:val="28"/>
        </w:rPr>
      </w:pPr>
      <w:r w:rsidRPr="00570AA9">
        <w:rPr>
          <w:rFonts w:ascii="Arial" w:hAnsi="Arial" w:cs="Arial"/>
          <w:b/>
          <w:sz w:val="28"/>
          <w:szCs w:val="28"/>
        </w:rPr>
        <w:t>User Qualifications</w:t>
      </w:r>
    </w:p>
    <w:p w:rsidR="00660371" w:rsidRDefault="00660371" w:rsidP="006E379D">
      <w:pPr>
        <w:ind w:left="284" w:right="310"/>
        <w:jc w:val="both"/>
        <w:rPr>
          <w:rFonts w:ascii="Arial" w:hAnsi="Arial" w:cs="Arial"/>
          <w:sz w:val="24"/>
          <w:szCs w:val="24"/>
        </w:rPr>
      </w:pPr>
      <w:r>
        <w:rPr>
          <w:rFonts w:ascii="Arial" w:hAnsi="Arial" w:cs="Arial"/>
          <w:sz w:val="24"/>
          <w:szCs w:val="24"/>
        </w:rPr>
        <w:lastRenderedPageBreak/>
        <w:t>The CSE Risk Assessment tool is designed to assist in making clinical judgements and formulating safeguarding plans.</w:t>
      </w:r>
      <w:r w:rsidRPr="00570AA9">
        <w:rPr>
          <w:rFonts w:ascii="Arial" w:hAnsi="Arial" w:cs="Arial"/>
          <w:sz w:val="24"/>
          <w:szCs w:val="24"/>
        </w:rPr>
        <w:t xml:space="preserve"> </w:t>
      </w:r>
      <w:r>
        <w:rPr>
          <w:rFonts w:ascii="Arial" w:hAnsi="Arial" w:cs="Arial"/>
          <w:sz w:val="24"/>
          <w:szCs w:val="24"/>
        </w:rPr>
        <w:t>Administration and Coding requires professional skill and judgement.  It is anticipated that the CSE Risk Assessment Tool should be used only by professionals with qualifications, training and experience of working within statutory child safeguarding services.</w:t>
      </w:r>
    </w:p>
    <w:p w:rsidR="00660371" w:rsidRDefault="00660371" w:rsidP="006E379D">
      <w:pPr>
        <w:ind w:left="284" w:right="310"/>
        <w:jc w:val="both"/>
        <w:rPr>
          <w:rFonts w:ascii="Arial" w:hAnsi="Arial" w:cs="Arial"/>
          <w:sz w:val="24"/>
          <w:szCs w:val="24"/>
        </w:rPr>
      </w:pPr>
      <w:r>
        <w:rPr>
          <w:rFonts w:ascii="Arial" w:hAnsi="Arial" w:cs="Arial"/>
          <w:sz w:val="24"/>
          <w:szCs w:val="24"/>
        </w:rPr>
        <w:t>The CSE Risk Assessment Tool is supported by a specific training programme. Practitioners should undertake the training prior to administering and coding the tool to ensure reliability and consistency.</w:t>
      </w: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222F36" w:rsidRDefault="00222F36" w:rsidP="00897FC1">
      <w:pPr>
        <w:rPr>
          <w:rFonts w:ascii="Arial" w:hAnsi="Arial" w:cs="Arial"/>
          <w:sz w:val="24"/>
          <w:szCs w:val="24"/>
        </w:rPr>
      </w:pPr>
    </w:p>
    <w:p w:rsidR="00660371" w:rsidRDefault="00660371" w:rsidP="00897FC1">
      <w:pPr>
        <w:spacing w:line="240" w:lineRule="auto"/>
        <w:ind w:left="284" w:right="310"/>
        <w:rPr>
          <w:rFonts w:ascii="Arial" w:hAnsi="Arial" w:cs="Arial"/>
          <w:b/>
          <w:sz w:val="32"/>
          <w:szCs w:val="32"/>
        </w:rPr>
      </w:pPr>
      <w:r>
        <w:rPr>
          <w:rFonts w:ascii="Arial" w:hAnsi="Arial" w:cs="Arial"/>
          <w:b/>
          <w:sz w:val="32"/>
          <w:szCs w:val="32"/>
        </w:rPr>
        <w:t>RISK</w:t>
      </w:r>
    </w:p>
    <w:p w:rsidR="00660371" w:rsidRDefault="00660371" w:rsidP="00897FC1">
      <w:pPr>
        <w:spacing w:line="240" w:lineRule="auto"/>
        <w:ind w:left="284" w:right="310"/>
        <w:rPr>
          <w:rFonts w:ascii="Arial" w:hAnsi="Arial" w:cs="Arial"/>
          <w:b/>
          <w:sz w:val="32"/>
          <w:szCs w:val="32"/>
        </w:rPr>
      </w:pPr>
      <w:r>
        <w:rPr>
          <w:rFonts w:ascii="Arial" w:hAnsi="Arial" w:cs="Arial"/>
          <w:b/>
          <w:sz w:val="32"/>
          <w:szCs w:val="32"/>
        </w:rPr>
        <w:lastRenderedPageBreak/>
        <w:t>_______________________________________________</w:t>
      </w:r>
    </w:p>
    <w:p w:rsidR="00660371" w:rsidRDefault="00660371" w:rsidP="00897FC1">
      <w:pPr>
        <w:spacing w:line="240" w:lineRule="auto"/>
        <w:ind w:left="284" w:right="310"/>
        <w:rPr>
          <w:rFonts w:ascii="Arial" w:hAnsi="Arial" w:cs="Arial"/>
          <w:b/>
          <w:sz w:val="24"/>
          <w:szCs w:val="24"/>
        </w:rPr>
      </w:pPr>
    </w:p>
    <w:p w:rsidR="00660371" w:rsidRPr="00B43598" w:rsidRDefault="00660371" w:rsidP="00897FC1">
      <w:pPr>
        <w:spacing w:line="240" w:lineRule="auto"/>
        <w:ind w:left="284" w:right="310"/>
        <w:rPr>
          <w:rFonts w:ascii="Arial" w:hAnsi="Arial" w:cs="Arial"/>
          <w:b/>
          <w:sz w:val="24"/>
          <w:szCs w:val="24"/>
        </w:rPr>
      </w:pPr>
      <w:r w:rsidRPr="00B43598">
        <w:rPr>
          <w:rFonts w:ascii="Arial" w:hAnsi="Arial" w:cs="Arial"/>
          <w:b/>
          <w:sz w:val="24"/>
          <w:szCs w:val="24"/>
        </w:rPr>
        <w:t>What are Risk Factors?</w:t>
      </w:r>
    </w:p>
    <w:p w:rsidR="00660371" w:rsidRPr="0016174A" w:rsidRDefault="00660371" w:rsidP="006E379D">
      <w:pPr>
        <w:spacing w:line="240" w:lineRule="auto"/>
        <w:ind w:left="284" w:right="310"/>
        <w:jc w:val="both"/>
        <w:rPr>
          <w:rFonts w:ascii="Arial" w:hAnsi="Arial" w:cs="Arial"/>
          <w:sz w:val="24"/>
          <w:szCs w:val="24"/>
        </w:rPr>
      </w:pPr>
      <w:r w:rsidRPr="0016174A">
        <w:rPr>
          <w:rFonts w:ascii="Arial" w:hAnsi="Arial" w:cs="Arial"/>
          <w:sz w:val="24"/>
          <w:szCs w:val="24"/>
        </w:rPr>
        <w:t>A risk factor is a personal characteristic or circumstance that is linked to a negative event that either causes or facilitates the event to occur and can be categorised thus:</w:t>
      </w:r>
    </w:p>
    <w:p w:rsidR="00660371" w:rsidRPr="0016174A" w:rsidRDefault="00660371" w:rsidP="006E379D">
      <w:pPr>
        <w:spacing w:line="240" w:lineRule="auto"/>
        <w:ind w:left="284" w:right="310"/>
        <w:jc w:val="both"/>
        <w:rPr>
          <w:rFonts w:ascii="Arial" w:hAnsi="Arial" w:cs="Arial"/>
          <w:sz w:val="24"/>
          <w:szCs w:val="24"/>
        </w:rPr>
      </w:pPr>
      <w:r w:rsidRPr="0016174A">
        <w:rPr>
          <w:rFonts w:ascii="Arial" w:hAnsi="Arial" w:cs="Arial"/>
          <w:i/>
          <w:sz w:val="24"/>
          <w:szCs w:val="24"/>
          <w:u w:val="single"/>
        </w:rPr>
        <w:t>Static Risk Factors</w:t>
      </w:r>
      <w:r w:rsidRPr="0016174A">
        <w:rPr>
          <w:rFonts w:ascii="Arial" w:hAnsi="Arial" w:cs="Arial"/>
          <w:i/>
          <w:sz w:val="24"/>
          <w:szCs w:val="24"/>
        </w:rPr>
        <w:t>:</w:t>
      </w:r>
      <w:r w:rsidRPr="0016174A">
        <w:rPr>
          <w:rFonts w:ascii="Arial" w:hAnsi="Arial" w:cs="Arial"/>
          <w:sz w:val="24"/>
          <w:szCs w:val="24"/>
        </w:rPr>
        <w:t xml:space="preserve"> These are unchangeable</w:t>
      </w:r>
      <w:r>
        <w:rPr>
          <w:rFonts w:ascii="Arial" w:hAnsi="Arial" w:cs="Arial"/>
          <w:sz w:val="24"/>
          <w:szCs w:val="24"/>
        </w:rPr>
        <w:t xml:space="preserve"> in that they cannot be influenced by new circumstances or interventions. They are</w:t>
      </w:r>
      <w:r w:rsidRPr="0016174A">
        <w:rPr>
          <w:rFonts w:ascii="Arial" w:hAnsi="Arial" w:cs="Arial"/>
          <w:sz w:val="24"/>
          <w:szCs w:val="24"/>
        </w:rPr>
        <w:t xml:space="preserve"> mostly historic e.g. history of </w:t>
      </w:r>
      <w:r>
        <w:rPr>
          <w:rFonts w:ascii="Arial" w:hAnsi="Arial" w:cs="Arial"/>
          <w:sz w:val="24"/>
          <w:szCs w:val="24"/>
        </w:rPr>
        <w:t>violence</w:t>
      </w:r>
      <w:r w:rsidRPr="0016174A">
        <w:rPr>
          <w:rFonts w:ascii="Arial" w:hAnsi="Arial" w:cs="Arial"/>
          <w:sz w:val="24"/>
          <w:szCs w:val="24"/>
        </w:rPr>
        <w:t>, previous experiences of abuse, age etc</w:t>
      </w:r>
      <w:r>
        <w:rPr>
          <w:rFonts w:ascii="Arial" w:hAnsi="Arial" w:cs="Arial"/>
          <w:sz w:val="24"/>
          <w:szCs w:val="24"/>
        </w:rPr>
        <w:t>.</w:t>
      </w:r>
    </w:p>
    <w:p w:rsidR="00660371" w:rsidRPr="0016174A" w:rsidRDefault="00660371" w:rsidP="006E379D">
      <w:pPr>
        <w:spacing w:line="240" w:lineRule="auto"/>
        <w:ind w:left="284" w:right="310"/>
        <w:jc w:val="both"/>
        <w:rPr>
          <w:rFonts w:ascii="Arial" w:hAnsi="Arial" w:cs="Arial"/>
          <w:sz w:val="24"/>
          <w:szCs w:val="24"/>
        </w:rPr>
      </w:pPr>
      <w:r w:rsidRPr="0016174A">
        <w:rPr>
          <w:rFonts w:ascii="Arial" w:hAnsi="Arial" w:cs="Arial"/>
          <w:i/>
          <w:sz w:val="24"/>
          <w:szCs w:val="24"/>
          <w:u w:val="single"/>
        </w:rPr>
        <w:t>Dynamic Risk Factors:</w:t>
      </w:r>
      <w:r w:rsidRPr="0016174A">
        <w:rPr>
          <w:rFonts w:ascii="Arial" w:hAnsi="Arial" w:cs="Arial"/>
          <w:sz w:val="24"/>
          <w:szCs w:val="24"/>
        </w:rPr>
        <w:t xml:space="preserve"> These change over time and can be aspects of the individual or their environment and social context such as parenting or social deprivation. Because they are changeable, these factors are more amenable to management.</w:t>
      </w:r>
    </w:p>
    <w:p w:rsidR="00660371" w:rsidRPr="0016174A" w:rsidRDefault="00660371" w:rsidP="006E379D">
      <w:pPr>
        <w:spacing w:line="240" w:lineRule="auto"/>
        <w:ind w:left="284" w:right="310"/>
        <w:jc w:val="both"/>
        <w:rPr>
          <w:rFonts w:ascii="Arial" w:hAnsi="Arial" w:cs="Arial"/>
          <w:sz w:val="24"/>
          <w:szCs w:val="24"/>
        </w:rPr>
      </w:pPr>
      <w:r w:rsidRPr="0016174A">
        <w:rPr>
          <w:rFonts w:ascii="Arial" w:hAnsi="Arial" w:cs="Arial"/>
          <w:sz w:val="24"/>
          <w:szCs w:val="24"/>
        </w:rPr>
        <w:t xml:space="preserve">The dynamic risk factors that are quite stable and change slowly are often referred to as </w:t>
      </w:r>
      <w:r w:rsidRPr="0016174A">
        <w:rPr>
          <w:rFonts w:ascii="Arial" w:hAnsi="Arial" w:cs="Arial"/>
          <w:i/>
          <w:sz w:val="24"/>
          <w:szCs w:val="24"/>
        </w:rPr>
        <w:t>Stable</w:t>
      </w:r>
      <w:r w:rsidRPr="0016174A">
        <w:rPr>
          <w:rFonts w:ascii="Arial" w:hAnsi="Arial" w:cs="Arial"/>
          <w:sz w:val="24"/>
          <w:szCs w:val="24"/>
        </w:rPr>
        <w:t xml:space="preserve"> or </w:t>
      </w:r>
      <w:r w:rsidRPr="0016174A">
        <w:rPr>
          <w:rFonts w:ascii="Arial" w:hAnsi="Arial" w:cs="Arial"/>
          <w:i/>
          <w:sz w:val="24"/>
          <w:szCs w:val="24"/>
        </w:rPr>
        <w:t xml:space="preserve">Chronic </w:t>
      </w:r>
      <w:r w:rsidRPr="0016174A">
        <w:rPr>
          <w:rFonts w:ascii="Arial" w:hAnsi="Arial" w:cs="Arial"/>
          <w:sz w:val="24"/>
          <w:szCs w:val="24"/>
        </w:rPr>
        <w:t xml:space="preserve">risk factors. Those that change rapidly are known as </w:t>
      </w:r>
      <w:r w:rsidRPr="0016174A">
        <w:rPr>
          <w:rFonts w:ascii="Arial" w:hAnsi="Arial" w:cs="Arial"/>
          <w:i/>
          <w:sz w:val="24"/>
          <w:szCs w:val="24"/>
        </w:rPr>
        <w:t>Acute Dynamic Risk Factors</w:t>
      </w:r>
      <w:r w:rsidRPr="0016174A">
        <w:rPr>
          <w:rFonts w:ascii="Arial" w:hAnsi="Arial" w:cs="Arial"/>
          <w:sz w:val="24"/>
          <w:szCs w:val="24"/>
        </w:rPr>
        <w:t xml:space="preserve"> or </w:t>
      </w:r>
      <w:r w:rsidRPr="0016174A">
        <w:rPr>
          <w:rFonts w:ascii="Arial" w:hAnsi="Arial" w:cs="Arial"/>
          <w:i/>
          <w:sz w:val="24"/>
          <w:szCs w:val="24"/>
        </w:rPr>
        <w:t xml:space="preserve">“Triggers” </w:t>
      </w:r>
      <w:r w:rsidRPr="005843CD">
        <w:rPr>
          <w:rFonts w:ascii="Arial" w:hAnsi="Arial" w:cs="Arial"/>
          <w:noProof/>
          <w:sz w:val="24"/>
          <w:szCs w:val="24"/>
        </w:rPr>
        <w:t>(Department of Health, 2007)</w:t>
      </w:r>
      <w:r w:rsidRPr="0016174A">
        <w:rPr>
          <w:rFonts w:ascii="Arial" w:hAnsi="Arial" w:cs="Arial"/>
          <w:i/>
          <w:sz w:val="24"/>
          <w:szCs w:val="24"/>
        </w:rPr>
        <w:t>.</w:t>
      </w:r>
      <w:r w:rsidRPr="0016174A">
        <w:rPr>
          <w:rFonts w:ascii="Arial" w:hAnsi="Arial" w:cs="Arial"/>
          <w:sz w:val="24"/>
          <w:szCs w:val="24"/>
        </w:rPr>
        <w:t xml:space="preserve"> Because these factors change rapidly, their influence on risk may be short lived but require a rapid response </w:t>
      </w:r>
      <w:r w:rsidRPr="005843CD">
        <w:rPr>
          <w:rFonts w:ascii="Arial" w:hAnsi="Arial" w:cs="Arial"/>
          <w:noProof/>
          <w:sz w:val="24"/>
          <w:szCs w:val="24"/>
        </w:rPr>
        <w:t>(Hart, et al., 2003)</w:t>
      </w:r>
      <w:r w:rsidRPr="0016174A">
        <w:rPr>
          <w:rFonts w:ascii="Arial" w:hAnsi="Arial" w:cs="Arial"/>
          <w:sz w:val="24"/>
          <w:szCs w:val="24"/>
        </w:rPr>
        <w:t xml:space="preserve">. </w:t>
      </w:r>
    </w:p>
    <w:p w:rsidR="00660371" w:rsidRDefault="00660371" w:rsidP="006E379D">
      <w:pPr>
        <w:spacing w:after="0" w:line="240" w:lineRule="auto"/>
        <w:ind w:left="284" w:right="310"/>
        <w:jc w:val="both"/>
        <w:rPr>
          <w:rFonts w:ascii="Arial" w:hAnsi="Arial" w:cs="Arial"/>
          <w:sz w:val="24"/>
          <w:szCs w:val="24"/>
        </w:rPr>
      </w:pPr>
      <w:r w:rsidRPr="0016174A">
        <w:rPr>
          <w:rFonts w:ascii="Arial" w:hAnsi="Arial" w:cs="Arial"/>
          <w:sz w:val="24"/>
          <w:szCs w:val="24"/>
        </w:rPr>
        <w:t xml:space="preserve">The assessment of risk is the process of gathering information about people in order to make decisions regarding their risk of being victimised or perpetrators of abuse. That information needs to come from a variety of sources including perpetrator, victims, collateral sources such as friends and family, other service providers and records and reports </w:t>
      </w:r>
      <w:r w:rsidRPr="005843CD">
        <w:rPr>
          <w:rFonts w:ascii="Arial" w:hAnsi="Arial" w:cs="Arial"/>
          <w:noProof/>
          <w:sz w:val="24"/>
          <w:szCs w:val="24"/>
        </w:rPr>
        <w:t>(Hart, et al., 2003)</w:t>
      </w:r>
      <w:r w:rsidRPr="0016174A">
        <w:rPr>
          <w:rFonts w:ascii="Arial" w:hAnsi="Arial" w:cs="Arial"/>
          <w:sz w:val="24"/>
          <w:szCs w:val="24"/>
        </w:rPr>
        <w:t>.</w:t>
      </w:r>
    </w:p>
    <w:p w:rsidR="00660371" w:rsidRDefault="00660371" w:rsidP="006E379D">
      <w:pPr>
        <w:spacing w:after="0" w:line="240" w:lineRule="auto"/>
        <w:ind w:left="284" w:right="310"/>
        <w:jc w:val="both"/>
        <w:rPr>
          <w:rFonts w:ascii="Arial" w:hAnsi="Arial" w:cs="Arial"/>
          <w:sz w:val="24"/>
          <w:szCs w:val="24"/>
        </w:rPr>
      </w:pPr>
    </w:p>
    <w:p w:rsidR="00660371" w:rsidRDefault="00660371" w:rsidP="006E379D">
      <w:pPr>
        <w:spacing w:after="0" w:line="240" w:lineRule="auto"/>
        <w:ind w:left="284" w:right="310"/>
        <w:jc w:val="both"/>
        <w:rPr>
          <w:rFonts w:ascii="Arial" w:hAnsi="Arial" w:cs="Arial"/>
          <w:b/>
          <w:i/>
          <w:sz w:val="24"/>
          <w:szCs w:val="24"/>
          <w:u w:val="single"/>
        </w:rPr>
      </w:pPr>
    </w:p>
    <w:p w:rsidR="00660371" w:rsidRPr="00570AA9" w:rsidRDefault="00660371" w:rsidP="006E379D">
      <w:pPr>
        <w:ind w:left="284" w:right="310"/>
        <w:jc w:val="both"/>
        <w:rPr>
          <w:rFonts w:ascii="Arial" w:hAnsi="Arial" w:cs="Arial"/>
          <w:sz w:val="24"/>
          <w:szCs w:val="24"/>
        </w:rPr>
      </w:pPr>
      <w:r>
        <w:rPr>
          <w:rFonts w:ascii="Arial" w:hAnsi="Arial" w:cs="Arial"/>
          <w:sz w:val="24"/>
          <w:szCs w:val="24"/>
        </w:rPr>
        <w:t xml:space="preserve">The items within the CSE Risk Assessment Tool consist of Conditional Factors and Consequential Factors. </w:t>
      </w:r>
    </w:p>
    <w:p w:rsidR="00660371" w:rsidRDefault="00660371" w:rsidP="006E379D">
      <w:pPr>
        <w:pStyle w:val="ListParagraph"/>
        <w:ind w:left="284" w:right="310"/>
        <w:jc w:val="both"/>
        <w:rPr>
          <w:rFonts w:ascii="Arial" w:hAnsi="Arial" w:cs="Arial"/>
          <w:sz w:val="24"/>
          <w:szCs w:val="24"/>
        </w:rPr>
      </w:pPr>
      <w:r>
        <w:rPr>
          <w:rFonts w:ascii="Arial" w:hAnsi="Arial" w:cs="Arial"/>
          <w:sz w:val="24"/>
          <w:szCs w:val="24"/>
        </w:rPr>
        <w:t xml:space="preserve">The procedure gathers the </w:t>
      </w:r>
    </w:p>
    <w:p w:rsidR="00660371" w:rsidRDefault="00660371" w:rsidP="006E379D">
      <w:pPr>
        <w:pStyle w:val="ListParagraph"/>
        <w:numPr>
          <w:ilvl w:val="0"/>
          <w:numId w:val="15"/>
        </w:numPr>
        <w:ind w:right="310"/>
        <w:jc w:val="both"/>
        <w:rPr>
          <w:rFonts w:ascii="Arial" w:hAnsi="Arial" w:cs="Arial"/>
          <w:sz w:val="24"/>
          <w:szCs w:val="24"/>
        </w:rPr>
      </w:pPr>
      <w:r>
        <w:rPr>
          <w:rFonts w:ascii="Arial" w:hAnsi="Arial" w:cs="Arial"/>
          <w:sz w:val="24"/>
          <w:szCs w:val="24"/>
        </w:rPr>
        <w:t xml:space="preserve">Historic Conditional (static) Factors, </w:t>
      </w:r>
    </w:p>
    <w:p w:rsidR="00660371" w:rsidRDefault="00660371" w:rsidP="006E379D">
      <w:pPr>
        <w:pStyle w:val="ListParagraph"/>
        <w:numPr>
          <w:ilvl w:val="0"/>
          <w:numId w:val="15"/>
        </w:numPr>
        <w:ind w:right="310"/>
        <w:jc w:val="both"/>
        <w:rPr>
          <w:rFonts w:ascii="Arial" w:hAnsi="Arial" w:cs="Arial"/>
          <w:sz w:val="24"/>
          <w:szCs w:val="24"/>
        </w:rPr>
      </w:pPr>
      <w:r>
        <w:rPr>
          <w:rFonts w:ascii="Arial" w:hAnsi="Arial" w:cs="Arial"/>
          <w:sz w:val="24"/>
          <w:szCs w:val="24"/>
        </w:rPr>
        <w:t>Current  Conditional (Stable dynamic) factors because dynamic factors</w:t>
      </w:r>
    </w:p>
    <w:p w:rsidR="00660371" w:rsidRDefault="00660371" w:rsidP="006E379D">
      <w:pPr>
        <w:pStyle w:val="ListParagraph"/>
        <w:numPr>
          <w:ilvl w:val="0"/>
          <w:numId w:val="15"/>
        </w:numPr>
        <w:ind w:right="310"/>
        <w:jc w:val="both"/>
        <w:rPr>
          <w:rFonts w:ascii="Arial" w:hAnsi="Arial" w:cs="Arial"/>
          <w:sz w:val="24"/>
          <w:szCs w:val="24"/>
        </w:rPr>
      </w:pPr>
      <w:r>
        <w:rPr>
          <w:rFonts w:ascii="Arial" w:hAnsi="Arial" w:cs="Arial"/>
          <w:sz w:val="24"/>
          <w:szCs w:val="24"/>
        </w:rPr>
        <w:t xml:space="preserve">Current Consequential (acute dynamic) factors </w:t>
      </w:r>
    </w:p>
    <w:p w:rsidR="00660371" w:rsidRDefault="00660371" w:rsidP="00897FC1">
      <w:pPr>
        <w:pStyle w:val="ListParagraph"/>
        <w:ind w:left="284" w:right="310"/>
        <w:rPr>
          <w:rFonts w:ascii="Arial" w:hAnsi="Arial" w:cs="Arial"/>
          <w:sz w:val="24"/>
          <w:szCs w:val="24"/>
        </w:rPr>
      </w:pPr>
    </w:p>
    <w:p w:rsidR="00660371" w:rsidRDefault="00660371" w:rsidP="006E379D">
      <w:pPr>
        <w:pStyle w:val="ListParagraph"/>
        <w:ind w:left="284" w:right="310"/>
        <w:jc w:val="both"/>
        <w:rPr>
          <w:rFonts w:ascii="Arial" w:hAnsi="Arial" w:cs="Arial"/>
          <w:sz w:val="24"/>
          <w:szCs w:val="24"/>
        </w:rPr>
      </w:pPr>
      <w:r>
        <w:rPr>
          <w:rFonts w:ascii="Arial" w:hAnsi="Arial" w:cs="Arial"/>
          <w:sz w:val="24"/>
          <w:szCs w:val="24"/>
        </w:rPr>
        <w:t>Historic Conditional Factors predispose the child to vulnerability to CSE. They are fixed and cannot be influenced by intervention or environmental factors.</w:t>
      </w:r>
    </w:p>
    <w:p w:rsidR="00660371" w:rsidRDefault="00660371" w:rsidP="006E379D">
      <w:pPr>
        <w:pStyle w:val="ListParagraph"/>
        <w:ind w:left="284" w:right="310"/>
        <w:jc w:val="both"/>
        <w:rPr>
          <w:rFonts w:ascii="Arial" w:hAnsi="Arial" w:cs="Arial"/>
          <w:sz w:val="24"/>
          <w:szCs w:val="24"/>
        </w:rPr>
      </w:pPr>
      <w:r>
        <w:rPr>
          <w:rFonts w:ascii="Arial" w:hAnsi="Arial" w:cs="Arial"/>
          <w:sz w:val="24"/>
          <w:szCs w:val="24"/>
        </w:rPr>
        <w:lastRenderedPageBreak/>
        <w:t>Present State Conditional Factors aggravate Historical Conditional Factors to increase vulnerability and likelihood of CSE occurring.</w:t>
      </w:r>
    </w:p>
    <w:p w:rsidR="00660371" w:rsidRDefault="00660371" w:rsidP="006E379D">
      <w:pPr>
        <w:pStyle w:val="ListParagraph"/>
        <w:ind w:left="284" w:right="310"/>
        <w:jc w:val="both"/>
        <w:rPr>
          <w:rFonts w:ascii="Arial" w:hAnsi="Arial" w:cs="Arial"/>
          <w:sz w:val="24"/>
          <w:szCs w:val="24"/>
        </w:rPr>
      </w:pPr>
      <w:r>
        <w:rPr>
          <w:rFonts w:ascii="Arial" w:hAnsi="Arial" w:cs="Arial"/>
          <w:sz w:val="24"/>
          <w:szCs w:val="24"/>
        </w:rPr>
        <w:t xml:space="preserve">Present State Factors are indicators that CSE is occurring or very likely to occur. </w:t>
      </w:r>
    </w:p>
    <w:p w:rsidR="00660371" w:rsidRDefault="00660371" w:rsidP="006E379D">
      <w:pPr>
        <w:pStyle w:val="ListParagraph"/>
        <w:ind w:left="284" w:right="310"/>
        <w:jc w:val="both"/>
        <w:rPr>
          <w:rFonts w:ascii="Arial" w:hAnsi="Arial" w:cs="Arial"/>
          <w:sz w:val="24"/>
          <w:szCs w:val="24"/>
        </w:rPr>
      </w:pPr>
      <w:r>
        <w:rPr>
          <w:rFonts w:ascii="Arial" w:hAnsi="Arial" w:cs="Arial"/>
          <w:sz w:val="24"/>
          <w:szCs w:val="24"/>
        </w:rPr>
        <w:t>Conditional and Consequential factors are important in respect of evaluating short term or sudden fluctuations in risk and developing positive safety plans This unique system effectively differentiates between vulnerability factors that increase the likelihood by contributing to conditions under which CSE can Occur, and Markers for actual CSE.</w:t>
      </w:r>
    </w:p>
    <w:p w:rsidR="00660371" w:rsidRDefault="00660371" w:rsidP="006E379D">
      <w:pPr>
        <w:pStyle w:val="ListParagraph"/>
        <w:ind w:left="284" w:right="310"/>
        <w:jc w:val="both"/>
        <w:rPr>
          <w:rFonts w:ascii="Arial" w:hAnsi="Arial" w:cs="Arial"/>
          <w:sz w:val="24"/>
          <w:szCs w:val="24"/>
        </w:rPr>
      </w:pPr>
    </w:p>
    <w:p w:rsidR="00660371" w:rsidRPr="0016174A" w:rsidRDefault="00660371" w:rsidP="006E379D">
      <w:pPr>
        <w:spacing w:line="240" w:lineRule="auto"/>
        <w:ind w:left="284" w:right="310"/>
        <w:jc w:val="both"/>
        <w:rPr>
          <w:rFonts w:ascii="Arial" w:hAnsi="Arial" w:cs="Arial"/>
          <w:b/>
          <w:sz w:val="24"/>
          <w:szCs w:val="24"/>
        </w:rPr>
      </w:pPr>
      <w:r w:rsidRPr="0016174A">
        <w:rPr>
          <w:rFonts w:ascii="Arial" w:hAnsi="Arial" w:cs="Arial"/>
          <w:b/>
          <w:sz w:val="24"/>
          <w:szCs w:val="24"/>
        </w:rPr>
        <w:t>Risk Management / Safeguarding</w:t>
      </w:r>
    </w:p>
    <w:p w:rsidR="00660371" w:rsidRPr="0016174A" w:rsidRDefault="00660371" w:rsidP="006E379D">
      <w:pPr>
        <w:spacing w:line="240" w:lineRule="auto"/>
        <w:ind w:left="284" w:right="310"/>
        <w:jc w:val="both"/>
        <w:rPr>
          <w:rFonts w:ascii="Arial" w:hAnsi="Arial" w:cs="Arial"/>
          <w:sz w:val="24"/>
          <w:szCs w:val="24"/>
        </w:rPr>
      </w:pPr>
      <w:r w:rsidRPr="0016174A">
        <w:rPr>
          <w:rFonts w:ascii="Arial" w:hAnsi="Arial" w:cs="Arial"/>
          <w:sz w:val="24"/>
          <w:szCs w:val="24"/>
        </w:rPr>
        <w:t>Risk Assessment identif</w:t>
      </w:r>
      <w:r>
        <w:rPr>
          <w:rFonts w:ascii="Arial" w:hAnsi="Arial" w:cs="Arial"/>
          <w:sz w:val="24"/>
          <w:szCs w:val="24"/>
        </w:rPr>
        <w:t>ies the circumstances in which CSE</w:t>
      </w:r>
      <w:r w:rsidRPr="0016174A">
        <w:rPr>
          <w:rFonts w:ascii="Arial" w:hAnsi="Arial" w:cs="Arial"/>
          <w:sz w:val="24"/>
          <w:szCs w:val="24"/>
        </w:rPr>
        <w:t xml:space="preserve"> </w:t>
      </w:r>
      <w:r>
        <w:rPr>
          <w:rFonts w:ascii="Arial" w:hAnsi="Arial" w:cs="Arial"/>
          <w:sz w:val="24"/>
          <w:szCs w:val="24"/>
        </w:rPr>
        <w:t>is</w:t>
      </w:r>
      <w:r w:rsidRPr="0016174A">
        <w:rPr>
          <w:rFonts w:ascii="Arial" w:hAnsi="Arial" w:cs="Arial"/>
          <w:sz w:val="24"/>
          <w:szCs w:val="24"/>
        </w:rPr>
        <w:t xml:space="preserve"> most likely to occur and informs strategies to deal with the most relevant triggers.</w:t>
      </w:r>
    </w:p>
    <w:p w:rsidR="00660371" w:rsidRPr="0016174A" w:rsidRDefault="00660371" w:rsidP="006E379D">
      <w:pPr>
        <w:spacing w:line="240" w:lineRule="auto"/>
        <w:ind w:left="284" w:right="310"/>
        <w:jc w:val="both"/>
        <w:rPr>
          <w:rFonts w:ascii="Arial" w:hAnsi="Arial" w:cs="Arial"/>
          <w:sz w:val="24"/>
          <w:szCs w:val="24"/>
        </w:rPr>
      </w:pPr>
      <w:r w:rsidRPr="0016174A">
        <w:rPr>
          <w:rFonts w:ascii="Arial" w:hAnsi="Arial" w:cs="Arial"/>
          <w:sz w:val="24"/>
          <w:szCs w:val="24"/>
        </w:rPr>
        <w:t xml:space="preserve">A Risk Management </w:t>
      </w:r>
      <w:r>
        <w:rPr>
          <w:rFonts w:ascii="Arial" w:hAnsi="Arial" w:cs="Arial"/>
          <w:sz w:val="24"/>
          <w:szCs w:val="24"/>
        </w:rPr>
        <w:t xml:space="preserve"> or Safety </w:t>
      </w:r>
      <w:r w:rsidRPr="0016174A">
        <w:rPr>
          <w:rFonts w:ascii="Arial" w:hAnsi="Arial" w:cs="Arial"/>
          <w:sz w:val="24"/>
          <w:szCs w:val="24"/>
        </w:rPr>
        <w:t xml:space="preserve">Plan includes an awareness of the potential for changes in the level of risk over time, requiring an emphasis on the </w:t>
      </w:r>
      <w:r>
        <w:rPr>
          <w:rFonts w:ascii="Arial" w:hAnsi="Arial" w:cs="Arial"/>
          <w:sz w:val="24"/>
          <w:szCs w:val="24"/>
        </w:rPr>
        <w:t>Present State Conditional stable dynamic) and Consequential</w:t>
      </w:r>
      <w:r w:rsidRPr="0016174A">
        <w:rPr>
          <w:rFonts w:ascii="Arial" w:hAnsi="Arial" w:cs="Arial"/>
          <w:sz w:val="24"/>
          <w:szCs w:val="24"/>
        </w:rPr>
        <w:t xml:space="preserve"> </w:t>
      </w:r>
      <w:r>
        <w:rPr>
          <w:rFonts w:ascii="Arial" w:hAnsi="Arial" w:cs="Arial"/>
          <w:sz w:val="24"/>
          <w:szCs w:val="24"/>
        </w:rPr>
        <w:t xml:space="preserve">(acute dynamic) </w:t>
      </w:r>
      <w:r w:rsidRPr="0016174A">
        <w:rPr>
          <w:rFonts w:ascii="Arial" w:hAnsi="Arial" w:cs="Arial"/>
          <w:sz w:val="24"/>
          <w:szCs w:val="24"/>
        </w:rPr>
        <w:t>risk factors.</w:t>
      </w:r>
      <w:r>
        <w:rPr>
          <w:rFonts w:ascii="Arial" w:hAnsi="Arial" w:cs="Arial"/>
          <w:noProof/>
          <w:sz w:val="24"/>
          <w:szCs w:val="24"/>
        </w:rPr>
        <w:t xml:space="preserve"> </w:t>
      </w:r>
      <w:r w:rsidRPr="005843CD">
        <w:rPr>
          <w:rFonts w:ascii="Arial" w:hAnsi="Arial" w:cs="Arial"/>
          <w:noProof/>
          <w:sz w:val="24"/>
          <w:szCs w:val="24"/>
        </w:rPr>
        <w:t>(Department of Health, 2007)</w:t>
      </w:r>
    </w:p>
    <w:p w:rsidR="00660371" w:rsidRDefault="00660371" w:rsidP="006E379D">
      <w:pPr>
        <w:spacing w:line="240" w:lineRule="auto"/>
        <w:ind w:left="284" w:right="310"/>
        <w:jc w:val="both"/>
        <w:rPr>
          <w:rFonts w:ascii="Arial" w:hAnsi="Arial" w:cs="Arial"/>
          <w:sz w:val="24"/>
          <w:szCs w:val="24"/>
        </w:rPr>
      </w:pPr>
      <w:r w:rsidRPr="0016174A">
        <w:rPr>
          <w:rFonts w:ascii="Arial" w:hAnsi="Arial" w:cs="Arial"/>
          <w:sz w:val="24"/>
          <w:szCs w:val="24"/>
        </w:rPr>
        <w:t xml:space="preserve">It is vital to understand that perpetrator behaviour (victim selection, victim access patterns, use of physical and psychological coercion and control, and opportunities to offend) will exacerbate pre-existing vulnerabilities and influence children and young people’s behaviour, disclosure patterns and on-going protection needs. This has significant implications then for investigation and </w:t>
      </w:r>
      <w:r>
        <w:rPr>
          <w:rFonts w:ascii="Arial" w:hAnsi="Arial" w:cs="Arial"/>
          <w:sz w:val="24"/>
          <w:szCs w:val="24"/>
        </w:rPr>
        <w:t>intervention</w:t>
      </w:r>
      <w:r w:rsidRPr="0016174A">
        <w:rPr>
          <w:rFonts w:ascii="Arial" w:hAnsi="Arial" w:cs="Arial"/>
          <w:sz w:val="24"/>
          <w:szCs w:val="24"/>
        </w:rPr>
        <w:t xml:space="preserve">. </w:t>
      </w:r>
    </w:p>
    <w:p w:rsidR="00660371" w:rsidRDefault="00660371" w:rsidP="006E379D">
      <w:pPr>
        <w:spacing w:line="240" w:lineRule="auto"/>
        <w:ind w:left="284" w:right="310"/>
        <w:jc w:val="both"/>
        <w:rPr>
          <w:rFonts w:ascii="Arial" w:hAnsi="Arial" w:cs="Arial"/>
          <w:sz w:val="24"/>
          <w:szCs w:val="24"/>
        </w:rPr>
      </w:pPr>
    </w:p>
    <w:p w:rsidR="00660371" w:rsidRDefault="00660371" w:rsidP="006E379D">
      <w:pPr>
        <w:spacing w:line="240" w:lineRule="auto"/>
        <w:ind w:left="284" w:right="310"/>
        <w:jc w:val="both"/>
        <w:rPr>
          <w:rFonts w:ascii="Arial" w:hAnsi="Arial" w:cs="Arial"/>
          <w:sz w:val="24"/>
          <w:szCs w:val="24"/>
        </w:rPr>
      </w:pPr>
    </w:p>
    <w:p w:rsidR="00660371" w:rsidRDefault="00660371" w:rsidP="00897FC1">
      <w:pPr>
        <w:spacing w:line="240" w:lineRule="auto"/>
        <w:ind w:left="284" w:right="310"/>
        <w:rPr>
          <w:rFonts w:ascii="Arial" w:hAnsi="Arial" w:cs="Arial"/>
          <w:sz w:val="24"/>
          <w:szCs w:val="24"/>
        </w:rPr>
      </w:pPr>
    </w:p>
    <w:p w:rsidR="00660371" w:rsidRDefault="00660371" w:rsidP="00897FC1">
      <w:pPr>
        <w:spacing w:line="240" w:lineRule="auto"/>
        <w:ind w:left="284" w:right="310"/>
        <w:rPr>
          <w:rFonts w:ascii="Arial" w:hAnsi="Arial" w:cs="Arial"/>
          <w:sz w:val="24"/>
          <w:szCs w:val="24"/>
        </w:rPr>
      </w:pPr>
    </w:p>
    <w:p w:rsidR="00660371" w:rsidRDefault="00660371" w:rsidP="00897FC1">
      <w:pPr>
        <w:spacing w:line="240" w:lineRule="auto"/>
        <w:ind w:left="284" w:right="310"/>
        <w:rPr>
          <w:rFonts w:ascii="Arial" w:hAnsi="Arial" w:cs="Arial"/>
          <w:sz w:val="24"/>
          <w:szCs w:val="24"/>
        </w:rPr>
      </w:pPr>
    </w:p>
    <w:p w:rsidR="00660371" w:rsidRDefault="00660371" w:rsidP="00897FC1">
      <w:pPr>
        <w:spacing w:line="240" w:lineRule="auto"/>
        <w:ind w:left="284" w:right="310"/>
        <w:rPr>
          <w:rFonts w:ascii="Arial" w:hAnsi="Arial" w:cs="Arial"/>
          <w:sz w:val="24"/>
          <w:szCs w:val="24"/>
        </w:rPr>
      </w:pPr>
    </w:p>
    <w:p w:rsidR="00660371" w:rsidRDefault="00660371" w:rsidP="006E379D">
      <w:pPr>
        <w:jc w:val="both"/>
        <w:rPr>
          <w:rFonts w:ascii="Arial" w:hAnsi="Arial" w:cs="Arial"/>
          <w:b/>
          <w:sz w:val="24"/>
          <w:szCs w:val="24"/>
        </w:rPr>
      </w:pPr>
      <w:r>
        <w:rPr>
          <w:rFonts w:ascii="Arial" w:hAnsi="Arial" w:cs="Arial"/>
          <w:b/>
          <w:sz w:val="24"/>
          <w:szCs w:val="24"/>
        </w:rPr>
        <w:t xml:space="preserve">Historic Conditional </w:t>
      </w:r>
    </w:p>
    <w:p w:rsidR="00660371"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lastRenderedPageBreak/>
        <w:t>Education: Academic performance and behaviour, history of truanting, non-attendance or exclusion, regular breakdown of school placement, degree of sex education.</w:t>
      </w:r>
    </w:p>
    <w:p w:rsidR="00660371"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t>Home / Environment: Harmful home environment, Family or personal history of substance abuse, Rigid parenting, Parental Relationship Instability, Problems from others, Problems with Family, Exposure to De-stabilisers, pattern of street homelessness</w:t>
      </w:r>
    </w:p>
    <w:p w:rsidR="00660371" w:rsidRPr="00687B4B" w:rsidRDefault="00660371" w:rsidP="006E379D">
      <w:pPr>
        <w:pStyle w:val="ListParagraph"/>
        <w:jc w:val="both"/>
        <w:rPr>
          <w:rFonts w:ascii="Arial" w:hAnsi="Arial" w:cs="Arial"/>
          <w:sz w:val="24"/>
          <w:szCs w:val="24"/>
        </w:rPr>
      </w:pPr>
    </w:p>
    <w:p w:rsidR="00660371" w:rsidRPr="004320C0"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t>Behavioural: Emotional and behavioural problems (specify), Episodes of going missing /absconding, regular breakdown of  residential placements due to behaviour, Criminal record, impulsivity, history of self harm</w:t>
      </w:r>
      <w:r w:rsidRPr="00506778">
        <w:rPr>
          <w:rFonts w:ascii="Arial" w:hAnsi="Arial" w:cs="Arial"/>
          <w:sz w:val="24"/>
          <w:szCs w:val="24"/>
        </w:rPr>
        <w:t xml:space="preserve"> </w:t>
      </w:r>
      <w:r>
        <w:rPr>
          <w:rFonts w:ascii="Arial" w:hAnsi="Arial" w:cs="Arial"/>
          <w:sz w:val="24"/>
          <w:szCs w:val="24"/>
        </w:rPr>
        <w:t xml:space="preserve">,Low mood, low self esteem, externalised locus of control. </w:t>
      </w:r>
    </w:p>
    <w:p w:rsidR="00660371" w:rsidRPr="009B6BA9"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t xml:space="preserve">Psychological / Mental Health: History of stress /anxiety, LD, ASD, suicidal ideation, clinical depression, </w:t>
      </w:r>
    </w:p>
    <w:p w:rsidR="00660371"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t>Physical Health</w:t>
      </w:r>
      <w:r w:rsidRPr="00506778">
        <w:rPr>
          <w:rFonts w:ascii="Arial" w:hAnsi="Arial" w:cs="Arial"/>
          <w:sz w:val="24"/>
          <w:szCs w:val="24"/>
        </w:rPr>
        <w:t xml:space="preserve">: </w:t>
      </w:r>
      <w:r>
        <w:rPr>
          <w:rFonts w:ascii="Arial" w:hAnsi="Arial" w:cs="Arial"/>
          <w:sz w:val="24"/>
          <w:szCs w:val="24"/>
        </w:rPr>
        <w:t xml:space="preserve"> physical disability, chronic health problems, previous injuries, regular substance abuse, concern for drug dependency, chronic drug or alcohol use (specially crack or heroine)</w:t>
      </w:r>
    </w:p>
    <w:p w:rsidR="00660371" w:rsidRPr="00506778" w:rsidRDefault="00660371" w:rsidP="006E379D">
      <w:pPr>
        <w:pStyle w:val="ListParagraph"/>
        <w:jc w:val="both"/>
        <w:rPr>
          <w:rFonts w:ascii="Arial" w:hAnsi="Arial" w:cs="Arial"/>
          <w:sz w:val="24"/>
          <w:szCs w:val="24"/>
        </w:rPr>
      </w:pPr>
    </w:p>
    <w:p w:rsidR="00660371" w:rsidRPr="00A656A0"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t>Sexual Health : Previous miscarriages, Terminations, STIs</w:t>
      </w:r>
    </w:p>
    <w:p w:rsidR="00660371" w:rsidRDefault="00660371" w:rsidP="006E379D">
      <w:pPr>
        <w:jc w:val="both"/>
        <w:rPr>
          <w:rFonts w:ascii="Arial" w:hAnsi="Arial" w:cs="Arial"/>
          <w:b/>
          <w:sz w:val="24"/>
          <w:szCs w:val="24"/>
        </w:rPr>
      </w:pPr>
    </w:p>
    <w:p w:rsidR="00660371" w:rsidRDefault="00660371" w:rsidP="006E379D">
      <w:pPr>
        <w:jc w:val="both"/>
        <w:rPr>
          <w:rFonts w:ascii="Arial" w:hAnsi="Arial" w:cs="Arial"/>
          <w:b/>
          <w:sz w:val="24"/>
          <w:szCs w:val="24"/>
        </w:rPr>
      </w:pPr>
      <w:r>
        <w:rPr>
          <w:rFonts w:ascii="Arial" w:hAnsi="Arial" w:cs="Arial"/>
          <w:b/>
          <w:sz w:val="24"/>
          <w:szCs w:val="24"/>
        </w:rPr>
        <w:t>Current Conditional</w:t>
      </w:r>
    </w:p>
    <w:p w:rsidR="00660371" w:rsidRDefault="00660371" w:rsidP="006E379D">
      <w:pPr>
        <w:pStyle w:val="ListParagraph"/>
        <w:numPr>
          <w:ilvl w:val="0"/>
          <w:numId w:val="8"/>
        </w:numPr>
        <w:jc w:val="both"/>
        <w:rPr>
          <w:rFonts w:ascii="Arial" w:hAnsi="Arial" w:cs="Arial"/>
          <w:sz w:val="24"/>
          <w:szCs w:val="24"/>
        </w:rPr>
      </w:pPr>
      <w:r w:rsidRPr="00D10F42">
        <w:rPr>
          <w:rFonts w:ascii="Arial" w:hAnsi="Arial" w:cs="Arial"/>
          <w:sz w:val="24"/>
          <w:szCs w:val="24"/>
        </w:rPr>
        <w:t xml:space="preserve">Education: Changes in attainment /performance, is the child truanting? Is the child not attending or excluded? </w:t>
      </w:r>
    </w:p>
    <w:p w:rsidR="00660371" w:rsidRPr="00D10F42"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t>Home / Environment: Harmful home environment, Family or personal history of substance abuse, Rigid parenting, Parental Relationship Instability, Problems from others, Problems with Family, Exposure to Destabilisers, Having access to premises not known to parent /carer</w:t>
      </w:r>
    </w:p>
    <w:p w:rsidR="00660371" w:rsidRPr="00687B4B"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t xml:space="preserve">Behavioural: </w:t>
      </w:r>
      <w:r w:rsidRPr="00A656A0">
        <w:rPr>
          <w:rFonts w:ascii="Arial" w:hAnsi="Arial" w:cs="Arial"/>
          <w:sz w:val="24"/>
          <w:szCs w:val="24"/>
        </w:rPr>
        <w:t xml:space="preserve">Emotional and behavioural problems (specify), Episodes of going missing /absconding, current placement breaking down likelihood breaking down  due to behaviour, Current criminal activity*, Sexualised Language*, Aggression and </w:t>
      </w:r>
      <w:r w:rsidRPr="00A656A0">
        <w:rPr>
          <w:rFonts w:ascii="Arial" w:hAnsi="Arial" w:cs="Arial"/>
          <w:sz w:val="24"/>
          <w:szCs w:val="24"/>
        </w:rPr>
        <w:lastRenderedPageBreak/>
        <w:t>Violence*, Secretive use of Internet and adult networking sites*,Impulsivity, self harming ,Low mood, low self esteem, externalised locus of control, regularly coming home late, absent without permission / returning late, frequently staying out overnight without explanation, going missing / absconding, experimenting with drugs /substances, withdrawal from previous activities, secretive</w:t>
      </w:r>
    </w:p>
    <w:p w:rsidR="00660371" w:rsidRPr="00A656A0" w:rsidRDefault="00660371" w:rsidP="006E379D">
      <w:pPr>
        <w:pStyle w:val="ListParagraph"/>
        <w:jc w:val="both"/>
        <w:rPr>
          <w:rFonts w:ascii="Arial" w:hAnsi="Arial" w:cs="Arial"/>
          <w:sz w:val="24"/>
          <w:szCs w:val="24"/>
        </w:rPr>
      </w:pPr>
    </w:p>
    <w:p w:rsidR="00660371" w:rsidRDefault="00660371" w:rsidP="006E379D">
      <w:pPr>
        <w:pStyle w:val="ListParagraph"/>
        <w:jc w:val="both"/>
        <w:rPr>
          <w:rFonts w:ascii="Arial" w:hAnsi="Arial" w:cs="Arial"/>
          <w:sz w:val="24"/>
          <w:szCs w:val="24"/>
        </w:rPr>
      </w:pPr>
      <w:r>
        <w:rPr>
          <w:rFonts w:ascii="Arial" w:hAnsi="Arial" w:cs="Arial"/>
        </w:rPr>
        <w:t xml:space="preserve">* </w:t>
      </w:r>
      <w:r w:rsidRPr="00141071">
        <w:rPr>
          <w:rFonts w:ascii="Arial" w:hAnsi="Arial" w:cs="Arial"/>
        </w:rPr>
        <w:t>Salient in Boys and young men</w:t>
      </w:r>
    </w:p>
    <w:p w:rsidR="00660371" w:rsidRPr="00E0698C" w:rsidRDefault="00660371" w:rsidP="006E379D">
      <w:pPr>
        <w:pStyle w:val="ListParagraph"/>
        <w:ind w:left="0"/>
        <w:jc w:val="both"/>
        <w:rPr>
          <w:rFonts w:ascii="Arial" w:hAnsi="Arial" w:cs="Arial"/>
          <w:sz w:val="24"/>
          <w:szCs w:val="24"/>
        </w:rPr>
      </w:pPr>
    </w:p>
    <w:p w:rsidR="00660371"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t>Psychological / Mental Health:  stress /anxiety, LD, ASD, suicidal ideation, clinical depression, memory problems</w:t>
      </w:r>
    </w:p>
    <w:p w:rsidR="00660371"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8"/>
        </w:numPr>
        <w:jc w:val="both"/>
        <w:rPr>
          <w:rFonts w:ascii="Arial" w:hAnsi="Arial" w:cs="Arial"/>
          <w:sz w:val="24"/>
          <w:szCs w:val="24"/>
        </w:rPr>
      </w:pPr>
      <w:r>
        <w:rPr>
          <w:rFonts w:ascii="Arial" w:hAnsi="Arial" w:cs="Arial"/>
          <w:sz w:val="24"/>
          <w:szCs w:val="24"/>
        </w:rPr>
        <w:t>Physical Health</w:t>
      </w:r>
      <w:r w:rsidRPr="00506778">
        <w:rPr>
          <w:rFonts w:ascii="Arial" w:hAnsi="Arial" w:cs="Arial"/>
          <w:sz w:val="24"/>
          <w:szCs w:val="24"/>
        </w:rPr>
        <w:t xml:space="preserve">: </w:t>
      </w:r>
      <w:r>
        <w:rPr>
          <w:rFonts w:ascii="Arial" w:hAnsi="Arial" w:cs="Arial"/>
          <w:sz w:val="24"/>
          <w:szCs w:val="24"/>
        </w:rPr>
        <w:t xml:space="preserve"> physical disability, chronic health problems, previous injuries headaches, fatigue, dizziness, stomach and pelvic pain</w:t>
      </w:r>
    </w:p>
    <w:p w:rsidR="00660371" w:rsidRPr="00506778" w:rsidRDefault="00660371" w:rsidP="006E379D">
      <w:pPr>
        <w:pStyle w:val="ListParagraph"/>
        <w:jc w:val="both"/>
        <w:rPr>
          <w:rFonts w:ascii="Arial" w:hAnsi="Arial" w:cs="Arial"/>
          <w:sz w:val="24"/>
          <w:szCs w:val="24"/>
        </w:rPr>
      </w:pPr>
    </w:p>
    <w:p w:rsidR="00660371" w:rsidRPr="00E6330B" w:rsidRDefault="00222F36" w:rsidP="006E379D">
      <w:pPr>
        <w:pStyle w:val="ListParagraph"/>
        <w:numPr>
          <w:ilvl w:val="0"/>
          <w:numId w:val="8"/>
        </w:numPr>
        <w:jc w:val="both"/>
        <w:rPr>
          <w:rFonts w:ascii="Arial" w:hAnsi="Arial" w:cs="Arial"/>
          <w:sz w:val="24"/>
          <w:szCs w:val="24"/>
        </w:rPr>
      </w:pPr>
      <w:r>
        <w:rPr>
          <w:rFonts w:ascii="Arial" w:hAnsi="Arial" w:cs="Arial"/>
          <w:sz w:val="24"/>
          <w:szCs w:val="24"/>
        </w:rPr>
        <w:t xml:space="preserve">Sexual Health: </w:t>
      </w:r>
      <w:r w:rsidR="00660371">
        <w:rPr>
          <w:rFonts w:ascii="Arial" w:hAnsi="Arial" w:cs="Arial"/>
          <w:sz w:val="24"/>
          <w:szCs w:val="24"/>
        </w:rPr>
        <w:t>Sexual health anxiety, painful / sore genitalia, STI’s and non-sexually transmitted infections.</w:t>
      </w:r>
    </w:p>
    <w:p w:rsidR="00660371" w:rsidRPr="00A97577" w:rsidRDefault="00660371" w:rsidP="006E379D">
      <w:pPr>
        <w:jc w:val="both"/>
        <w:rPr>
          <w:rFonts w:ascii="Arial" w:hAnsi="Arial" w:cs="Arial"/>
          <w:sz w:val="24"/>
          <w:szCs w:val="24"/>
        </w:rPr>
      </w:pPr>
    </w:p>
    <w:p w:rsidR="00660371" w:rsidRDefault="00660371" w:rsidP="006E379D">
      <w:pPr>
        <w:jc w:val="both"/>
        <w:rPr>
          <w:rFonts w:ascii="Arial" w:hAnsi="Arial" w:cs="Arial"/>
          <w:b/>
          <w:sz w:val="24"/>
          <w:szCs w:val="24"/>
        </w:rPr>
      </w:pPr>
      <w:r>
        <w:rPr>
          <w:rFonts w:ascii="Arial" w:hAnsi="Arial" w:cs="Arial"/>
          <w:b/>
          <w:sz w:val="24"/>
          <w:szCs w:val="24"/>
        </w:rPr>
        <w:t>Current Consequential</w:t>
      </w:r>
    </w:p>
    <w:p w:rsidR="00660371" w:rsidRPr="00A656A0" w:rsidRDefault="00660371" w:rsidP="006E379D">
      <w:pPr>
        <w:pStyle w:val="ListParagraph"/>
        <w:numPr>
          <w:ilvl w:val="0"/>
          <w:numId w:val="8"/>
        </w:numPr>
        <w:jc w:val="both"/>
        <w:rPr>
          <w:rFonts w:ascii="Arial" w:hAnsi="Arial" w:cs="Arial"/>
          <w:b/>
          <w:sz w:val="28"/>
          <w:szCs w:val="28"/>
        </w:rPr>
      </w:pPr>
      <w:r w:rsidRPr="0045038C">
        <w:rPr>
          <w:rFonts w:ascii="Arial" w:hAnsi="Arial" w:cs="Arial"/>
          <w:sz w:val="24"/>
          <w:szCs w:val="24"/>
        </w:rPr>
        <w:t xml:space="preserve">Education: </w:t>
      </w:r>
      <w:r w:rsidRPr="00A656A0">
        <w:rPr>
          <w:rFonts w:ascii="Arial" w:hAnsi="Arial" w:cs="Arial"/>
          <w:sz w:val="24"/>
          <w:szCs w:val="24"/>
        </w:rPr>
        <w:t xml:space="preserve">Child </w:t>
      </w:r>
      <w:r w:rsidR="009626C1" w:rsidRPr="00A656A0">
        <w:rPr>
          <w:rFonts w:ascii="Arial" w:hAnsi="Arial" w:cs="Arial"/>
          <w:sz w:val="24"/>
          <w:szCs w:val="24"/>
        </w:rPr>
        <w:t>is</w:t>
      </w:r>
      <w:r w:rsidRPr="00A656A0">
        <w:rPr>
          <w:rFonts w:ascii="Arial" w:hAnsi="Arial" w:cs="Arial"/>
          <w:sz w:val="24"/>
          <w:szCs w:val="24"/>
        </w:rPr>
        <w:t xml:space="preserve"> not attending school or </w:t>
      </w:r>
      <w:r w:rsidR="009626C1" w:rsidRPr="00A656A0">
        <w:rPr>
          <w:rFonts w:ascii="Arial" w:hAnsi="Arial" w:cs="Arial"/>
          <w:sz w:val="24"/>
          <w:szCs w:val="24"/>
        </w:rPr>
        <w:t>is excluded;</w:t>
      </w:r>
      <w:r w:rsidRPr="00A656A0">
        <w:rPr>
          <w:rFonts w:ascii="Arial" w:hAnsi="Arial" w:cs="Arial"/>
          <w:sz w:val="24"/>
          <w:szCs w:val="24"/>
        </w:rPr>
        <w:t xml:space="preserve"> school placement has broken down due to behavioural problems.</w:t>
      </w:r>
    </w:p>
    <w:p w:rsidR="00660371"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9"/>
        </w:numPr>
        <w:jc w:val="both"/>
        <w:rPr>
          <w:rFonts w:ascii="Arial" w:hAnsi="Arial" w:cs="Arial"/>
          <w:sz w:val="24"/>
          <w:szCs w:val="24"/>
        </w:rPr>
      </w:pPr>
      <w:r>
        <w:rPr>
          <w:rFonts w:ascii="Arial" w:hAnsi="Arial" w:cs="Arial"/>
          <w:sz w:val="24"/>
          <w:szCs w:val="24"/>
        </w:rPr>
        <w:t xml:space="preserve">Home / Environment: </w:t>
      </w:r>
      <w:r w:rsidRPr="00A656A0">
        <w:rPr>
          <w:rFonts w:ascii="Arial" w:hAnsi="Arial" w:cs="Arial"/>
          <w:sz w:val="24"/>
          <w:szCs w:val="24"/>
        </w:rPr>
        <w:t>Unaccounted for monies and or goods (especially mobile phone), associating with unknown adults and / or other exploited children, reduced or limited contact with family / friends, no contact with family or friends, abduction or forced imprisonment, disappeared from system (no contact with support system.</w:t>
      </w:r>
    </w:p>
    <w:p w:rsidR="00660371" w:rsidRDefault="00660371" w:rsidP="006E379D">
      <w:pPr>
        <w:pStyle w:val="ListParagraph"/>
        <w:jc w:val="both"/>
        <w:rPr>
          <w:rFonts w:ascii="Arial" w:hAnsi="Arial" w:cs="Arial"/>
          <w:sz w:val="24"/>
          <w:szCs w:val="24"/>
        </w:rPr>
      </w:pPr>
    </w:p>
    <w:p w:rsidR="00660371" w:rsidRPr="00D10F42" w:rsidRDefault="00660371" w:rsidP="006E379D">
      <w:pPr>
        <w:pStyle w:val="ListParagraph"/>
        <w:jc w:val="both"/>
        <w:rPr>
          <w:rFonts w:ascii="Arial" w:hAnsi="Arial" w:cs="Arial"/>
          <w:b/>
          <w:sz w:val="24"/>
          <w:szCs w:val="24"/>
        </w:rPr>
      </w:pPr>
    </w:p>
    <w:p w:rsidR="00660371" w:rsidRPr="00A656A0" w:rsidRDefault="00660371" w:rsidP="006E379D">
      <w:pPr>
        <w:pStyle w:val="ListParagraph"/>
        <w:numPr>
          <w:ilvl w:val="0"/>
          <w:numId w:val="9"/>
        </w:numPr>
        <w:jc w:val="both"/>
        <w:rPr>
          <w:rFonts w:ascii="Arial" w:hAnsi="Arial" w:cs="Arial"/>
          <w:b/>
          <w:sz w:val="24"/>
          <w:szCs w:val="24"/>
        </w:rPr>
      </w:pPr>
      <w:r>
        <w:rPr>
          <w:rFonts w:ascii="Arial" w:hAnsi="Arial" w:cs="Arial"/>
          <w:sz w:val="24"/>
          <w:szCs w:val="24"/>
        </w:rPr>
        <w:t xml:space="preserve">Behaviour: </w:t>
      </w:r>
      <w:r w:rsidRPr="00A656A0">
        <w:rPr>
          <w:rFonts w:ascii="Arial" w:hAnsi="Arial" w:cs="Arial"/>
          <w:sz w:val="24"/>
          <w:szCs w:val="24"/>
        </w:rPr>
        <w:t>overt sexualised dress / attire**, wearing an unusual amount of clothing*, getting into strangers’ cars, clipping, extensive use of phone (especially at night),  reports from reliable sources, suggesting involvement in sexual exploitation or other forms of exploitation, seen in / picked up in known red light district, disclosure of assault followed by retraction, serious substance abuse, sexually harmful /offending behaviour*</w:t>
      </w:r>
    </w:p>
    <w:p w:rsidR="00660371" w:rsidRDefault="00660371" w:rsidP="006E379D">
      <w:pPr>
        <w:pStyle w:val="ListParagraph"/>
        <w:jc w:val="both"/>
        <w:rPr>
          <w:rFonts w:ascii="Arial" w:hAnsi="Arial" w:cs="Arial"/>
          <w:sz w:val="24"/>
          <w:szCs w:val="24"/>
        </w:rPr>
      </w:pPr>
    </w:p>
    <w:p w:rsidR="00660371" w:rsidRPr="00A656A0" w:rsidRDefault="00660371" w:rsidP="006E379D">
      <w:pPr>
        <w:pStyle w:val="ListParagraph"/>
        <w:jc w:val="both"/>
        <w:rPr>
          <w:rFonts w:ascii="Arial" w:hAnsi="Arial" w:cs="Arial"/>
          <w:b/>
        </w:rPr>
      </w:pPr>
      <w:r>
        <w:rPr>
          <w:rFonts w:ascii="Arial" w:hAnsi="Arial" w:cs="Arial"/>
        </w:rPr>
        <w:lastRenderedPageBreak/>
        <w:t xml:space="preserve">* </w:t>
      </w:r>
      <w:r w:rsidRPr="00141071">
        <w:rPr>
          <w:rFonts w:ascii="Arial" w:hAnsi="Arial" w:cs="Arial"/>
          <w:i/>
        </w:rPr>
        <w:t>Salient in Boys and young men</w:t>
      </w:r>
      <w:r>
        <w:rPr>
          <w:rFonts w:ascii="Arial" w:hAnsi="Arial" w:cs="Arial"/>
        </w:rPr>
        <w:t xml:space="preserve">   </w:t>
      </w:r>
      <w:r w:rsidRPr="00A656A0">
        <w:rPr>
          <w:rFonts w:ascii="Arial" w:hAnsi="Arial" w:cs="Arial"/>
        </w:rPr>
        <w:t xml:space="preserve">** </w:t>
      </w:r>
      <w:r w:rsidRPr="00A656A0">
        <w:rPr>
          <w:rFonts w:ascii="Arial" w:hAnsi="Arial" w:cs="Arial"/>
          <w:i/>
        </w:rPr>
        <w:t>Salient in Girls and Young Women</w:t>
      </w:r>
    </w:p>
    <w:p w:rsidR="00660371" w:rsidRPr="00D10F42" w:rsidRDefault="00660371" w:rsidP="006E379D">
      <w:pPr>
        <w:pStyle w:val="ListParagraph"/>
        <w:jc w:val="both"/>
        <w:rPr>
          <w:rFonts w:ascii="Arial" w:hAnsi="Arial" w:cs="Arial"/>
          <w:b/>
          <w:sz w:val="24"/>
          <w:szCs w:val="24"/>
        </w:rPr>
      </w:pPr>
    </w:p>
    <w:p w:rsidR="00660371" w:rsidRPr="00D10F42" w:rsidRDefault="00660371" w:rsidP="006E379D">
      <w:pPr>
        <w:pStyle w:val="ListParagraph"/>
        <w:numPr>
          <w:ilvl w:val="0"/>
          <w:numId w:val="9"/>
        </w:numPr>
        <w:jc w:val="both"/>
        <w:rPr>
          <w:rFonts w:ascii="Arial" w:hAnsi="Arial" w:cs="Arial"/>
          <w:b/>
          <w:sz w:val="24"/>
          <w:szCs w:val="24"/>
        </w:rPr>
      </w:pPr>
      <w:r>
        <w:rPr>
          <w:rFonts w:ascii="Arial" w:hAnsi="Arial" w:cs="Arial"/>
          <w:sz w:val="24"/>
          <w:szCs w:val="24"/>
        </w:rPr>
        <w:t xml:space="preserve">Physical Health: </w:t>
      </w:r>
      <w:r w:rsidRPr="00A656A0">
        <w:rPr>
          <w:rFonts w:ascii="Arial" w:hAnsi="Arial" w:cs="Arial"/>
          <w:sz w:val="24"/>
          <w:szCs w:val="24"/>
        </w:rPr>
        <w:t>acute and chronic physical injuries (internal and external) e.g.: contusions, lacerations, abdominal trauma, joint dislocations, mechanical back pain, facial injuries, headaches, fatigue, dizziness, stomach and pelvic pain.</w:t>
      </w:r>
    </w:p>
    <w:p w:rsidR="00660371" w:rsidRPr="00D10F42" w:rsidRDefault="00660371" w:rsidP="006E379D">
      <w:pPr>
        <w:pStyle w:val="ListParagraph"/>
        <w:jc w:val="both"/>
        <w:rPr>
          <w:rFonts w:ascii="Arial" w:hAnsi="Arial" w:cs="Arial"/>
          <w:b/>
          <w:sz w:val="24"/>
          <w:szCs w:val="24"/>
        </w:rPr>
      </w:pPr>
    </w:p>
    <w:p w:rsidR="00660371" w:rsidRPr="00A656A0" w:rsidRDefault="00660371" w:rsidP="006E379D">
      <w:pPr>
        <w:pStyle w:val="ListParagraph"/>
        <w:numPr>
          <w:ilvl w:val="0"/>
          <w:numId w:val="9"/>
        </w:numPr>
        <w:jc w:val="both"/>
        <w:rPr>
          <w:rFonts w:ascii="Arial" w:hAnsi="Arial" w:cs="Arial"/>
          <w:sz w:val="24"/>
          <w:szCs w:val="24"/>
        </w:rPr>
      </w:pPr>
      <w:r w:rsidRPr="00A656A0">
        <w:rPr>
          <w:rFonts w:ascii="Arial" w:hAnsi="Arial" w:cs="Arial"/>
          <w:sz w:val="24"/>
          <w:szCs w:val="24"/>
        </w:rPr>
        <w:t xml:space="preserve">Psychological emotional health: withdrawal, high levels of anxiety and emergence of phobias, </w:t>
      </w:r>
      <w:r w:rsidR="006E379D">
        <w:rPr>
          <w:rFonts w:ascii="Arial" w:hAnsi="Arial" w:cs="Arial"/>
          <w:sz w:val="24"/>
          <w:szCs w:val="24"/>
        </w:rPr>
        <w:t>PTSD/</w:t>
      </w:r>
      <w:r w:rsidRPr="00A656A0">
        <w:rPr>
          <w:rFonts w:ascii="Arial" w:hAnsi="Arial" w:cs="Arial"/>
          <w:sz w:val="24"/>
          <w:szCs w:val="24"/>
        </w:rPr>
        <w:t>rape trauma syndrome,</w:t>
      </w:r>
    </w:p>
    <w:p w:rsidR="00660371" w:rsidRPr="00A656A0" w:rsidRDefault="00660371" w:rsidP="006E379D">
      <w:pPr>
        <w:pStyle w:val="ListParagraph"/>
        <w:jc w:val="both"/>
        <w:rPr>
          <w:rFonts w:ascii="Arial" w:hAnsi="Arial" w:cs="Arial"/>
          <w:sz w:val="24"/>
          <w:szCs w:val="24"/>
        </w:rPr>
      </w:pPr>
    </w:p>
    <w:p w:rsidR="00660371" w:rsidRPr="00C84055" w:rsidRDefault="00660371" w:rsidP="006E379D">
      <w:pPr>
        <w:pStyle w:val="ListParagraph"/>
        <w:numPr>
          <w:ilvl w:val="0"/>
          <w:numId w:val="9"/>
        </w:numPr>
        <w:jc w:val="both"/>
        <w:rPr>
          <w:rFonts w:ascii="Arial" w:hAnsi="Arial" w:cs="Arial"/>
          <w:sz w:val="24"/>
          <w:szCs w:val="24"/>
        </w:rPr>
      </w:pPr>
      <w:r>
        <w:rPr>
          <w:rFonts w:ascii="Arial" w:hAnsi="Arial" w:cs="Arial"/>
          <w:sz w:val="24"/>
          <w:szCs w:val="24"/>
        </w:rPr>
        <w:t xml:space="preserve">Sexual Health: </w:t>
      </w:r>
      <w:r w:rsidRPr="00A656A0">
        <w:rPr>
          <w:rFonts w:ascii="Arial" w:hAnsi="Arial" w:cs="Arial"/>
          <w:sz w:val="24"/>
          <w:szCs w:val="24"/>
        </w:rPr>
        <w:t xml:space="preserve">Genital, lesions, anal lesions, bruising to the back of the throat, dental pain, urination pain, </w:t>
      </w:r>
      <w:r w:rsidR="009626C1" w:rsidRPr="00A656A0">
        <w:rPr>
          <w:rFonts w:ascii="Arial" w:hAnsi="Arial" w:cs="Arial"/>
          <w:sz w:val="24"/>
          <w:szCs w:val="24"/>
        </w:rPr>
        <w:t>anal</w:t>
      </w:r>
      <w:r w:rsidRPr="00A656A0">
        <w:rPr>
          <w:rFonts w:ascii="Arial" w:hAnsi="Arial" w:cs="Arial"/>
          <w:sz w:val="24"/>
          <w:szCs w:val="24"/>
        </w:rPr>
        <w:t xml:space="preserve"> bleeding, vaginal bleeding (not menstruation), </w:t>
      </w:r>
      <w:r w:rsidRPr="00A656A0">
        <w:rPr>
          <w:rFonts w:ascii="Arial" w:hAnsi="Arial" w:cs="Arial"/>
          <w:bCs/>
          <w:sz w:val="24"/>
          <w:szCs w:val="24"/>
        </w:rPr>
        <w:t>amenorrhea /</w:t>
      </w:r>
      <w:r w:rsidRPr="00A656A0">
        <w:t xml:space="preserve"> </w:t>
      </w:r>
      <w:r w:rsidRPr="00A656A0">
        <w:rPr>
          <w:rFonts w:ascii="Arial" w:hAnsi="Arial" w:cs="Arial"/>
          <w:bCs/>
          <w:sz w:val="24"/>
          <w:szCs w:val="24"/>
        </w:rPr>
        <w:t>dysmenorrhea, in the case of pregnancy placental abruption.</w:t>
      </w: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Pr="004320C0" w:rsidRDefault="00660371" w:rsidP="00897FC1">
      <w:pPr>
        <w:rPr>
          <w:rFonts w:ascii="Arial" w:hAnsi="Arial" w:cs="Arial"/>
          <w:b/>
          <w:sz w:val="28"/>
          <w:szCs w:val="28"/>
        </w:rPr>
      </w:pPr>
      <w:r w:rsidRPr="004320C0">
        <w:rPr>
          <w:rFonts w:ascii="Arial" w:hAnsi="Arial" w:cs="Arial"/>
          <w:b/>
          <w:sz w:val="28"/>
          <w:szCs w:val="28"/>
        </w:rPr>
        <w:t>Factors Associated with Suspected or Potential Abusers</w:t>
      </w:r>
    </w:p>
    <w:p w:rsidR="00660371" w:rsidRPr="00C84055" w:rsidRDefault="00660371" w:rsidP="006E379D">
      <w:pPr>
        <w:pStyle w:val="ListParagraph"/>
        <w:numPr>
          <w:ilvl w:val="0"/>
          <w:numId w:val="9"/>
        </w:numPr>
        <w:jc w:val="both"/>
        <w:rPr>
          <w:rFonts w:ascii="Arial" w:hAnsi="Arial" w:cs="Arial"/>
          <w:b/>
          <w:sz w:val="28"/>
          <w:szCs w:val="28"/>
        </w:rPr>
      </w:pPr>
      <w:r w:rsidRPr="00C84055">
        <w:rPr>
          <w:rFonts w:ascii="Arial" w:hAnsi="Arial" w:cs="Arial"/>
          <w:sz w:val="24"/>
          <w:szCs w:val="24"/>
        </w:rPr>
        <w:lastRenderedPageBreak/>
        <w:t>Personal Details</w:t>
      </w:r>
      <w:r>
        <w:rPr>
          <w:rFonts w:ascii="Arial" w:hAnsi="Arial" w:cs="Arial"/>
          <w:sz w:val="24"/>
          <w:szCs w:val="24"/>
        </w:rPr>
        <w:t>:</w:t>
      </w:r>
      <w:r w:rsidRPr="00C84055">
        <w:rPr>
          <w:rFonts w:ascii="Arial" w:hAnsi="Arial" w:cs="Arial"/>
          <w:i/>
          <w:sz w:val="24"/>
          <w:szCs w:val="24"/>
        </w:rPr>
        <w:t xml:space="preserve"> </w:t>
      </w:r>
      <w:r w:rsidRPr="00C84055">
        <w:rPr>
          <w:rFonts w:ascii="Arial" w:hAnsi="Arial" w:cs="Arial"/>
          <w:sz w:val="24"/>
          <w:szCs w:val="24"/>
        </w:rPr>
        <w:t>Gender</w:t>
      </w:r>
      <w:r w:rsidRPr="00C84055">
        <w:rPr>
          <w:rFonts w:ascii="Arial" w:hAnsi="Arial" w:cs="Arial"/>
          <w:sz w:val="28"/>
          <w:szCs w:val="28"/>
        </w:rPr>
        <w:t xml:space="preserve">, </w:t>
      </w:r>
      <w:r w:rsidRPr="00C84055">
        <w:rPr>
          <w:rFonts w:ascii="Arial" w:hAnsi="Arial" w:cs="Arial"/>
          <w:sz w:val="24"/>
          <w:szCs w:val="24"/>
        </w:rPr>
        <w:t>Ethnicity,</w:t>
      </w:r>
      <w:r w:rsidRPr="00C84055">
        <w:rPr>
          <w:rFonts w:ascii="Arial" w:hAnsi="Arial" w:cs="Arial"/>
          <w:sz w:val="28"/>
          <w:szCs w:val="28"/>
        </w:rPr>
        <w:t xml:space="preserve"> </w:t>
      </w:r>
      <w:r w:rsidRPr="00C84055">
        <w:rPr>
          <w:rFonts w:ascii="Arial" w:hAnsi="Arial" w:cs="Arial"/>
          <w:sz w:val="24"/>
          <w:szCs w:val="24"/>
        </w:rPr>
        <w:t>Name, Nicknames or Alias, Address, Age, Vehicle Make, Model Registration, Colour, Occupation</w:t>
      </w:r>
      <w:r>
        <w:rPr>
          <w:rFonts w:ascii="Arial" w:hAnsi="Arial" w:cs="Arial"/>
          <w:sz w:val="24"/>
          <w:szCs w:val="24"/>
        </w:rPr>
        <w:t>.</w:t>
      </w:r>
    </w:p>
    <w:p w:rsidR="00660371" w:rsidRPr="00C84055" w:rsidRDefault="00660371" w:rsidP="006E379D">
      <w:pPr>
        <w:pStyle w:val="ListParagraph"/>
        <w:jc w:val="both"/>
        <w:rPr>
          <w:rFonts w:ascii="Arial" w:hAnsi="Arial" w:cs="Arial"/>
          <w:b/>
          <w:sz w:val="28"/>
          <w:szCs w:val="28"/>
        </w:rPr>
      </w:pPr>
    </w:p>
    <w:p w:rsidR="00660371" w:rsidRPr="00C84055" w:rsidRDefault="00660371" w:rsidP="006E379D">
      <w:pPr>
        <w:pStyle w:val="ListParagraph"/>
        <w:numPr>
          <w:ilvl w:val="0"/>
          <w:numId w:val="9"/>
        </w:numPr>
        <w:jc w:val="both"/>
        <w:rPr>
          <w:rFonts w:ascii="Arial" w:hAnsi="Arial" w:cs="Arial"/>
          <w:b/>
          <w:sz w:val="28"/>
          <w:szCs w:val="28"/>
        </w:rPr>
      </w:pPr>
      <w:r>
        <w:rPr>
          <w:rFonts w:ascii="Arial" w:hAnsi="Arial" w:cs="Arial"/>
          <w:sz w:val="24"/>
          <w:szCs w:val="24"/>
        </w:rPr>
        <w:t>Social Network:</w:t>
      </w:r>
      <w:r w:rsidRPr="00C84055">
        <w:rPr>
          <w:rFonts w:ascii="Arial" w:hAnsi="Arial" w:cs="Arial"/>
          <w:i/>
          <w:sz w:val="24"/>
          <w:szCs w:val="24"/>
        </w:rPr>
        <w:t xml:space="preserve"> </w:t>
      </w:r>
      <w:r w:rsidRPr="00C84055">
        <w:rPr>
          <w:rFonts w:ascii="Arial" w:hAnsi="Arial" w:cs="Arial"/>
          <w:sz w:val="24"/>
          <w:szCs w:val="24"/>
        </w:rPr>
        <w:t>Known Associates (include names and nicknames / aliases etc.), connections to other vulnerable or exploited children</w:t>
      </w:r>
      <w:r>
        <w:rPr>
          <w:rFonts w:ascii="Arial" w:hAnsi="Arial" w:cs="Arial"/>
          <w:sz w:val="24"/>
          <w:szCs w:val="24"/>
        </w:rPr>
        <w:t>.</w:t>
      </w:r>
    </w:p>
    <w:p w:rsidR="00660371" w:rsidRPr="00C84055" w:rsidRDefault="00660371" w:rsidP="006E379D">
      <w:pPr>
        <w:pStyle w:val="ListParagraph"/>
        <w:jc w:val="both"/>
        <w:rPr>
          <w:rFonts w:ascii="Arial" w:hAnsi="Arial" w:cs="Arial"/>
          <w:b/>
          <w:sz w:val="28"/>
          <w:szCs w:val="28"/>
        </w:rPr>
      </w:pPr>
    </w:p>
    <w:p w:rsidR="00660371" w:rsidRDefault="00660371" w:rsidP="006E379D">
      <w:pPr>
        <w:pStyle w:val="ListParagraph"/>
        <w:numPr>
          <w:ilvl w:val="0"/>
          <w:numId w:val="9"/>
        </w:numPr>
        <w:jc w:val="both"/>
        <w:rPr>
          <w:rFonts w:ascii="Arial" w:hAnsi="Arial" w:cs="Arial"/>
          <w:sz w:val="24"/>
          <w:szCs w:val="24"/>
        </w:rPr>
      </w:pPr>
      <w:r w:rsidRPr="00C84055">
        <w:rPr>
          <w:rFonts w:ascii="Arial" w:hAnsi="Arial" w:cs="Arial"/>
          <w:sz w:val="24"/>
          <w:szCs w:val="24"/>
        </w:rPr>
        <w:t>Environment /Situation:</w:t>
      </w:r>
      <w:r w:rsidRPr="00C84055">
        <w:rPr>
          <w:rFonts w:ascii="Arial" w:hAnsi="Arial" w:cs="Arial"/>
          <w:i/>
          <w:sz w:val="24"/>
          <w:szCs w:val="24"/>
        </w:rPr>
        <w:t xml:space="preserve"> </w:t>
      </w:r>
      <w:r w:rsidRPr="00C84055">
        <w:rPr>
          <w:rFonts w:ascii="Arial" w:hAnsi="Arial" w:cs="Arial"/>
          <w:sz w:val="24"/>
          <w:szCs w:val="24"/>
        </w:rPr>
        <w:t>Areas where there young people congregate and there is little or no adult supervision (e.g. Shopping centres, parks, taxi ranks, train stations, fast food outlets), takes child / young person to adult environments (e.g. pubs, clubs and bars), Contact with child young person occurs On-line (e.g. web sites and chat rooms and social media).</w:t>
      </w:r>
    </w:p>
    <w:p w:rsidR="00660371" w:rsidRPr="00C84055"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9"/>
        </w:numPr>
        <w:jc w:val="both"/>
        <w:rPr>
          <w:rFonts w:ascii="Arial" w:hAnsi="Arial" w:cs="Arial"/>
          <w:sz w:val="24"/>
          <w:szCs w:val="24"/>
        </w:rPr>
      </w:pPr>
      <w:r>
        <w:rPr>
          <w:rFonts w:ascii="Arial" w:hAnsi="Arial" w:cs="Arial"/>
          <w:sz w:val="24"/>
          <w:szCs w:val="24"/>
        </w:rPr>
        <w:t>Police Record: Convictions, Cautions, Warnings and Reprimands,</w:t>
      </w:r>
      <w:r w:rsidRPr="00C84055">
        <w:rPr>
          <w:rFonts w:ascii="Arial" w:hAnsi="Arial" w:cs="Arial"/>
          <w:i/>
        </w:rPr>
        <w:t xml:space="preserve"> </w:t>
      </w:r>
      <w:r w:rsidRPr="00C84055">
        <w:rPr>
          <w:rFonts w:ascii="Arial" w:hAnsi="Arial" w:cs="Arial"/>
          <w:sz w:val="24"/>
          <w:szCs w:val="24"/>
        </w:rPr>
        <w:t xml:space="preserve">Acquisitive offences, Violent offences </w:t>
      </w:r>
      <w:proofErr w:type="spellStart"/>
      <w:r w:rsidRPr="00C84055">
        <w:rPr>
          <w:rFonts w:ascii="Arial" w:hAnsi="Arial" w:cs="Arial"/>
          <w:sz w:val="24"/>
          <w:szCs w:val="24"/>
        </w:rPr>
        <w:t>inc.</w:t>
      </w:r>
      <w:proofErr w:type="spellEnd"/>
      <w:r w:rsidRPr="00C84055">
        <w:rPr>
          <w:rFonts w:ascii="Arial" w:hAnsi="Arial" w:cs="Arial"/>
          <w:sz w:val="24"/>
          <w:szCs w:val="24"/>
        </w:rPr>
        <w:t xml:space="preserve"> Domestic violence, sexual offences (including making / distributing child abuse images, extreme images and prohibited images), Non-sexual offences against children including neglect, cruelty and abduction, Miscellaneous offences e.g. supply /possession of drugs, public order offences, perverting the course of justice, harassment, driving offences, possession of an offensive weapon, criminal damage, arson and supervision breaches.</w:t>
      </w:r>
    </w:p>
    <w:p w:rsidR="00660371" w:rsidRPr="00C84055"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9"/>
        </w:numPr>
        <w:jc w:val="both"/>
        <w:rPr>
          <w:rFonts w:ascii="Arial" w:hAnsi="Arial" w:cs="Arial"/>
          <w:sz w:val="24"/>
          <w:szCs w:val="24"/>
        </w:rPr>
      </w:pPr>
      <w:r>
        <w:rPr>
          <w:rFonts w:ascii="Arial" w:hAnsi="Arial" w:cs="Arial"/>
          <w:sz w:val="24"/>
          <w:szCs w:val="24"/>
        </w:rPr>
        <w:t xml:space="preserve">Behaviour (Overcoming Internal Inhibitions): </w:t>
      </w:r>
      <w:r w:rsidRPr="00C84055">
        <w:rPr>
          <w:rFonts w:ascii="Arial" w:hAnsi="Arial" w:cs="Arial"/>
          <w:sz w:val="24"/>
          <w:szCs w:val="24"/>
        </w:rPr>
        <w:t>Cognitive Distortions e.g.: Post Hoc Rationalisation, Objectification of the victim, Behaviour is legitimised by other offenders within the network, Attitudes e.g. gender and sex role expectations, misogyny, attitudes that support or condone sexual violence, Generalised anti-social behaviour and attitudes</w:t>
      </w:r>
      <w:r>
        <w:rPr>
          <w:rFonts w:ascii="Arial" w:hAnsi="Arial" w:cs="Arial"/>
          <w:sz w:val="24"/>
          <w:szCs w:val="24"/>
        </w:rPr>
        <w:t>.</w:t>
      </w:r>
    </w:p>
    <w:p w:rsidR="00660371" w:rsidRPr="00C84055"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9"/>
        </w:numPr>
        <w:jc w:val="both"/>
        <w:rPr>
          <w:rFonts w:ascii="Arial" w:hAnsi="Arial" w:cs="Arial"/>
          <w:sz w:val="24"/>
          <w:szCs w:val="24"/>
        </w:rPr>
      </w:pPr>
      <w:r>
        <w:rPr>
          <w:rFonts w:ascii="Arial" w:hAnsi="Arial" w:cs="Arial"/>
          <w:sz w:val="24"/>
          <w:szCs w:val="24"/>
        </w:rPr>
        <w:t>Victim Accessing (Grooming):</w:t>
      </w:r>
      <w:r w:rsidRPr="00C84055">
        <w:rPr>
          <w:rFonts w:ascii="Arial" w:hAnsi="Arial" w:cs="Arial"/>
          <w:i/>
          <w:sz w:val="24"/>
          <w:szCs w:val="24"/>
        </w:rPr>
        <w:t xml:space="preserve"> </w:t>
      </w:r>
      <w:r w:rsidRPr="00C84055">
        <w:rPr>
          <w:rFonts w:ascii="Arial" w:hAnsi="Arial" w:cs="Arial"/>
          <w:sz w:val="24"/>
          <w:szCs w:val="24"/>
        </w:rPr>
        <w:t>Perceived as an older “Boyfriend”,</w:t>
      </w:r>
      <w:r w:rsidRPr="00C84055">
        <w:rPr>
          <w:rFonts w:ascii="Arial" w:hAnsi="Arial" w:cs="Arial"/>
          <w:color w:val="000000"/>
          <w:kern w:val="24"/>
          <w:sz w:val="52"/>
          <w:szCs w:val="52"/>
        </w:rPr>
        <w:t xml:space="preserve"> </w:t>
      </w:r>
      <w:r w:rsidRPr="00C84055">
        <w:rPr>
          <w:rFonts w:ascii="Arial" w:hAnsi="Arial" w:cs="Arial"/>
          <w:sz w:val="24"/>
          <w:szCs w:val="24"/>
        </w:rPr>
        <w:t xml:space="preserve">Sex is exchanged for drugs, alcohol, clothes, commodities, Introduces victims to a wider group of men in various locations, child believes they owe a debt. </w:t>
      </w:r>
    </w:p>
    <w:p w:rsidR="00660371" w:rsidRPr="00C84055" w:rsidRDefault="00660371" w:rsidP="006E379D">
      <w:pPr>
        <w:pStyle w:val="ListParagraph"/>
        <w:jc w:val="both"/>
        <w:rPr>
          <w:rFonts w:ascii="Arial" w:hAnsi="Arial" w:cs="Arial"/>
          <w:sz w:val="24"/>
          <w:szCs w:val="24"/>
        </w:rPr>
      </w:pPr>
    </w:p>
    <w:p w:rsidR="00660371" w:rsidRDefault="00660371" w:rsidP="006E379D">
      <w:pPr>
        <w:pStyle w:val="ListParagraph"/>
        <w:numPr>
          <w:ilvl w:val="0"/>
          <w:numId w:val="9"/>
        </w:numPr>
        <w:jc w:val="both"/>
        <w:rPr>
          <w:rFonts w:ascii="Arial" w:hAnsi="Arial" w:cs="Arial"/>
          <w:sz w:val="24"/>
          <w:szCs w:val="24"/>
        </w:rPr>
      </w:pPr>
      <w:r>
        <w:rPr>
          <w:rFonts w:ascii="Arial" w:hAnsi="Arial" w:cs="Arial"/>
          <w:sz w:val="24"/>
          <w:szCs w:val="24"/>
        </w:rPr>
        <w:t xml:space="preserve">Context of Abuse: </w:t>
      </w:r>
      <w:r w:rsidRPr="00C84055">
        <w:rPr>
          <w:rFonts w:ascii="Arial" w:hAnsi="Arial" w:cs="Arial"/>
          <w:bCs/>
          <w:sz w:val="24"/>
          <w:szCs w:val="24"/>
        </w:rPr>
        <w:t xml:space="preserve">Cruise </w:t>
      </w:r>
      <w:r w:rsidRPr="00C84055">
        <w:rPr>
          <w:rFonts w:ascii="Arial" w:hAnsi="Arial" w:cs="Arial"/>
          <w:sz w:val="24"/>
          <w:szCs w:val="24"/>
        </w:rPr>
        <w:t>(victim selection, searching out a victim, on foot or in car)</w:t>
      </w:r>
      <w:r>
        <w:rPr>
          <w:rFonts w:ascii="Arial" w:hAnsi="Arial" w:cs="Arial"/>
          <w:sz w:val="24"/>
          <w:szCs w:val="24"/>
        </w:rPr>
        <w:t xml:space="preserve">, </w:t>
      </w:r>
      <w:r w:rsidRPr="00C84055">
        <w:rPr>
          <w:rFonts w:ascii="Arial" w:hAnsi="Arial" w:cs="Arial"/>
          <w:sz w:val="24"/>
          <w:szCs w:val="24"/>
        </w:rPr>
        <w:t xml:space="preserve">Abuse occurred when offender had already socialised with the victim but not previously sexually abused them; “relationship” escalates to abuse, </w:t>
      </w:r>
      <w:r w:rsidR="009626C1" w:rsidRPr="00C84055">
        <w:rPr>
          <w:rFonts w:ascii="Arial" w:hAnsi="Arial" w:cs="Arial"/>
          <w:bCs/>
          <w:sz w:val="24"/>
          <w:szCs w:val="24"/>
        </w:rPr>
        <w:t>Recruits via</w:t>
      </w:r>
      <w:r w:rsidRPr="00C84055">
        <w:rPr>
          <w:rFonts w:ascii="Arial" w:hAnsi="Arial" w:cs="Arial"/>
          <w:bCs/>
          <w:sz w:val="24"/>
          <w:szCs w:val="24"/>
        </w:rPr>
        <w:t xml:space="preserve"> girl </w:t>
      </w:r>
      <w:r w:rsidRPr="00C84055">
        <w:rPr>
          <w:rFonts w:ascii="Arial" w:hAnsi="Arial" w:cs="Arial"/>
          <w:sz w:val="24"/>
          <w:szCs w:val="24"/>
        </w:rPr>
        <w:t xml:space="preserve">(e.g.) “Girlfriend” is coerced into recruiting other girls (usually friends), offender may give specific instructions who to recruit, </w:t>
      </w:r>
      <w:r w:rsidRPr="00C84055">
        <w:rPr>
          <w:rFonts w:ascii="Arial" w:hAnsi="Arial" w:cs="Arial"/>
          <w:bCs/>
          <w:sz w:val="24"/>
          <w:szCs w:val="24"/>
        </w:rPr>
        <w:t xml:space="preserve">Re-Abuse, Offender is a “Pimp” – </w:t>
      </w:r>
      <w:r w:rsidRPr="00C84055">
        <w:rPr>
          <w:rFonts w:ascii="Arial" w:hAnsi="Arial" w:cs="Arial"/>
          <w:sz w:val="24"/>
          <w:szCs w:val="24"/>
        </w:rPr>
        <w:t>Motivated to obtain power and respect / reputation from peers.</w:t>
      </w:r>
    </w:p>
    <w:p w:rsidR="00660371" w:rsidRPr="00C84055" w:rsidRDefault="00660371" w:rsidP="006E379D">
      <w:pPr>
        <w:pStyle w:val="ListParagraph"/>
        <w:ind w:left="0"/>
        <w:jc w:val="both"/>
        <w:rPr>
          <w:rFonts w:ascii="Arial" w:hAnsi="Arial" w:cs="Arial"/>
          <w:sz w:val="24"/>
          <w:szCs w:val="24"/>
        </w:rPr>
      </w:pPr>
    </w:p>
    <w:p w:rsidR="00660371" w:rsidRDefault="00660371" w:rsidP="006E379D">
      <w:pPr>
        <w:pStyle w:val="ListParagraph"/>
        <w:numPr>
          <w:ilvl w:val="0"/>
          <w:numId w:val="9"/>
        </w:numPr>
        <w:jc w:val="both"/>
        <w:rPr>
          <w:rFonts w:ascii="Arial" w:hAnsi="Arial" w:cs="Arial"/>
          <w:sz w:val="24"/>
          <w:szCs w:val="24"/>
        </w:rPr>
      </w:pPr>
      <w:r>
        <w:rPr>
          <w:rFonts w:ascii="Arial" w:hAnsi="Arial" w:cs="Arial"/>
          <w:sz w:val="24"/>
          <w:szCs w:val="24"/>
        </w:rPr>
        <w:lastRenderedPageBreak/>
        <w:t xml:space="preserve">Coercion and Control: </w:t>
      </w:r>
      <w:r w:rsidRPr="00043CA0">
        <w:rPr>
          <w:rFonts w:ascii="Arial" w:hAnsi="Arial" w:cs="Arial"/>
          <w:sz w:val="24"/>
          <w:szCs w:val="24"/>
        </w:rPr>
        <w:t>Mobile Phone as gift: Once the victim becomes dependent upon the offender and the phone for communication, he takes the phone away, Abuse is filmed on mobile phones – images are shared with other offenders and the victim is blackmailed, Victims often present when peers are abused by the offender group, often in the same room or somewhere else on the premises, Trafficking between large towns disorientates victim and increases reliance on the offender, Actual and threatened violence towards victim, threats to harm family, friends or pets if they disclose or do not comply.</w:t>
      </w:r>
    </w:p>
    <w:p w:rsidR="00660371" w:rsidRDefault="00660371" w:rsidP="006E379D">
      <w:pPr>
        <w:pStyle w:val="ListParagraph"/>
        <w:jc w:val="both"/>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Pr="00635DB6" w:rsidRDefault="00660371" w:rsidP="00897FC1">
      <w:pPr>
        <w:rPr>
          <w:rFonts w:ascii="Arial" w:hAnsi="Arial" w:cs="Arial"/>
          <w:sz w:val="24"/>
          <w:szCs w:val="24"/>
        </w:rPr>
      </w:pPr>
      <w:r>
        <w:rPr>
          <w:rFonts w:ascii="Arial" w:hAnsi="Arial" w:cs="Arial"/>
          <w:sz w:val="24"/>
          <w:szCs w:val="24"/>
        </w:rPr>
        <w:br w:type="page"/>
      </w:r>
      <w:r w:rsidR="00F21FBE">
        <w:rPr>
          <w:noProof/>
          <w:lang w:eastAsia="en-GB"/>
        </w:rPr>
        <w:lastRenderedPageBreak/>
        <mc:AlternateContent>
          <mc:Choice Requires="wps">
            <w:drawing>
              <wp:anchor distT="0" distB="0" distL="114300" distR="114300" simplePos="0" relativeHeight="251658752" behindDoc="0" locked="0" layoutInCell="1" allowOverlap="1">
                <wp:simplePos x="0" y="0"/>
                <wp:positionH relativeFrom="column">
                  <wp:posOffset>-311150</wp:posOffset>
                </wp:positionH>
                <wp:positionV relativeFrom="paragraph">
                  <wp:posOffset>-327025</wp:posOffset>
                </wp:positionV>
                <wp:extent cx="3729355" cy="520700"/>
                <wp:effectExtent l="0" t="0" r="4445"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2AD" w:rsidRPr="003D405F" w:rsidRDefault="00DB52AD" w:rsidP="003E5F82">
                            <w:pPr>
                              <w:shd w:val="clear" w:color="auto" w:fill="000000"/>
                              <w:rPr>
                                <w:b/>
                              </w:rPr>
                            </w:pPr>
                            <w:r w:rsidRPr="003D405F">
                              <w:rPr>
                                <w:b/>
                              </w:rPr>
                              <w:t>CONDITIONAL AND CONSEQUENTIAL FACTORS AND THE CSE CYCLE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9" type="#_x0000_t202" style="position:absolute;margin-left:-24.5pt;margin-top:-25.75pt;width:293.65pt;height: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" stroked="f">
                <v:textbox>
                  <w:txbxContent>
                    <w:p w:rsidR="00DB52AD" w:rsidRPr="003D405F" w:rsidRDefault="00DB52AD" w:rsidP="003E5F82">
                      <w:pPr>
                        <w:shd w:val="clear" w:color="auto" w:fill="000000"/>
                        <w:rPr>
                          <w:b/>
                        </w:rPr>
                      </w:pPr>
                      <w:r w:rsidRPr="003D405F">
                        <w:rPr>
                          <w:b/>
                        </w:rPr>
                        <w:t>CONDITIONAL AND CONSEQUENTIAL FACTORS AND THE CSE CYCLE</w:t>
                      </w:r>
                    </w:p>
                  </w:txbxContent>
                </v:textbox>
              </v:shape>
            </w:pict>
          </mc:Fallback>
        </mc:AlternateContent>
      </w:r>
      <w:r w:rsidR="00F21FBE">
        <w:rPr>
          <w:noProof/>
          <w:lang w:eastAsia="en-GB"/>
        </w:rPr>
        <mc:AlternateContent>
          <mc:Choice Requires="wps">
            <w:drawing>
              <wp:anchor distT="0" distB="0" distL="114300" distR="114300" simplePos="0" relativeHeight="251656704" behindDoc="0" locked="0" layoutInCell="1" allowOverlap="1">
                <wp:simplePos x="0" y="0"/>
                <wp:positionH relativeFrom="column">
                  <wp:posOffset>2674620</wp:posOffset>
                </wp:positionH>
                <wp:positionV relativeFrom="paragraph">
                  <wp:posOffset>4920615</wp:posOffset>
                </wp:positionV>
                <wp:extent cx="2741295" cy="1040765"/>
                <wp:effectExtent l="0" t="0" r="1905" b="698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1040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2AD" w:rsidRPr="004320C0" w:rsidRDefault="00DB52AD" w:rsidP="00897FC1">
                            <w:r w:rsidRPr="004320C0">
                              <w:t>Consequential Items are strongly associated with the presence of CSE and can be taken as markers when in clusters or indicators of greater likelihood if only a few items are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margin-left:210.6pt;margin-top:387.45pt;width:215.85pt;height:8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EoyhgIAABk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" stroked="f">
                <v:textbox>
                  <w:txbxContent>
                    <w:p w:rsidR="00DB52AD" w:rsidRPr="004320C0" w:rsidRDefault="00DB52AD" w:rsidP="00897FC1">
                      <w:r w:rsidRPr="004320C0">
                        <w:t>Consequential Items are strongly associated with the presence of CSE and can be taken as markers when in clusters or indicators of greater likelihood if only a few items are identified</w:t>
                      </w:r>
                    </w:p>
                  </w:txbxContent>
                </v:textbox>
              </v:shape>
            </w:pict>
          </mc:Fallback>
        </mc:AlternateContent>
      </w:r>
      <w:r w:rsidR="00F21FBE">
        <w:rPr>
          <w:noProof/>
          <w:lang w:eastAsia="en-GB"/>
        </w:rPr>
        <mc:AlternateContent>
          <mc:Choice Requires="wps">
            <w:drawing>
              <wp:anchor distT="0" distB="0" distL="114300" distR="114300" simplePos="0" relativeHeight="251657728" behindDoc="0" locked="0" layoutInCell="1" allowOverlap="1">
                <wp:simplePos x="0" y="0"/>
                <wp:positionH relativeFrom="column">
                  <wp:posOffset>6969760</wp:posOffset>
                </wp:positionH>
                <wp:positionV relativeFrom="paragraph">
                  <wp:posOffset>362585</wp:posOffset>
                </wp:positionV>
                <wp:extent cx="1639570" cy="1633220"/>
                <wp:effectExtent l="0" t="0" r="0" b="508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63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2AD" w:rsidRPr="003D405F" w:rsidRDefault="00DB52AD" w:rsidP="00897FC1">
                            <w:pPr>
                              <w:rPr>
                                <w:i/>
                              </w:rPr>
                            </w:pPr>
                            <w:r w:rsidRPr="003D405F">
                              <w:rPr>
                                <w:i/>
                              </w:rPr>
                              <w:t>Current Conditional items do not indicate is definitely occurring only that likelihood is increased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548.8pt;margin-top:28.55pt;width:129.1pt;height:1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NghgIAABk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" stroked="f">
                <v:textbox>
                  <w:txbxContent>
                    <w:p w:rsidR="00DB52AD" w:rsidRPr="003D405F" w:rsidRDefault="00DB52AD" w:rsidP="00897FC1">
                      <w:pPr>
                        <w:rPr>
                          <w:i/>
                        </w:rPr>
                      </w:pPr>
                      <w:r w:rsidRPr="003D405F">
                        <w:rPr>
                          <w:i/>
                        </w:rPr>
                        <w:t>Current Conditional items do not indicate is definitely occurring only that likelihood is increased</w:t>
                      </w:r>
                    </w:p>
                  </w:txbxContent>
                </v:textbox>
              </v:shape>
            </w:pict>
          </mc:Fallback>
        </mc:AlternateContent>
      </w:r>
      <w:r w:rsidR="00F21FBE">
        <w:rPr>
          <w:noProof/>
          <w:lang w:eastAsia="en-GB"/>
        </w:rPr>
        <mc:AlternateContent>
          <mc:Choice Requires="wps">
            <w:drawing>
              <wp:anchor distT="0" distB="0" distL="114300" distR="114300" simplePos="0" relativeHeight="251655680" behindDoc="0" locked="0" layoutInCell="1" allowOverlap="1">
                <wp:simplePos x="0" y="0"/>
                <wp:positionH relativeFrom="column">
                  <wp:posOffset>-311150</wp:posOffset>
                </wp:positionH>
                <wp:positionV relativeFrom="paragraph">
                  <wp:posOffset>1263015</wp:posOffset>
                </wp:positionV>
                <wp:extent cx="1943100" cy="1673860"/>
                <wp:effectExtent l="0" t="0" r="0" b="254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2AD" w:rsidRPr="004320C0" w:rsidRDefault="00DB52AD" w:rsidP="00897FC1">
                            <w:pPr>
                              <w:rPr>
                                <w:i/>
                                <w:sz w:val="24"/>
                                <w:szCs w:val="24"/>
                              </w:rPr>
                            </w:pPr>
                            <w:r w:rsidRPr="004320C0">
                              <w:rPr>
                                <w:i/>
                                <w:sz w:val="24"/>
                                <w:szCs w:val="24"/>
                              </w:rPr>
                              <w:t>Once Current Consequential Items are identified they subsequently become Historic Conditional Factors with the implication of vulnerability to re-victimisation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24.5pt;margin-top:99.45pt;width:153pt;height:13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MHhwIAABk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" stroked="f">
                <v:textbox>
                  <w:txbxContent>
                    <w:p w:rsidR="00DB52AD" w:rsidRPr="004320C0" w:rsidRDefault="00DB52AD" w:rsidP="00897FC1">
                      <w:pPr>
                        <w:rPr>
                          <w:i/>
                          <w:sz w:val="24"/>
                          <w:szCs w:val="24"/>
                        </w:rPr>
                      </w:pPr>
                      <w:r w:rsidRPr="004320C0">
                        <w:rPr>
                          <w:i/>
                          <w:sz w:val="24"/>
                          <w:szCs w:val="24"/>
                        </w:rPr>
                        <w:t>Once Current Consequential Items are identified they subsequently become Historic Conditional Factors with the implication of vulnerability to re-victimisation</w:t>
                      </w:r>
                    </w:p>
                  </w:txbxContent>
                </v:textbox>
              </v:shape>
            </w:pict>
          </mc:Fallback>
        </mc:AlternateContent>
      </w:r>
      <w:r>
        <w:rPr>
          <w:rFonts w:ascii="Arial" w:hAnsi="Arial" w:cs="Arial"/>
          <w:sz w:val="24"/>
          <w:szCs w:val="24"/>
        </w:rPr>
        <w:t xml:space="preserve">                 </w:t>
      </w:r>
      <w:r w:rsidR="00F21FBE">
        <w:rPr>
          <w:rFonts w:ascii="Arial" w:hAnsi="Arial" w:cs="Arial"/>
          <w:noProof/>
          <w:sz w:val="24"/>
          <w:szCs w:val="24"/>
          <w:lang w:eastAsia="en-GB"/>
        </w:rPr>
        <w:drawing>
          <wp:inline distT="0" distB="0" distL="0" distR="0" wp14:anchorId="2C9F699C">
            <wp:extent cx="7124700" cy="539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24700" cy="5391150"/>
                    </a:xfrm>
                    <a:prstGeom prst="rect">
                      <a:avLst/>
                    </a:prstGeom>
                    <a:noFill/>
                    <a:ln>
                      <a:noFill/>
                    </a:ln>
                  </pic:spPr>
                </pic:pic>
              </a:graphicData>
            </a:graphic>
          </wp:inline>
        </w:drawing>
      </w:r>
    </w:p>
    <w:tbl>
      <w:tblPr>
        <w:tblW w:w="1469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12032"/>
      </w:tblGrid>
      <w:tr w:rsidR="00660371" w:rsidTr="00897FC1">
        <w:trPr>
          <w:trHeight w:val="789"/>
        </w:trPr>
        <w:tc>
          <w:tcPr>
            <w:tcW w:w="14691" w:type="dxa"/>
            <w:gridSpan w:val="2"/>
            <w:shd w:val="clear" w:color="auto" w:fill="262626"/>
          </w:tcPr>
          <w:p w:rsidR="00660371" w:rsidRPr="003F6F19" w:rsidRDefault="00660371" w:rsidP="00897FC1">
            <w:pPr>
              <w:rPr>
                <w:rFonts w:ascii="Arial" w:hAnsi="Arial" w:cs="Arial"/>
                <w:b/>
                <w:sz w:val="44"/>
                <w:szCs w:val="44"/>
              </w:rPr>
            </w:pPr>
            <w:r>
              <w:rPr>
                <w:rFonts w:ascii="Arial" w:hAnsi="Arial" w:cs="Arial"/>
                <w:b/>
                <w:sz w:val="44"/>
                <w:szCs w:val="44"/>
              </w:rPr>
              <w:lastRenderedPageBreak/>
              <w:t xml:space="preserve">                             </w:t>
            </w:r>
            <w:r w:rsidRPr="003F6F19">
              <w:rPr>
                <w:rFonts w:ascii="Arial" w:hAnsi="Arial" w:cs="Arial"/>
                <w:b/>
                <w:sz w:val="44"/>
                <w:szCs w:val="44"/>
              </w:rPr>
              <w:t>Historical Conditional Items</w:t>
            </w:r>
          </w:p>
        </w:tc>
      </w:tr>
      <w:tr w:rsidR="00660371" w:rsidTr="00897FC1">
        <w:trPr>
          <w:trHeight w:val="1149"/>
        </w:trPr>
        <w:tc>
          <w:tcPr>
            <w:tcW w:w="2659" w:type="dxa"/>
          </w:tcPr>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r>
              <w:rPr>
                <w:rFonts w:ascii="Arial" w:hAnsi="Arial" w:cs="Arial"/>
                <w:b/>
                <w:sz w:val="28"/>
                <w:szCs w:val="28"/>
              </w:rPr>
              <w:t xml:space="preserve"> </w:t>
            </w:r>
          </w:p>
          <w:p w:rsidR="00660371" w:rsidRPr="003F6F19" w:rsidRDefault="00660371" w:rsidP="00897FC1">
            <w:pPr>
              <w:rPr>
                <w:rFonts w:ascii="Arial" w:hAnsi="Arial" w:cs="Arial"/>
                <w:b/>
                <w:sz w:val="28"/>
                <w:szCs w:val="28"/>
              </w:rPr>
            </w:pPr>
            <w:r>
              <w:rPr>
                <w:rFonts w:ascii="Arial" w:hAnsi="Arial" w:cs="Arial"/>
                <w:b/>
                <w:sz w:val="28"/>
                <w:szCs w:val="28"/>
              </w:rPr>
              <w:t xml:space="preserve">  EDUCATION</w:t>
            </w:r>
          </w:p>
        </w:tc>
        <w:tc>
          <w:tcPr>
            <w:tcW w:w="12032" w:type="dxa"/>
          </w:tcPr>
          <w:p w:rsidR="00660371" w:rsidRDefault="00660371" w:rsidP="00A73B9E">
            <w:pPr>
              <w:pStyle w:val="ListParagraph"/>
              <w:numPr>
                <w:ilvl w:val="0"/>
                <w:numId w:val="8"/>
              </w:numPr>
              <w:rPr>
                <w:rFonts w:ascii="Arial" w:hAnsi="Arial" w:cs="Arial"/>
                <w:sz w:val="24"/>
                <w:szCs w:val="24"/>
              </w:rPr>
            </w:pPr>
            <w:r>
              <w:rPr>
                <w:rFonts w:ascii="Arial" w:hAnsi="Arial" w:cs="Arial"/>
                <w:b/>
                <w:sz w:val="28"/>
                <w:szCs w:val="28"/>
              </w:rPr>
              <w:t>Item includes:</w:t>
            </w:r>
            <w:r>
              <w:rPr>
                <w:rFonts w:ascii="Arial" w:hAnsi="Arial" w:cs="Arial"/>
                <w:sz w:val="24"/>
                <w:szCs w:val="24"/>
              </w:rPr>
              <w:t xml:space="preserve"> </w:t>
            </w:r>
            <w:r w:rsidRPr="003F6F19">
              <w:rPr>
                <w:rFonts w:ascii="Arial" w:hAnsi="Arial" w:cs="Arial"/>
                <w:i/>
                <w:sz w:val="24"/>
                <w:szCs w:val="24"/>
              </w:rPr>
              <w:t>Academic performance and behaviour, history of truanting, non-attendance or exclusion, regular breakdown of school placement, degree of sex education</w:t>
            </w:r>
            <w:r>
              <w:rPr>
                <w:rFonts w:ascii="Arial" w:hAnsi="Arial" w:cs="Arial"/>
                <w:sz w:val="24"/>
                <w:szCs w:val="24"/>
              </w:rPr>
              <w:t>.</w:t>
            </w:r>
          </w:p>
          <w:p w:rsidR="00660371" w:rsidRDefault="00660371" w:rsidP="00897FC1">
            <w:pPr>
              <w:rPr>
                <w:rFonts w:ascii="Arial" w:hAnsi="Arial" w:cs="Arial"/>
                <w:sz w:val="24"/>
                <w:szCs w:val="24"/>
              </w:rPr>
            </w:pPr>
          </w:p>
          <w:p w:rsidR="00660371" w:rsidRDefault="00660371" w:rsidP="00897FC1">
            <w:pPr>
              <w:rPr>
                <w:rFonts w:ascii="Arial" w:hAnsi="Arial" w:cs="Arial"/>
                <w:sz w:val="24"/>
                <w:szCs w:val="24"/>
              </w:rPr>
            </w:pPr>
          </w:p>
          <w:p w:rsidR="00660371" w:rsidRPr="003F6F19" w:rsidRDefault="00660371" w:rsidP="00897FC1">
            <w:pPr>
              <w:rPr>
                <w:rFonts w:ascii="Arial" w:hAnsi="Arial" w:cs="Arial"/>
                <w:sz w:val="24"/>
                <w:szCs w:val="24"/>
              </w:rPr>
            </w:pPr>
          </w:p>
          <w:p w:rsidR="00660371" w:rsidRDefault="00660371" w:rsidP="00897FC1">
            <w:pPr>
              <w:rPr>
                <w:rFonts w:ascii="Arial" w:hAnsi="Arial" w:cs="Arial"/>
                <w:b/>
                <w:sz w:val="28"/>
                <w:szCs w:val="28"/>
              </w:rPr>
            </w:pPr>
          </w:p>
          <w:p w:rsidR="00660371" w:rsidRPr="003F6F19" w:rsidRDefault="00660371" w:rsidP="00897FC1">
            <w:pPr>
              <w:rPr>
                <w:rFonts w:ascii="Arial" w:hAnsi="Arial" w:cs="Arial"/>
                <w:b/>
                <w:sz w:val="28"/>
                <w:szCs w:val="28"/>
              </w:rPr>
            </w:pPr>
          </w:p>
        </w:tc>
      </w:tr>
      <w:tr w:rsidR="00660371" w:rsidTr="00897FC1">
        <w:trPr>
          <w:trHeight w:val="1149"/>
        </w:trPr>
        <w:tc>
          <w:tcPr>
            <w:tcW w:w="2659" w:type="dxa"/>
          </w:tcPr>
          <w:p w:rsidR="00660371" w:rsidRDefault="00660371" w:rsidP="00897FC1">
            <w:pPr>
              <w:rPr>
                <w:rFonts w:ascii="Arial" w:hAnsi="Arial" w:cs="Arial"/>
                <w:b/>
                <w:sz w:val="28"/>
                <w:szCs w:val="28"/>
              </w:rPr>
            </w:pPr>
            <w:r>
              <w:rPr>
                <w:rFonts w:ascii="Arial" w:hAnsi="Arial" w:cs="Arial"/>
                <w:b/>
                <w:sz w:val="28"/>
                <w:szCs w:val="28"/>
              </w:rPr>
              <w:t xml:space="preserve"> </w:t>
            </w:r>
          </w:p>
          <w:p w:rsidR="00660371" w:rsidRDefault="00660371" w:rsidP="00897FC1">
            <w:pPr>
              <w:rPr>
                <w:rFonts w:ascii="Arial" w:hAnsi="Arial" w:cs="Arial"/>
                <w:b/>
                <w:sz w:val="28"/>
                <w:szCs w:val="28"/>
              </w:rPr>
            </w:pPr>
          </w:p>
          <w:p w:rsidR="00660371" w:rsidRDefault="00660371" w:rsidP="00897FC1">
            <w:pPr>
              <w:ind w:firstLine="301"/>
              <w:rPr>
                <w:rFonts w:ascii="Arial" w:hAnsi="Arial" w:cs="Arial"/>
                <w:b/>
                <w:sz w:val="28"/>
                <w:szCs w:val="28"/>
              </w:rPr>
            </w:pPr>
            <w:r>
              <w:rPr>
                <w:rFonts w:ascii="Arial" w:hAnsi="Arial" w:cs="Arial"/>
                <w:b/>
                <w:sz w:val="28"/>
                <w:szCs w:val="28"/>
              </w:rPr>
              <w:t>HOME /</w:t>
            </w:r>
          </w:p>
          <w:p w:rsidR="00660371" w:rsidRDefault="00660371" w:rsidP="00897FC1">
            <w:pPr>
              <w:rPr>
                <w:rFonts w:ascii="Arial" w:hAnsi="Arial" w:cs="Arial"/>
                <w:b/>
                <w:sz w:val="28"/>
                <w:szCs w:val="28"/>
              </w:rPr>
            </w:pPr>
            <w:r>
              <w:rPr>
                <w:rFonts w:ascii="Arial" w:hAnsi="Arial" w:cs="Arial"/>
                <w:b/>
                <w:sz w:val="28"/>
                <w:szCs w:val="28"/>
              </w:rPr>
              <w:t>ENVIRONMENT</w:t>
            </w:r>
          </w:p>
        </w:tc>
        <w:tc>
          <w:tcPr>
            <w:tcW w:w="12032" w:type="dxa"/>
          </w:tcPr>
          <w:p w:rsidR="00660371" w:rsidRPr="003F6F19" w:rsidRDefault="00660371" w:rsidP="00A73B9E">
            <w:pPr>
              <w:pStyle w:val="ListParagraph"/>
              <w:numPr>
                <w:ilvl w:val="0"/>
                <w:numId w:val="8"/>
              </w:numPr>
              <w:rPr>
                <w:rFonts w:ascii="Arial" w:hAnsi="Arial" w:cs="Arial"/>
                <w:b/>
                <w:sz w:val="28"/>
                <w:szCs w:val="28"/>
              </w:rPr>
            </w:pPr>
            <w:r>
              <w:rPr>
                <w:rFonts w:ascii="Arial" w:hAnsi="Arial" w:cs="Arial"/>
                <w:b/>
                <w:sz w:val="28"/>
                <w:szCs w:val="28"/>
              </w:rPr>
              <w:t xml:space="preserve">Item includes: </w:t>
            </w:r>
            <w:r w:rsidRPr="003F6F19">
              <w:rPr>
                <w:rFonts w:ascii="Arial" w:hAnsi="Arial" w:cs="Arial"/>
                <w:i/>
                <w:sz w:val="24"/>
                <w:szCs w:val="24"/>
              </w:rPr>
              <w:t>Harmful home environment, Family or personal history of substance abuse, Rigid parenting, Parental Relationship Instability, Problems from others, Problems with Family, Exposure to De-stabilisers, pattern of street homelessness</w:t>
            </w:r>
            <w:r>
              <w:rPr>
                <w:rFonts w:ascii="Arial" w:hAnsi="Arial" w:cs="Arial"/>
                <w:i/>
                <w:sz w:val="24"/>
                <w:szCs w:val="24"/>
              </w:rPr>
              <w:t>, previous victim of sexual abuse (individual abuser), previous victim of sexual exploitation (2 or more abusers)</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3F6F19" w:rsidRDefault="00660371" w:rsidP="00897FC1">
            <w:pPr>
              <w:rPr>
                <w:rFonts w:ascii="Arial" w:hAnsi="Arial" w:cs="Arial"/>
                <w:b/>
                <w:sz w:val="28"/>
                <w:szCs w:val="28"/>
              </w:rPr>
            </w:pPr>
          </w:p>
        </w:tc>
      </w:tr>
      <w:tr w:rsidR="00660371" w:rsidTr="00897FC1">
        <w:trPr>
          <w:trHeight w:val="1149"/>
        </w:trPr>
        <w:tc>
          <w:tcPr>
            <w:tcW w:w="2659" w:type="dxa"/>
          </w:tcPr>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r>
              <w:rPr>
                <w:rFonts w:ascii="Arial" w:hAnsi="Arial" w:cs="Arial"/>
                <w:b/>
                <w:sz w:val="28"/>
                <w:szCs w:val="28"/>
              </w:rPr>
              <w:t xml:space="preserve"> </w:t>
            </w:r>
          </w:p>
          <w:p w:rsidR="00660371" w:rsidRDefault="00660371" w:rsidP="00897FC1">
            <w:pPr>
              <w:rPr>
                <w:rFonts w:ascii="Arial" w:hAnsi="Arial" w:cs="Arial"/>
                <w:b/>
                <w:sz w:val="28"/>
                <w:szCs w:val="28"/>
              </w:rPr>
            </w:pPr>
            <w:r>
              <w:rPr>
                <w:rFonts w:ascii="Arial" w:hAnsi="Arial" w:cs="Arial"/>
                <w:b/>
                <w:sz w:val="28"/>
                <w:szCs w:val="28"/>
              </w:rPr>
              <w:t xml:space="preserve">  BEHAVIOUR</w:t>
            </w:r>
          </w:p>
        </w:tc>
        <w:tc>
          <w:tcPr>
            <w:tcW w:w="12032" w:type="dxa"/>
          </w:tcPr>
          <w:p w:rsidR="00660371" w:rsidRPr="00B3231E" w:rsidRDefault="00660371" w:rsidP="00A73B9E">
            <w:pPr>
              <w:pStyle w:val="ListParagraph"/>
              <w:numPr>
                <w:ilvl w:val="0"/>
                <w:numId w:val="8"/>
              </w:numPr>
              <w:rPr>
                <w:rFonts w:ascii="Arial" w:hAnsi="Arial" w:cs="Arial"/>
                <w:b/>
                <w:sz w:val="28"/>
                <w:szCs w:val="28"/>
              </w:rPr>
            </w:pPr>
            <w:r>
              <w:rPr>
                <w:rFonts w:ascii="Arial" w:hAnsi="Arial" w:cs="Arial"/>
                <w:b/>
                <w:sz w:val="28"/>
                <w:szCs w:val="28"/>
              </w:rPr>
              <w:t xml:space="preserve">Item Includes: </w:t>
            </w:r>
            <w:r w:rsidRPr="00B3231E">
              <w:rPr>
                <w:rFonts w:ascii="Arial" w:hAnsi="Arial" w:cs="Arial"/>
                <w:i/>
                <w:sz w:val="24"/>
                <w:szCs w:val="24"/>
              </w:rPr>
              <w:t>Emotional and behavioural problems (</w:t>
            </w:r>
            <w:r w:rsidR="009626C1" w:rsidRPr="00B3231E">
              <w:rPr>
                <w:rFonts w:ascii="Arial" w:hAnsi="Arial" w:cs="Arial"/>
                <w:i/>
                <w:sz w:val="24"/>
                <w:szCs w:val="24"/>
              </w:rPr>
              <w:t>specify)</w:t>
            </w:r>
            <w:r w:rsidRPr="00B3231E">
              <w:rPr>
                <w:rFonts w:ascii="Arial" w:hAnsi="Arial" w:cs="Arial"/>
                <w:i/>
                <w:sz w:val="24"/>
                <w:szCs w:val="24"/>
              </w:rPr>
              <w:t xml:space="preserve"> Episodes of going missing /absconding, regular breakdown </w:t>
            </w:r>
            <w:r w:rsidR="009626C1" w:rsidRPr="00B3231E">
              <w:rPr>
                <w:rFonts w:ascii="Arial" w:hAnsi="Arial" w:cs="Arial"/>
                <w:i/>
                <w:sz w:val="24"/>
                <w:szCs w:val="24"/>
              </w:rPr>
              <w:t>of residential</w:t>
            </w:r>
            <w:r w:rsidRPr="00B3231E">
              <w:rPr>
                <w:rFonts w:ascii="Arial" w:hAnsi="Arial" w:cs="Arial"/>
                <w:i/>
                <w:sz w:val="24"/>
                <w:szCs w:val="24"/>
              </w:rPr>
              <w:t xml:space="preserve"> placements due to behaviour, Criminal record, impulsivity, history of self </w:t>
            </w:r>
            <w:r w:rsidR="009626C1" w:rsidRPr="00B3231E">
              <w:rPr>
                <w:rFonts w:ascii="Arial" w:hAnsi="Arial" w:cs="Arial"/>
                <w:i/>
                <w:sz w:val="24"/>
                <w:szCs w:val="24"/>
              </w:rPr>
              <w:t>harm, Low</w:t>
            </w:r>
            <w:r w:rsidRPr="00B3231E">
              <w:rPr>
                <w:rFonts w:ascii="Arial" w:hAnsi="Arial" w:cs="Arial"/>
                <w:i/>
                <w:sz w:val="24"/>
                <w:szCs w:val="24"/>
              </w:rPr>
              <w:t xml:space="preserve"> mood, low self esteem, externalised locus of control.</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B3231E" w:rsidRDefault="00660371" w:rsidP="00897FC1">
            <w:pPr>
              <w:rPr>
                <w:rFonts w:ascii="Arial" w:hAnsi="Arial" w:cs="Arial"/>
                <w:b/>
                <w:sz w:val="28"/>
                <w:szCs w:val="28"/>
              </w:rPr>
            </w:pPr>
          </w:p>
        </w:tc>
      </w:tr>
      <w:tr w:rsidR="00660371" w:rsidTr="00897FC1">
        <w:trPr>
          <w:trHeight w:val="1149"/>
        </w:trPr>
        <w:tc>
          <w:tcPr>
            <w:tcW w:w="2659" w:type="dxa"/>
          </w:tcPr>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B3231E" w:rsidRDefault="00660371" w:rsidP="00897FC1">
            <w:pPr>
              <w:ind w:left="159" w:hanging="159"/>
              <w:rPr>
                <w:rFonts w:ascii="Arial" w:hAnsi="Arial" w:cs="Arial"/>
                <w:b/>
                <w:sz w:val="28"/>
                <w:szCs w:val="28"/>
              </w:rPr>
            </w:pPr>
            <w:r w:rsidRPr="00B3231E">
              <w:rPr>
                <w:rFonts w:ascii="Arial" w:hAnsi="Arial" w:cs="Arial"/>
                <w:b/>
                <w:sz w:val="28"/>
                <w:szCs w:val="28"/>
              </w:rPr>
              <w:t xml:space="preserve">PSYCHOLOGICAL / MENTAL </w:t>
            </w:r>
            <w:r>
              <w:rPr>
                <w:rFonts w:ascii="Arial" w:hAnsi="Arial" w:cs="Arial"/>
                <w:b/>
                <w:sz w:val="28"/>
                <w:szCs w:val="28"/>
              </w:rPr>
              <w:t xml:space="preserve"> </w:t>
            </w:r>
            <w:r w:rsidRPr="00B3231E">
              <w:rPr>
                <w:rFonts w:ascii="Arial" w:hAnsi="Arial" w:cs="Arial"/>
                <w:b/>
                <w:sz w:val="28"/>
                <w:szCs w:val="28"/>
              </w:rPr>
              <w:t>HEALTH</w:t>
            </w:r>
          </w:p>
        </w:tc>
        <w:tc>
          <w:tcPr>
            <w:tcW w:w="12032" w:type="dxa"/>
          </w:tcPr>
          <w:p w:rsidR="00660371" w:rsidRDefault="00660371" w:rsidP="00A73B9E">
            <w:pPr>
              <w:pStyle w:val="ListParagraph"/>
              <w:numPr>
                <w:ilvl w:val="0"/>
                <w:numId w:val="8"/>
              </w:numPr>
              <w:rPr>
                <w:rFonts w:ascii="Arial" w:hAnsi="Arial" w:cs="Arial"/>
                <w:sz w:val="24"/>
                <w:szCs w:val="24"/>
              </w:rPr>
            </w:pPr>
            <w:r>
              <w:rPr>
                <w:rFonts w:ascii="Arial" w:hAnsi="Arial" w:cs="Arial"/>
                <w:b/>
                <w:sz w:val="28"/>
                <w:szCs w:val="28"/>
              </w:rPr>
              <w:t xml:space="preserve">Item includes: </w:t>
            </w:r>
            <w:r w:rsidRPr="00B3231E">
              <w:rPr>
                <w:rFonts w:ascii="Arial" w:hAnsi="Arial" w:cs="Arial"/>
                <w:i/>
                <w:sz w:val="24"/>
                <w:szCs w:val="24"/>
              </w:rPr>
              <w:t>History of stress /anxiety, LD, ASD, suicidal ideation, clinical depression</w:t>
            </w:r>
            <w:r>
              <w:rPr>
                <w:rFonts w:ascii="Arial" w:hAnsi="Arial" w:cs="Arial"/>
                <w:i/>
                <w:sz w:val="24"/>
                <w:szCs w:val="24"/>
              </w:rPr>
              <w:t>.</w:t>
            </w: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Pr="00B3231E" w:rsidRDefault="00660371" w:rsidP="00897FC1">
            <w:pPr>
              <w:rPr>
                <w:rFonts w:ascii="Arial" w:hAnsi="Arial" w:cs="Arial"/>
                <w:b/>
                <w:sz w:val="28"/>
                <w:szCs w:val="28"/>
              </w:rPr>
            </w:pPr>
          </w:p>
        </w:tc>
      </w:tr>
      <w:tr w:rsidR="00660371" w:rsidTr="00897FC1">
        <w:trPr>
          <w:trHeight w:val="1149"/>
        </w:trPr>
        <w:tc>
          <w:tcPr>
            <w:tcW w:w="2659" w:type="dxa"/>
          </w:tcPr>
          <w:p w:rsidR="00660371" w:rsidRDefault="00660371" w:rsidP="00897FC1">
            <w:pPr>
              <w:rPr>
                <w:rFonts w:ascii="Arial" w:hAnsi="Arial" w:cs="Arial"/>
                <w:b/>
                <w:sz w:val="28"/>
                <w:szCs w:val="28"/>
              </w:rPr>
            </w:pPr>
          </w:p>
          <w:p w:rsidR="00660371" w:rsidRPr="00B3231E" w:rsidRDefault="00660371" w:rsidP="00897FC1">
            <w:pPr>
              <w:ind w:left="159" w:hanging="159"/>
              <w:rPr>
                <w:rFonts w:ascii="Arial" w:hAnsi="Arial" w:cs="Arial"/>
                <w:b/>
                <w:sz w:val="28"/>
                <w:szCs w:val="28"/>
              </w:rPr>
            </w:pPr>
            <w:r>
              <w:rPr>
                <w:rFonts w:ascii="Arial" w:hAnsi="Arial" w:cs="Arial"/>
                <w:b/>
                <w:sz w:val="28"/>
                <w:szCs w:val="28"/>
              </w:rPr>
              <w:t xml:space="preserve">  </w:t>
            </w:r>
            <w:r w:rsidRPr="00B3231E">
              <w:rPr>
                <w:rFonts w:ascii="Arial" w:hAnsi="Arial" w:cs="Arial"/>
                <w:b/>
                <w:sz w:val="28"/>
                <w:szCs w:val="28"/>
              </w:rPr>
              <w:t xml:space="preserve">PHYSICAL </w:t>
            </w:r>
            <w:r>
              <w:rPr>
                <w:rFonts w:ascii="Arial" w:hAnsi="Arial" w:cs="Arial"/>
                <w:b/>
                <w:sz w:val="28"/>
                <w:szCs w:val="28"/>
              </w:rPr>
              <w:t xml:space="preserve">  </w:t>
            </w:r>
            <w:r w:rsidRPr="00B3231E">
              <w:rPr>
                <w:rFonts w:ascii="Arial" w:hAnsi="Arial" w:cs="Arial"/>
                <w:b/>
                <w:sz w:val="28"/>
                <w:szCs w:val="28"/>
              </w:rPr>
              <w:t>HEALTH</w:t>
            </w:r>
          </w:p>
        </w:tc>
        <w:tc>
          <w:tcPr>
            <w:tcW w:w="12032" w:type="dxa"/>
          </w:tcPr>
          <w:p w:rsidR="00660371" w:rsidRDefault="00660371" w:rsidP="00A73B9E">
            <w:pPr>
              <w:pStyle w:val="ListParagraph"/>
              <w:numPr>
                <w:ilvl w:val="0"/>
                <w:numId w:val="8"/>
              </w:numPr>
              <w:rPr>
                <w:rFonts w:ascii="Arial" w:hAnsi="Arial" w:cs="Arial"/>
                <w:sz w:val="24"/>
                <w:szCs w:val="24"/>
              </w:rPr>
            </w:pPr>
            <w:r>
              <w:rPr>
                <w:rFonts w:ascii="Arial" w:hAnsi="Arial" w:cs="Arial"/>
                <w:b/>
                <w:sz w:val="28"/>
                <w:szCs w:val="28"/>
              </w:rPr>
              <w:t xml:space="preserve">Item Includes: </w:t>
            </w:r>
            <w:r>
              <w:rPr>
                <w:rFonts w:ascii="Arial" w:hAnsi="Arial" w:cs="Arial"/>
                <w:sz w:val="24"/>
                <w:szCs w:val="24"/>
              </w:rPr>
              <w:t>Physical disability, chronic health problems, previous injuries, regular substance abuse, concern for drug dependency, chronic drug or alcohol use (especially crack or heroine)</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B3231E" w:rsidRDefault="00660371" w:rsidP="00897FC1">
            <w:pPr>
              <w:rPr>
                <w:rFonts w:ascii="Arial" w:hAnsi="Arial" w:cs="Arial"/>
                <w:b/>
                <w:sz w:val="28"/>
                <w:szCs w:val="28"/>
              </w:rPr>
            </w:pPr>
          </w:p>
        </w:tc>
      </w:tr>
      <w:tr w:rsidR="00660371" w:rsidTr="00897FC1">
        <w:trPr>
          <w:trHeight w:val="1149"/>
        </w:trPr>
        <w:tc>
          <w:tcPr>
            <w:tcW w:w="2659" w:type="dxa"/>
          </w:tcPr>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r>
              <w:rPr>
                <w:rFonts w:ascii="Arial" w:hAnsi="Arial" w:cs="Arial"/>
                <w:b/>
                <w:sz w:val="28"/>
                <w:szCs w:val="28"/>
              </w:rPr>
              <w:t>SEXUAL HEALTH</w:t>
            </w:r>
          </w:p>
        </w:tc>
        <w:tc>
          <w:tcPr>
            <w:tcW w:w="12032" w:type="dxa"/>
          </w:tcPr>
          <w:p w:rsidR="00660371" w:rsidRPr="00D016D7" w:rsidRDefault="00660371" w:rsidP="00A73B9E">
            <w:pPr>
              <w:pStyle w:val="ListParagraph"/>
              <w:numPr>
                <w:ilvl w:val="0"/>
                <w:numId w:val="8"/>
              </w:numPr>
              <w:rPr>
                <w:rFonts w:ascii="Arial" w:hAnsi="Arial" w:cs="Arial"/>
                <w:sz w:val="24"/>
                <w:szCs w:val="24"/>
              </w:rPr>
            </w:pPr>
            <w:r>
              <w:rPr>
                <w:rFonts w:ascii="Arial" w:hAnsi="Arial" w:cs="Arial"/>
                <w:b/>
                <w:sz w:val="28"/>
                <w:szCs w:val="28"/>
              </w:rPr>
              <w:t xml:space="preserve">Item includes: </w:t>
            </w:r>
            <w:r w:rsidRPr="00B3231E">
              <w:rPr>
                <w:rFonts w:ascii="Arial" w:hAnsi="Arial" w:cs="Arial"/>
                <w:i/>
                <w:sz w:val="24"/>
                <w:szCs w:val="24"/>
              </w:rPr>
              <w:t>Previous miscarriages, Terminations, STIs</w:t>
            </w:r>
            <w:r w:rsidR="009626C1">
              <w:rPr>
                <w:rFonts w:ascii="Arial" w:hAnsi="Arial" w:cs="Arial"/>
                <w:i/>
                <w:sz w:val="24"/>
                <w:szCs w:val="24"/>
              </w:rPr>
              <w:t>.</w:t>
            </w: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Pr="00D016D7" w:rsidRDefault="00660371" w:rsidP="00897FC1">
            <w:pPr>
              <w:rPr>
                <w:rFonts w:ascii="Arial" w:hAnsi="Arial" w:cs="Arial"/>
                <w:b/>
                <w:sz w:val="28"/>
                <w:szCs w:val="28"/>
              </w:rPr>
            </w:pPr>
          </w:p>
          <w:p w:rsidR="00660371" w:rsidRPr="00D016D7" w:rsidRDefault="00660371" w:rsidP="00897FC1">
            <w:pPr>
              <w:pStyle w:val="ListParagraph"/>
              <w:rPr>
                <w:rFonts w:ascii="Arial" w:hAnsi="Arial" w:cs="Arial"/>
                <w:sz w:val="24"/>
                <w:szCs w:val="24"/>
              </w:rPr>
            </w:pPr>
          </w:p>
        </w:tc>
      </w:tr>
    </w:tbl>
    <w:p w:rsidR="00660371" w:rsidRDefault="00660371" w:rsidP="00897FC1"/>
    <w:p w:rsidR="00660371" w:rsidRDefault="00660371" w:rsidP="00897FC1"/>
    <w:tbl>
      <w:tblPr>
        <w:tblW w:w="14574"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1757"/>
      </w:tblGrid>
      <w:tr w:rsidR="00660371" w:rsidTr="00897FC1">
        <w:trPr>
          <w:trHeight w:val="699"/>
        </w:trPr>
        <w:tc>
          <w:tcPr>
            <w:tcW w:w="14574" w:type="dxa"/>
            <w:gridSpan w:val="2"/>
            <w:shd w:val="clear" w:color="auto" w:fill="262626"/>
          </w:tcPr>
          <w:p w:rsidR="00660371" w:rsidRPr="00D016D7" w:rsidRDefault="00660371" w:rsidP="00897FC1">
            <w:pPr>
              <w:rPr>
                <w:rFonts w:ascii="Arial" w:hAnsi="Arial" w:cs="Arial"/>
                <w:b/>
                <w:sz w:val="44"/>
                <w:szCs w:val="44"/>
              </w:rPr>
            </w:pPr>
            <w:r>
              <w:rPr>
                <w:rFonts w:ascii="Arial" w:hAnsi="Arial" w:cs="Arial"/>
                <w:b/>
                <w:sz w:val="44"/>
                <w:szCs w:val="44"/>
              </w:rPr>
              <w:lastRenderedPageBreak/>
              <w:t xml:space="preserve">                               Present State</w:t>
            </w:r>
            <w:r w:rsidRPr="00D016D7">
              <w:rPr>
                <w:rFonts w:ascii="Arial" w:hAnsi="Arial" w:cs="Arial"/>
                <w:b/>
                <w:sz w:val="44"/>
                <w:szCs w:val="44"/>
              </w:rPr>
              <w:t xml:space="preserve"> Conditional Items</w:t>
            </w:r>
          </w:p>
        </w:tc>
      </w:tr>
      <w:tr w:rsidR="00660371" w:rsidTr="00897FC1">
        <w:trPr>
          <w:trHeight w:val="1291"/>
        </w:trPr>
        <w:tc>
          <w:tcPr>
            <w:tcW w:w="2817" w:type="dxa"/>
          </w:tcPr>
          <w:p w:rsidR="00660371" w:rsidRDefault="00660371" w:rsidP="00897FC1">
            <w:pPr>
              <w:rPr>
                <w:rFonts w:ascii="Arial" w:hAnsi="Arial" w:cs="Arial"/>
                <w:b/>
                <w:sz w:val="28"/>
                <w:szCs w:val="28"/>
              </w:rPr>
            </w:pPr>
          </w:p>
          <w:p w:rsidR="00660371" w:rsidRPr="00D016D7" w:rsidRDefault="00660371" w:rsidP="00897FC1">
            <w:pPr>
              <w:rPr>
                <w:b/>
                <w:sz w:val="28"/>
                <w:szCs w:val="28"/>
              </w:rPr>
            </w:pPr>
            <w:r>
              <w:rPr>
                <w:rFonts w:ascii="Arial" w:hAnsi="Arial" w:cs="Arial"/>
                <w:b/>
                <w:sz w:val="28"/>
                <w:szCs w:val="28"/>
              </w:rPr>
              <w:t xml:space="preserve">   </w:t>
            </w:r>
            <w:r w:rsidRPr="00D016D7">
              <w:rPr>
                <w:rFonts w:ascii="Arial" w:hAnsi="Arial" w:cs="Arial"/>
                <w:b/>
                <w:sz w:val="28"/>
                <w:szCs w:val="28"/>
              </w:rPr>
              <w:t>EDUCATION</w:t>
            </w:r>
          </w:p>
        </w:tc>
        <w:tc>
          <w:tcPr>
            <w:tcW w:w="11757" w:type="dxa"/>
          </w:tcPr>
          <w:p w:rsidR="00660371" w:rsidRPr="00D016D7" w:rsidRDefault="00660371" w:rsidP="00A73B9E">
            <w:pPr>
              <w:pStyle w:val="ListParagraph"/>
              <w:numPr>
                <w:ilvl w:val="0"/>
                <w:numId w:val="8"/>
              </w:numPr>
            </w:pPr>
            <w:r w:rsidRPr="00D016D7">
              <w:rPr>
                <w:rFonts w:ascii="Arial" w:hAnsi="Arial" w:cs="Arial"/>
                <w:b/>
                <w:sz w:val="28"/>
                <w:szCs w:val="28"/>
              </w:rPr>
              <w:t>Item includes</w:t>
            </w:r>
            <w:r>
              <w:rPr>
                <w:rFonts w:ascii="Arial" w:hAnsi="Arial" w:cs="Arial"/>
                <w:b/>
              </w:rPr>
              <w:t xml:space="preserve">: </w:t>
            </w:r>
            <w:r w:rsidRPr="003009DE">
              <w:rPr>
                <w:rFonts w:ascii="Arial" w:hAnsi="Arial" w:cs="Arial"/>
                <w:i/>
              </w:rPr>
              <w:t>Changes in attainment /performance, child is truanting, child is not attending or excluded.</w:t>
            </w:r>
          </w:p>
          <w:p w:rsidR="00660371" w:rsidRDefault="00660371" w:rsidP="00897FC1"/>
          <w:p w:rsidR="00660371" w:rsidRDefault="00660371" w:rsidP="00897FC1"/>
          <w:p w:rsidR="00660371" w:rsidRDefault="00660371" w:rsidP="00897FC1"/>
          <w:p w:rsidR="00660371" w:rsidRDefault="00660371" w:rsidP="00897FC1"/>
          <w:p w:rsidR="00660371" w:rsidRDefault="00660371" w:rsidP="00897FC1"/>
        </w:tc>
      </w:tr>
      <w:tr w:rsidR="00660371" w:rsidTr="00897FC1">
        <w:trPr>
          <w:trHeight w:val="1291"/>
        </w:trPr>
        <w:tc>
          <w:tcPr>
            <w:tcW w:w="2817" w:type="dxa"/>
          </w:tcPr>
          <w:p w:rsidR="00660371" w:rsidRDefault="00660371" w:rsidP="00897FC1">
            <w:pPr>
              <w:rPr>
                <w:rFonts w:ascii="Arial" w:hAnsi="Arial" w:cs="Arial"/>
                <w:b/>
                <w:sz w:val="28"/>
                <w:szCs w:val="28"/>
              </w:rPr>
            </w:pPr>
          </w:p>
          <w:p w:rsidR="00660371" w:rsidRPr="00D016D7" w:rsidRDefault="00660371" w:rsidP="00897FC1">
            <w:pPr>
              <w:rPr>
                <w:rFonts w:ascii="Arial" w:hAnsi="Arial" w:cs="Arial"/>
                <w:b/>
                <w:sz w:val="28"/>
                <w:szCs w:val="28"/>
              </w:rPr>
            </w:pPr>
            <w:r>
              <w:rPr>
                <w:rFonts w:ascii="Arial" w:hAnsi="Arial" w:cs="Arial"/>
                <w:b/>
                <w:sz w:val="28"/>
                <w:szCs w:val="28"/>
              </w:rPr>
              <w:t xml:space="preserve">     </w:t>
            </w:r>
            <w:r w:rsidRPr="00D016D7">
              <w:rPr>
                <w:rFonts w:ascii="Arial" w:hAnsi="Arial" w:cs="Arial"/>
                <w:b/>
                <w:sz w:val="28"/>
                <w:szCs w:val="28"/>
              </w:rPr>
              <w:t>HOME / ENVIRONMENT</w:t>
            </w:r>
          </w:p>
        </w:tc>
        <w:tc>
          <w:tcPr>
            <w:tcW w:w="11757" w:type="dxa"/>
          </w:tcPr>
          <w:p w:rsidR="00660371" w:rsidRPr="00D016D7" w:rsidRDefault="00660371" w:rsidP="00A73B9E">
            <w:pPr>
              <w:pStyle w:val="ListParagraph"/>
              <w:numPr>
                <w:ilvl w:val="0"/>
                <w:numId w:val="8"/>
              </w:numPr>
              <w:rPr>
                <w:rFonts w:ascii="Arial" w:hAnsi="Arial" w:cs="Arial"/>
                <w:b/>
                <w:sz w:val="28"/>
                <w:szCs w:val="28"/>
              </w:rPr>
            </w:pPr>
            <w:r>
              <w:rPr>
                <w:rFonts w:ascii="Arial" w:hAnsi="Arial" w:cs="Arial"/>
                <w:b/>
                <w:sz w:val="28"/>
                <w:szCs w:val="28"/>
              </w:rPr>
              <w:t xml:space="preserve">Item Includes: </w:t>
            </w:r>
            <w:r w:rsidRPr="00D016D7">
              <w:rPr>
                <w:rFonts w:ascii="Arial" w:hAnsi="Arial" w:cs="Arial"/>
                <w:i/>
                <w:sz w:val="24"/>
                <w:szCs w:val="24"/>
              </w:rPr>
              <w:t>Harmful Home Environment,</w:t>
            </w:r>
            <w:r>
              <w:rPr>
                <w:rFonts w:ascii="Arial" w:hAnsi="Arial" w:cs="Arial"/>
                <w:i/>
                <w:sz w:val="24"/>
                <w:szCs w:val="24"/>
              </w:rPr>
              <w:t xml:space="preserve"> </w:t>
            </w:r>
            <w:r w:rsidRPr="00D016D7">
              <w:rPr>
                <w:rFonts w:ascii="Arial" w:hAnsi="Arial" w:cs="Arial"/>
                <w:i/>
                <w:sz w:val="24"/>
                <w:szCs w:val="24"/>
              </w:rPr>
              <w:t xml:space="preserve">Family Or Personal </w:t>
            </w:r>
            <w:r>
              <w:rPr>
                <w:rFonts w:ascii="Arial" w:hAnsi="Arial" w:cs="Arial"/>
                <w:i/>
                <w:sz w:val="24"/>
                <w:szCs w:val="24"/>
              </w:rPr>
              <w:t xml:space="preserve">Engagement in </w:t>
            </w:r>
            <w:r w:rsidRPr="00D016D7">
              <w:rPr>
                <w:rFonts w:ascii="Arial" w:hAnsi="Arial" w:cs="Arial"/>
                <w:i/>
                <w:sz w:val="24"/>
                <w:szCs w:val="24"/>
              </w:rPr>
              <w:t>Substance Abuse, Rigid Parenting, Parental Relationship Instability, Problems From Others, Problems With Family, Exposure To De</w:t>
            </w:r>
            <w:r>
              <w:rPr>
                <w:rFonts w:ascii="Arial" w:hAnsi="Arial" w:cs="Arial"/>
                <w:i/>
                <w:sz w:val="24"/>
                <w:szCs w:val="24"/>
              </w:rPr>
              <w:t>-</w:t>
            </w:r>
            <w:r w:rsidRPr="00D016D7">
              <w:rPr>
                <w:rFonts w:ascii="Arial" w:hAnsi="Arial" w:cs="Arial"/>
                <w:i/>
                <w:sz w:val="24"/>
                <w:szCs w:val="24"/>
              </w:rPr>
              <w:t>Stabilisers, Having Access To Premises Not Known To Parent /Carer</w:t>
            </w:r>
            <w:r>
              <w:rPr>
                <w:rFonts w:ascii="Arial" w:hAnsi="Arial" w:cs="Arial"/>
                <w:i/>
                <w:sz w:val="24"/>
                <w:szCs w:val="24"/>
              </w:rPr>
              <w:t>, Older Boyfriend (5+ Years)</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D016D7" w:rsidRDefault="00660371" w:rsidP="00897FC1">
            <w:pPr>
              <w:rPr>
                <w:rFonts w:ascii="Arial" w:hAnsi="Arial" w:cs="Arial"/>
                <w:b/>
                <w:sz w:val="28"/>
                <w:szCs w:val="28"/>
              </w:rPr>
            </w:pPr>
          </w:p>
        </w:tc>
      </w:tr>
      <w:tr w:rsidR="00660371" w:rsidTr="00897FC1">
        <w:trPr>
          <w:trHeight w:val="1291"/>
        </w:trPr>
        <w:tc>
          <w:tcPr>
            <w:tcW w:w="2817" w:type="dxa"/>
          </w:tcPr>
          <w:p w:rsidR="00660371" w:rsidRDefault="00660371" w:rsidP="00897FC1">
            <w:pPr>
              <w:rPr>
                <w:rFonts w:ascii="Arial" w:hAnsi="Arial" w:cs="Arial"/>
                <w:b/>
                <w:sz w:val="28"/>
                <w:szCs w:val="28"/>
              </w:rPr>
            </w:pPr>
          </w:p>
          <w:p w:rsidR="00660371" w:rsidRPr="00D016D7" w:rsidRDefault="00660371" w:rsidP="00897FC1">
            <w:pPr>
              <w:rPr>
                <w:rFonts w:ascii="Arial" w:hAnsi="Arial" w:cs="Arial"/>
                <w:b/>
                <w:sz w:val="28"/>
                <w:szCs w:val="28"/>
              </w:rPr>
            </w:pPr>
            <w:r>
              <w:rPr>
                <w:rFonts w:ascii="Arial" w:hAnsi="Arial" w:cs="Arial"/>
                <w:b/>
                <w:sz w:val="28"/>
                <w:szCs w:val="28"/>
              </w:rPr>
              <w:t xml:space="preserve">   </w:t>
            </w:r>
            <w:r w:rsidRPr="00D016D7">
              <w:rPr>
                <w:rFonts w:ascii="Arial" w:hAnsi="Arial" w:cs="Arial"/>
                <w:b/>
                <w:sz w:val="28"/>
                <w:szCs w:val="28"/>
              </w:rPr>
              <w:t>BEHAVIOUR</w:t>
            </w:r>
          </w:p>
        </w:tc>
        <w:tc>
          <w:tcPr>
            <w:tcW w:w="11757" w:type="dxa"/>
          </w:tcPr>
          <w:p w:rsidR="00660371" w:rsidRPr="009F2B38" w:rsidRDefault="00660371" w:rsidP="00A73B9E">
            <w:pPr>
              <w:pStyle w:val="ListParagraph"/>
              <w:numPr>
                <w:ilvl w:val="0"/>
                <w:numId w:val="8"/>
              </w:numPr>
              <w:rPr>
                <w:rFonts w:ascii="Arial" w:hAnsi="Arial" w:cs="Arial"/>
                <w:b/>
                <w:sz w:val="28"/>
                <w:szCs w:val="28"/>
              </w:rPr>
            </w:pPr>
            <w:r>
              <w:rPr>
                <w:rFonts w:ascii="Arial" w:hAnsi="Arial" w:cs="Arial"/>
                <w:b/>
                <w:sz w:val="28"/>
                <w:szCs w:val="28"/>
              </w:rPr>
              <w:t xml:space="preserve">Item Includes: </w:t>
            </w:r>
            <w:r w:rsidRPr="003009DE">
              <w:rPr>
                <w:rFonts w:ascii="Arial" w:hAnsi="Arial" w:cs="Arial"/>
                <w:i/>
                <w:sz w:val="20"/>
                <w:szCs w:val="20"/>
              </w:rPr>
              <w:t>Emotional and behavioural problems (specify), Episodes of going missing /absconding, current placement breaking down likelihood breaking down  due to behaviour, Current criminal activity*, Sexualised Language*, Aggression and Violence*, Secretive use of Internet and adult networking sites*,Impulsivity, self harming ,Low mood, low self esteem, externalised locus of control, regularly coming home late, absent without permission / returning late, frequently staying out overnight without explanation, going missing / absconding, experimenting with drugs /substances, withdrawal from previous activities, secretive</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pStyle w:val="ListParagraph"/>
              <w:rPr>
                <w:rFonts w:ascii="Arial" w:hAnsi="Arial" w:cs="Arial"/>
              </w:rPr>
            </w:pPr>
          </w:p>
          <w:p w:rsidR="00660371" w:rsidRDefault="00660371" w:rsidP="00897FC1">
            <w:pPr>
              <w:pStyle w:val="ListParagraph"/>
              <w:rPr>
                <w:rFonts w:ascii="Arial" w:hAnsi="Arial" w:cs="Arial"/>
              </w:rPr>
            </w:pPr>
          </w:p>
          <w:p w:rsidR="00660371" w:rsidRPr="00141071" w:rsidRDefault="00660371" w:rsidP="00897FC1">
            <w:pPr>
              <w:pStyle w:val="ListParagraph"/>
              <w:rPr>
                <w:rFonts w:ascii="Arial" w:hAnsi="Arial" w:cs="Arial"/>
              </w:rPr>
            </w:pPr>
            <w:r>
              <w:rPr>
                <w:rFonts w:ascii="Arial" w:hAnsi="Arial" w:cs="Arial"/>
              </w:rPr>
              <w:t xml:space="preserve">* </w:t>
            </w:r>
            <w:r w:rsidRPr="00141071">
              <w:rPr>
                <w:rFonts w:ascii="Arial" w:hAnsi="Arial" w:cs="Arial"/>
              </w:rPr>
              <w:t>Salient in Boys and young men</w:t>
            </w:r>
          </w:p>
        </w:tc>
      </w:tr>
      <w:tr w:rsidR="00660371" w:rsidTr="00897FC1">
        <w:trPr>
          <w:trHeight w:val="1291"/>
        </w:trPr>
        <w:tc>
          <w:tcPr>
            <w:tcW w:w="2817" w:type="dxa"/>
          </w:tcPr>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r w:rsidRPr="00B3231E">
              <w:rPr>
                <w:rFonts w:ascii="Arial" w:hAnsi="Arial" w:cs="Arial"/>
                <w:b/>
                <w:sz w:val="28"/>
                <w:szCs w:val="28"/>
              </w:rPr>
              <w:t xml:space="preserve">PSYCHOLOGICAL / MENTAL </w:t>
            </w:r>
            <w:r>
              <w:rPr>
                <w:rFonts w:ascii="Arial" w:hAnsi="Arial" w:cs="Arial"/>
                <w:b/>
                <w:sz w:val="28"/>
                <w:szCs w:val="28"/>
              </w:rPr>
              <w:t xml:space="preserve"> </w:t>
            </w:r>
            <w:r w:rsidRPr="00B3231E">
              <w:rPr>
                <w:rFonts w:ascii="Arial" w:hAnsi="Arial" w:cs="Arial"/>
                <w:b/>
                <w:sz w:val="28"/>
                <w:szCs w:val="28"/>
              </w:rPr>
              <w:t>HEALTH</w:t>
            </w:r>
          </w:p>
        </w:tc>
        <w:tc>
          <w:tcPr>
            <w:tcW w:w="11757" w:type="dxa"/>
          </w:tcPr>
          <w:p w:rsidR="00660371" w:rsidRPr="009F2B38" w:rsidRDefault="00660371" w:rsidP="00A73B9E">
            <w:pPr>
              <w:pStyle w:val="ListParagraph"/>
              <w:numPr>
                <w:ilvl w:val="0"/>
                <w:numId w:val="8"/>
              </w:numPr>
              <w:rPr>
                <w:rFonts w:ascii="Arial" w:hAnsi="Arial" w:cs="Arial"/>
                <w:i/>
                <w:sz w:val="24"/>
                <w:szCs w:val="24"/>
              </w:rPr>
            </w:pPr>
            <w:r>
              <w:rPr>
                <w:rFonts w:ascii="Arial" w:hAnsi="Arial" w:cs="Arial"/>
                <w:b/>
                <w:sz w:val="28"/>
                <w:szCs w:val="28"/>
              </w:rPr>
              <w:t xml:space="preserve">Item Includes: </w:t>
            </w:r>
            <w:r w:rsidRPr="009F2B38">
              <w:rPr>
                <w:rFonts w:ascii="Arial" w:hAnsi="Arial" w:cs="Arial"/>
                <w:i/>
                <w:sz w:val="24"/>
                <w:szCs w:val="24"/>
              </w:rPr>
              <w:t xml:space="preserve">Stress /Anxiety, LD, ASD, Suicidal Ideation, Clinical Depression, </w:t>
            </w:r>
            <w:r>
              <w:rPr>
                <w:rFonts w:ascii="Arial" w:hAnsi="Arial" w:cs="Arial"/>
                <w:i/>
                <w:sz w:val="24"/>
                <w:szCs w:val="24"/>
              </w:rPr>
              <w:t>Memory Problems</w:t>
            </w: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tc>
      </w:tr>
      <w:tr w:rsidR="00660371" w:rsidTr="00897FC1">
        <w:trPr>
          <w:trHeight w:val="1291"/>
        </w:trPr>
        <w:tc>
          <w:tcPr>
            <w:tcW w:w="2817" w:type="dxa"/>
          </w:tcPr>
          <w:p w:rsidR="00660371" w:rsidRDefault="00660371" w:rsidP="00897FC1">
            <w:pPr>
              <w:rPr>
                <w:rFonts w:ascii="Arial" w:hAnsi="Arial" w:cs="Arial"/>
                <w:b/>
                <w:sz w:val="28"/>
                <w:szCs w:val="28"/>
              </w:rPr>
            </w:pPr>
            <w:r>
              <w:rPr>
                <w:rFonts w:ascii="Arial" w:hAnsi="Arial" w:cs="Arial"/>
                <w:b/>
                <w:sz w:val="28"/>
                <w:szCs w:val="28"/>
              </w:rPr>
              <w:lastRenderedPageBreak/>
              <w:t xml:space="preserve">  </w:t>
            </w:r>
          </w:p>
          <w:p w:rsidR="00660371" w:rsidRDefault="00660371" w:rsidP="00897FC1">
            <w:pPr>
              <w:ind w:left="151"/>
              <w:rPr>
                <w:rFonts w:ascii="Arial" w:hAnsi="Arial" w:cs="Arial"/>
                <w:b/>
                <w:sz w:val="28"/>
                <w:szCs w:val="28"/>
              </w:rPr>
            </w:pPr>
            <w:r w:rsidRPr="00B3231E">
              <w:rPr>
                <w:rFonts w:ascii="Arial" w:hAnsi="Arial" w:cs="Arial"/>
                <w:b/>
                <w:sz w:val="28"/>
                <w:szCs w:val="28"/>
              </w:rPr>
              <w:t xml:space="preserve">PHYSICAL </w:t>
            </w:r>
            <w:r>
              <w:rPr>
                <w:rFonts w:ascii="Arial" w:hAnsi="Arial" w:cs="Arial"/>
                <w:b/>
                <w:sz w:val="28"/>
                <w:szCs w:val="28"/>
              </w:rPr>
              <w:t xml:space="preserve">  </w:t>
            </w:r>
            <w:r w:rsidRPr="00B3231E">
              <w:rPr>
                <w:rFonts w:ascii="Arial" w:hAnsi="Arial" w:cs="Arial"/>
                <w:b/>
                <w:sz w:val="28"/>
                <w:szCs w:val="28"/>
              </w:rPr>
              <w:t>HEALTH</w:t>
            </w:r>
          </w:p>
        </w:tc>
        <w:tc>
          <w:tcPr>
            <w:tcW w:w="11757" w:type="dxa"/>
          </w:tcPr>
          <w:p w:rsidR="00660371" w:rsidRPr="009F2B38" w:rsidRDefault="00660371" w:rsidP="00A73B9E">
            <w:pPr>
              <w:pStyle w:val="ListParagraph"/>
              <w:numPr>
                <w:ilvl w:val="0"/>
                <w:numId w:val="8"/>
              </w:numPr>
              <w:rPr>
                <w:rFonts w:ascii="Arial" w:hAnsi="Arial" w:cs="Arial"/>
                <w:b/>
                <w:sz w:val="28"/>
                <w:szCs w:val="28"/>
              </w:rPr>
            </w:pPr>
            <w:r>
              <w:rPr>
                <w:rFonts w:ascii="Arial" w:hAnsi="Arial" w:cs="Arial"/>
                <w:b/>
                <w:sz w:val="28"/>
                <w:szCs w:val="28"/>
              </w:rPr>
              <w:t xml:space="preserve">Item includes: </w:t>
            </w:r>
            <w:r w:rsidRPr="009F2B38">
              <w:rPr>
                <w:rFonts w:ascii="Arial" w:hAnsi="Arial" w:cs="Arial"/>
                <w:i/>
                <w:sz w:val="24"/>
                <w:szCs w:val="24"/>
              </w:rPr>
              <w:t xml:space="preserve">Chronic Health Problems, Previous Injuries Headaches, Fatigue, Dizziness, Stomach </w:t>
            </w:r>
            <w:r w:rsidR="009626C1" w:rsidRPr="009F2B38">
              <w:rPr>
                <w:rFonts w:ascii="Arial" w:hAnsi="Arial" w:cs="Arial"/>
                <w:i/>
                <w:sz w:val="24"/>
                <w:szCs w:val="24"/>
              </w:rPr>
              <w:t>and</w:t>
            </w:r>
            <w:r w:rsidRPr="009F2B38">
              <w:rPr>
                <w:rFonts w:ascii="Arial" w:hAnsi="Arial" w:cs="Arial"/>
                <w:i/>
                <w:sz w:val="24"/>
                <w:szCs w:val="24"/>
              </w:rPr>
              <w:t xml:space="preserve"> Pelvic Pain</w:t>
            </w:r>
            <w:r>
              <w:rPr>
                <w:rFonts w:ascii="Arial" w:hAnsi="Arial" w:cs="Arial"/>
                <w:i/>
                <w:sz w:val="24"/>
                <w:szCs w:val="24"/>
              </w:rPr>
              <w:t>.</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9F2B38" w:rsidRDefault="00660371" w:rsidP="00897FC1">
            <w:pPr>
              <w:rPr>
                <w:rFonts w:ascii="Arial" w:hAnsi="Arial" w:cs="Arial"/>
                <w:b/>
                <w:sz w:val="28"/>
                <w:szCs w:val="28"/>
              </w:rPr>
            </w:pPr>
          </w:p>
        </w:tc>
      </w:tr>
      <w:tr w:rsidR="00660371" w:rsidTr="00897FC1">
        <w:trPr>
          <w:trHeight w:val="1291"/>
        </w:trPr>
        <w:tc>
          <w:tcPr>
            <w:tcW w:w="2817" w:type="dxa"/>
          </w:tcPr>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r>
              <w:rPr>
                <w:rFonts w:ascii="Arial" w:hAnsi="Arial" w:cs="Arial"/>
                <w:b/>
                <w:sz w:val="28"/>
                <w:szCs w:val="28"/>
              </w:rPr>
              <w:t>SEXUAL HEALTH</w:t>
            </w:r>
          </w:p>
        </w:tc>
        <w:tc>
          <w:tcPr>
            <w:tcW w:w="11757" w:type="dxa"/>
          </w:tcPr>
          <w:p w:rsidR="00660371" w:rsidRPr="009F2B38" w:rsidRDefault="00660371" w:rsidP="00A73B9E">
            <w:pPr>
              <w:pStyle w:val="ListParagraph"/>
              <w:numPr>
                <w:ilvl w:val="0"/>
                <w:numId w:val="8"/>
              </w:numPr>
              <w:rPr>
                <w:rFonts w:ascii="Arial" w:hAnsi="Arial" w:cs="Arial"/>
                <w:b/>
                <w:sz w:val="28"/>
                <w:szCs w:val="28"/>
              </w:rPr>
            </w:pPr>
            <w:r>
              <w:rPr>
                <w:rFonts w:ascii="Arial" w:hAnsi="Arial" w:cs="Arial"/>
                <w:b/>
                <w:sz w:val="28"/>
                <w:szCs w:val="28"/>
              </w:rPr>
              <w:t xml:space="preserve">Item Includes: </w:t>
            </w:r>
            <w:r>
              <w:rPr>
                <w:rFonts w:ascii="Arial" w:hAnsi="Arial" w:cs="Arial"/>
                <w:sz w:val="24"/>
                <w:szCs w:val="24"/>
              </w:rPr>
              <w:t>Sexual health anxiety, painful / sore genitalia, STI’s and non-sexually transmitted infections.</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9F2B38" w:rsidRDefault="00660371" w:rsidP="00897FC1">
            <w:pPr>
              <w:rPr>
                <w:rFonts w:ascii="Arial" w:hAnsi="Arial" w:cs="Arial"/>
                <w:b/>
                <w:sz w:val="28"/>
                <w:szCs w:val="28"/>
              </w:rPr>
            </w:pPr>
          </w:p>
        </w:tc>
      </w:tr>
    </w:tbl>
    <w:p w:rsidR="00660371" w:rsidRDefault="00660371" w:rsidP="00897FC1"/>
    <w:p w:rsidR="00660371" w:rsidRDefault="00660371" w:rsidP="00897FC1"/>
    <w:p w:rsidR="00660371" w:rsidRDefault="00660371" w:rsidP="00897FC1"/>
    <w:tbl>
      <w:tblPr>
        <w:tblW w:w="1454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1820"/>
      </w:tblGrid>
      <w:tr w:rsidR="00660371" w:rsidTr="00897FC1">
        <w:trPr>
          <w:trHeight w:val="791"/>
        </w:trPr>
        <w:tc>
          <w:tcPr>
            <w:tcW w:w="14542" w:type="dxa"/>
            <w:gridSpan w:val="2"/>
            <w:shd w:val="clear" w:color="auto" w:fill="262626"/>
          </w:tcPr>
          <w:p w:rsidR="00660371" w:rsidRPr="00870023" w:rsidRDefault="00660371" w:rsidP="00897FC1">
            <w:pPr>
              <w:rPr>
                <w:rFonts w:ascii="Arial" w:hAnsi="Arial" w:cs="Arial"/>
                <w:b/>
                <w:sz w:val="44"/>
                <w:szCs w:val="44"/>
              </w:rPr>
            </w:pPr>
            <w:r>
              <w:rPr>
                <w:rFonts w:ascii="Arial" w:hAnsi="Arial" w:cs="Arial"/>
                <w:sz w:val="28"/>
                <w:szCs w:val="28"/>
              </w:rPr>
              <w:lastRenderedPageBreak/>
              <w:t xml:space="preserve">                                       </w:t>
            </w:r>
            <w:r w:rsidRPr="00870023">
              <w:rPr>
                <w:rFonts w:ascii="Arial" w:hAnsi="Arial" w:cs="Arial"/>
                <w:b/>
                <w:sz w:val="44"/>
                <w:szCs w:val="44"/>
              </w:rPr>
              <w:t>Present State Consequential Items</w:t>
            </w:r>
          </w:p>
        </w:tc>
      </w:tr>
      <w:tr w:rsidR="00660371" w:rsidTr="00897FC1">
        <w:trPr>
          <w:trHeight w:val="791"/>
        </w:trPr>
        <w:tc>
          <w:tcPr>
            <w:tcW w:w="2722" w:type="dxa"/>
          </w:tcPr>
          <w:p w:rsidR="00660371" w:rsidRDefault="00660371" w:rsidP="00897FC1">
            <w:pPr>
              <w:rPr>
                <w:rFonts w:ascii="Arial" w:hAnsi="Arial" w:cs="Arial"/>
                <w:b/>
                <w:sz w:val="28"/>
                <w:szCs w:val="28"/>
              </w:rPr>
            </w:pPr>
          </w:p>
          <w:p w:rsidR="00660371" w:rsidRPr="00870023" w:rsidRDefault="00660371" w:rsidP="00897FC1">
            <w:pPr>
              <w:rPr>
                <w:rFonts w:ascii="Arial" w:hAnsi="Arial" w:cs="Arial"/>
                <w:b/>
                <w:sz w:val="28"/>
                <w:szCs w:val="28"/>
              </w:rPr>
            </w:pPr>
            <w:r>
              <w:rPr>
                <w:rFonts w:ascii="Arial" w:hAnsi="Arial" w:cs="Arial"/>
                <w:b/>
                <w:sz w:val="28"/>
                <w:szCs w:val="28"/>
              </w:rPr>
              <w:t xml:space="preserve"> </w:t>
            </w:r>
            <w:r w:rsidRPr="00870023">
              <w:rPr>
                <w:rFonts w:ascii="Arial" w:hAnsi="Arial" w:cs="Arial"/>
                <w:b/>
                <w:sz w:val="28"/>
                <w:szCs w:val="28"/>
              </w:rPr>
              <w:t>EDUCATION</w:t>
            </w:r>
          </w:p>
        </w:tc>
        <w:tc>
          <w:tcPr>
            <w:tcW w:w="11820" w:type="dxa"/>
          </w:tcPr>
          <w:p w:rsidR="00660371" w:rsidRPr="00870023" w:rsidRDefault="00660371" w:rsidP="00A73B9E">
            <w:pPr>
              <w:pStyle w:val="ListParagraph"/>
              <w:numPr>
                <w:ilvl w:val="0"/>
                <w:numId w:val="8"/>
              </w:numPr>
              <w:rPr>
                <w:rFonts w:ascii="Arial" w:hAnsi="Arial" w:cs="Arial"/>
                <w:b/>
                <w:sz w:val="28"/>
                <w:szCs w:val="28"/>
              </w:rPr>
            </w:pPr>
            <w:r w:rsidRPr="00870023">
              <w:rPr>
                <w:rFonts w:ascii="Arial" w:hAnsi="Arial" w:cs="Arial"/>
                <w:b/>
                <w:sz w:val="28"/>
                <w:szCs w:val="28"/>
              </w:rPr>
              <w:t>Item Includes:</w:t>
            </w:r>
            <w:r>
              <w:rPr>
                <w:rFonts w:ascii="Arial" w:hAnsi="Arial" w:cs="Arial"/>
                <w:b/>
                <w:sz w:val="28"/>
                <w:szCs w:val="28"/>
              </w:rPr>
              <w:t xml:space="preserve"> </w:t>
            </w:r>
            <w:r w:rsidRPr="00870023">
              <w:rPr>
                <w:rFonts w:ascii="Arial" w:hAnsi="Arial" w:cs="Arial"/>
                <w:i/>
                <w:sz w:val="24"/>
                <w:szCs w:val="24"/>
              </w:rPr>
              <w:t xml:space="preserve">Child Is Not Attending School Or </w:t>
            </w:r>
            <w:r w:rsidR="009626C1" w:rsidRPr="00870023">
              <w:rPr>
                <w:rFonts w:ascii="Arial" w:hAnsi="Arial" w:cs="Arial"/>
                <w:i/>
                <w:sz w:val="24"/>
                <w:szCs w:val="24"/>
              </w:rPr>
              <w:t>Is Excluded</w:t>
            </w:r>
            <w:r w:rsidRPr="00870023">
              <w:rPr>
                <w:rFonts w:ascii="Arial" w:hAnsi="Arial" w:cs="Arial"/>
                <w:i/>
                <w:sz w:val="24"/>
                <w:szCs w:val="24"/>
              </w:rPr>
              <w:t>, School Placement Has Broken Down Due To Behavioural Problems</w:t>
            </w:r>
            <w:r>
              <w:rPr>
                <w:rFonts w:ascii="Arial" w:hAnsi="Arial" w:cs="Arial"/>
                <w:i/>
                <w:sz w:val="24"/>
                <w:szCs w:val="24"/>
              </w:rPr>
              <w:t>.</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870023" w:rsidRDefault="00660371" w:rsidP="00897FC1">
            <w:pPr>
              <w:rPr>
                <w:rFonts w:ascii="Arial" w:hAnsi="Arial" w:cs="Arial"/>
                <w:b/>
                <w:sz w:val="28"/>
                <w:szCs w:val="28"/>
              </w:rPr>
            </w:pPr>
          </w:p>
        </w:tc>
      </w:tr>
      <w:tr w:rsidR="00660371" w:rsidTr="00897FC1">
        <w:trPr>
          <w:trHeight w:val="791"/>
        </w:trPr>
        <w:tc>
          <w:tcPr>
            <w:tcW w:w="2722" w:type="dxa"/>
          </w:tcPr>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r w:rsidRPr="00D016D7">
              <w:rPr>
                <w:rFonts w:ascii="Arial" w:hAnsi="Arial" w:cs="Arial"/>
                <w:b/>
                <w:sz w:val="28"/>
                <w:szCs w:val="28"/>
              </w:rPr>
              <w:t>HOME / ENVIRONMENT</w:t>
            </w:r>
          </w:p>
        </w:tc>
        <w:tc>
          <w:tcPr>
            <w:tcW w:w="11820" w:type="dxa"/>
          </w:tcPr>
          <w:p w:rsidR="00660371" w:rsidRPr="00870023" w:rsidRDefault="00660371" w:rsidP="00A73B9E">
            <w:pPr>
              <w:pStyle w:val="ListParagraph"/>
              <w:numPr>
                <w:ilvl w:val="0"/>
                <w:numId w:val="8"/>
              </w:numPr>
              <w:rPr>
                <w:rFonts w:ascii="Arial" w:hAnsi="Arial" w:cs="Arial"/>
                <w:b/>
                <w:sz w:val="28"/>
                <w:szCs w:val="28"/>
              </w:rPr>
            </w:pPr>
            <w:r>
              <w:rPr>
                <w:rFonts w:ascii="Arial" w:hAnsi="Arial" w:cs="Arial"/>
                <w:b/>
                <w:sz w:val="28"/>
                <w:szCs w:val="28"/>
              </w:rPr>
              <w:t xml:space="preserve">Item includes: </w:t>
            </w:r>
            <w:r w:rsidRPr="003009DE">
              <w:rPr>
                <w:rFonts w:ascii="Arial" w:hAnsi="Arial" w:cs="Arial"/>
                <w:i/>
                <w:sz w:val="20"/>
                <w:szCs w:val="20"/>
              </w:rPr>
              <w:t>Unaccounted for monies and or goods (especially mobile phone), associating with unknown adults and / or other exploited children, reduced or limited contact with family / friends, no contact with family or friends, abduction or forced imprisonment, disappeared from system (no contact with support system.</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870023" w:rsidRDefault="00660371" w:rsidP="00897FC1">
            <w:pPr>
              <w:rPr>
                <w:rFonts w:ascii="Arial" w:hAnsi="Arial" w:cs="Arial"/>
                <w:b/>
                <w:sz w:val="28"/>
                <w:szCs w:val="28"/>
              </w:rPr>
            </w:pPr>
          </w:p>
        </w:tc>
      </w:tr>
      <w:tr w:rsidR="00660371" w:rsidTr="00897FC1">
        <w:trPr>
          <w:trHeight w:val="791"/>
        </w:trPr>
        <w:tc>
          <w:tcPr>
            <w:tcW w:w="2722" w:type="dxa"/>
          </w:tcPr>
          <w:p w:rsidR="00660371" w:rsidRDefault="00660371" w:rsidP="00897FC1">
            <w:pPr>
              <w:rPr>
                <w:rFonts w:ascii="Arial" w:hAnsi="Arial" w:cs="Arial"/>
                <w:b/>
                <w:sz w:val="28"/>
                <w:szCs w:val="28"/>
              </w:rPr>
            </w:pPr>
            <w:r>
              <w:rPr>
                <w:rFonts w:ascii="Arial" w:hAnsi="Arial" w:cs="Arial"/>
                <w:b/>
                <w:sz w:val="28"/>
                <w:szCs w:val="28"/>
              </w:rPr>
              <w:lastRenderedPageBreak/>
              <w:t xml:space="preserve">  </w:t>
            </w:r>
          </w:p>
          <w:p w:rsidR="00660371" w:rsidRDefault="00660371" w:rsidP="00897FC1">
            <w:pPr>
              <w:rPr>
                <w:rFonts w:ascii="Arial" w:hAnsi="Arial" w:cs="Arial"/>
                <w:b/>
                <w:sz w:val="28"/>
                <w:szCs w:val="28"/>
              </w:rPr>
            </w:pPr>
            <w:r>
              <w:rPr>
                <w:rFonts w:ascii="Arial" w:hAnsi="Arial" w:cs="Arial"/>
                <w:b/>
                <w:sz w:val="28"/>
                <w:szCs w:val="28"/>
              </w:rPr>
              <w:t xml:space="preserve"> </w:t>
            </w:r>
            <w:r w:rsidRPr="00D016D7">
              <w:rPr>
                <w:rFonts w:ascii="Arial" w:hAnsi="Arial" w:cs="Arial"/>
                <w:b/>
                <w:sz w:val="28"/>
                <w:szCs w:val="28"/>
              </w:rPr>
              <w:t>BEHAVIOUR</w:t>
            </w:r>
          </w:p>
        </w:tc>
        <w:tc>
          <w:tcPr>
            <w:tcW w:w="11820" w:type="dxa"/>
          </w:tcPr>
          <w:p w:rsidR="00660371" w:rsidRPr="00F044F8" w:rsidRDefault="00660371" w:rsidP="00A73B9E">
            <w:pPr>
              <w:pStyle w:val="ListParagraph"/>
              <w:numPr>
                <w:ilvl w:val="0"/>
                <w:numId w:val="8"/>
              </w:numPr>
              <w:rPr>
                <w:rFonts w:ascii="Arial" w:hAnsi="Arial" w:cs="Arial"/>
                <w:b/>
                <w:sz w:val="28"/>
                <w:szCs w:val="28"/>
              </w:rPr>
            </w:pPr>
            <w:r>
              <w:rPr>
                <w:rFonts w:ascii="Arial" w:hAnsi="Arial" w:cs="Arial"/>
                <w:b/>
                <w:sz w:val="28"/>
                <w:szCs w:val="28"/>
              </w:rPr>
              <w:t xml:space="preserve">Item Includes: </w:t>
            </w:r>
            <w:r w:rsidRPr="003009DE">
              <w:rPr>
                <w:rFonts w:ascii="Arial" w:hAnsi="Arial" w:cs="Arial"/>
                <w:i/>
                <w:sz w:val="20"/>
                <w:szCs w:val="20"/>
              </w:rPr>
              <w:t>Overt sexualised dress / attire**, Wearing an Unusual Amount of Clothing*, getting into strangers’ cars, Clipping, extensive use of phone (especially at night),  reports from reliable sources, suggesting involvement in sexual exploitation or other forms of exploitation, seen in / picked up in known red light district, disclosure of assault followed by retraction, serious substance abuse, Sexually Harmful /Offending behaviour*</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F044F8" w:rsidRDefault="00660371" w:rsidP="00897FC1">
            <w:pPr>
              <w:rPr>
                <w:rFonts w:ascii="Arial" w:hAnsi="Arial" w:cs="Arial"/>
                <w:b/>
                <w:sz w:val="28"/>
                <w:szCs w:val="28"/>
              </w:rPr>
            </w:pPr>
            <w:r>
              <w:rPr>
                <w:rFonts w:ascii="Arial" w:hAnsi="Arial" w:cs="Arial"/>
              </w:rPr>
              <w:t xml:space="preserve">* </w:t>
            </w:r>
            <w:r w:rsidRPr="00141071">
              <w:rPr>
                <w:rFonts w:ascii="Arial" w:hAnsi="Arial" w:cs="Arial"/>
                <w:i/>
              </w:rPr>
              <w:t>Salient in Boys and young men</w:t>
            </w:r>
            <w:r>
              <w:rPr>
                <w:rFonts w:ascii="Arial" w:hAnsi="Arial" w:cs="Arial"/>
              </w:rPr>
              <w:t xml:space="preserve">   ** </w:t>
            </w:r>
            <w:r w:rsidRPr="00141071">
              <w:rPr>
                <w:rFonts w:ascii="Arial" w:hAnsi="Arial" w:cs="Arial"/>
                <w:i/>
                <w:sz w:val="20"/>
                <w:szCs w:val="20"/>
              </w:rPr>
              <w:t>Salient in Girls and Young Women</w:t>
            </w:r>
          </w:p>
        </w:tc>
      </w:tr>
      <w:tr w:rsidR="00660371" w:rsidTr="00897FC1">
        <w:trPr>
          <w:trHeight w:val="791"/>
        </w:trPr>
        <w:tc>
          <w:tcPr>
            <w:tcW w:w="2722" w:type="dxa"/>
          </w:tcPr>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r w:rsidRPr="00B3231E">
              <w:rPr>
                <w:rFonts w:ascii="Arial" w:hAnsi="Arial" w:cs="Arial"/>
                <w:b/>
                <w:sz w:val="28"/>
                <w:szCs w:val="28"/>
              </w:rPr>
              <w:t xml:space="preserve">PSYCHOLOGICAL / MENTAL </w:t>
            </w:r>
            <w:r>
              <w:rPr>
                <w:rFonts w:ascii="Arial" w:hAnsi="Arial" w:cs="Arial"/>
                <w:b/>
                <w:sz w:val="28"/>
                <w:szCs w:val="28"/>
              </w:rPr>
              <w:t xml:space="preserve"> </w:t>
            </w:r>
            <w:r w:rsidRPr="00B3231E">
              <w:rPr>
                <w:rFonts w:ascii="Arial" w:hAnsi="Arial" w:cs="Arial"/>
                <w:b/>
                <w:sz w:val="28"/>
                <w:szCs w:val="28"/>
              </w:rPr>
              <w:t>HEALTH</w:t>
            </w:r>
          </w:p>
        </w:tc>
        <w:tc>
          <w:tcPr>
            <w:tcW w:w="11820" w:type="dxa"/>
          </w:tcPr>
          <w:p w:rsidR="00660371" w:rsidRDefault="00660371" w:rsidP="00A73B9E">
            <w:pPr>
              <w:pStyle w:val="ListParagraph"/>
              <w:numPr>
                <w:ilvl w:val="0"/>
                <w:numId w:val="9"/>
              </w:numPr>
              <w:rPr>
                <w:rFonts w:ascii="Arial" w:hAnsi="Arial" w:cs="Arial"/>
                <w:sz w:val="24"/>
                <w:szCs w:val="24"/>
              </w:rPr>
            </w:pPr>
            <w:r>
              <w:rPr>
                <w:rFonts w:ascii="Arial" w:hAnsi="Arial" w:cs="Arial"/>
                <w:b/>
                <w:sz w:val="28"/>
                <w:szCs w:val="28"/>
              </w:rPr>
              <w:t xml:space="preserve">Item Includes: </w:t>
            </w:r>
            <w:r w:rsidRPr="00F044F8">
              <w:rPr>
                <w:rFonts w:ascii="Arial" w:hAnsi="Arial" w:cs="Arial"/>
                <w:i/>
                <w:sz w:val="24"/>
                <w:szCs w:val="24"/>
              </w:rPr>
              <w:t>withdrawal, high levels of anxiety and emergence of phobias,</w:t>
            </w:r>
            <w:r>
              <w:rPr>
                <w:rFonts w:ascii="Arial" w:hAnsi="Arial" w:cs="Arial"/>
                <w:sz w:val="24"/>
                <w:szCs w:val="24"/>
              </w:rPr>
              <w:t xml:space="preserve"> </w:t>
            </w:r>
            <w:r w:rsidRPr="00F044F8">
              <w:rPr>
                <w:rFonts w:ascii="Arial" w:hAnsi="Arial" w:cs="Arial"/>
                <w:i/>
              </w:rPr>
              <w:t>PTSD / Rape Trauma</w:t>
            </w:r>
            <w:r>
              <w:rPr>
                <w:rFonts w:ascii="Arial" w:hAnsi="Arial" w:cs="Arial"/>
                <w:i/>
              </w:rPr>
              <w:t xml:space="preserve"> Syndrome, </w:t>
            </w:r>
          </w:p>
          <w:p w:rsidR="00660371" w:rsidRPr="00870023" w:rsidRDefault="00660371" w:rsidP="00897FC1">
            <w:pPr>
              <w:pStyle w:val="ListParagraph"/>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870023" w:rsidRDefault="00660371" w:rsidP="00897FC1">
            <w:pPr>
              <w:rPr>
                <w:rFonts w:ascii="Arial" w:hAnsi="Arial" w:cs="Arial"/>
                <w:b/>
                <w:sz w:val="28"/>
                <w:szCs w:val="28"/>
              </w:rPr>
            </w:pPr>
          </w:p>
        </w:tc>
      </w:tr>
      <w:tr w:rsidR="00660371" w:rsidTr="00897FC1">
        <w:trPr>
          <w:trHeight w:val="791"/>
        </w:trPr>
        <w:tc>
          <w:tcPr>
            <w:tcW w:w="2722" w:type="dxa"/>
          </w:tcPr>
          <w:p w:rsidR="00660371" w:rsidRDefault="00660371" w:rsidP="00897FC1">
            <w:pPr>
              <w:rPr>
                <w:rFonts w:ascii="Arial" w:hAnsi="Arial" w:cs="Arial"/>
                <w:b/>
                <w:sz w:val="28"/>
                <w:szCs w:val="28"/>
              </w:rPr>
            </w:pPr>
          </w:p>
          <w:p w:rsidR="00660371" w:rsidRPr="00F044F8" w:rsidRDefault="00660371" w:rsidP="00897FC1">
            <w:pPr>
              <w:ind w:left="271"/>
              <w:rPr>
                <w:rFonts w:ascii="Arial" w:hAnsi="Arial" w:cs="Arial"/>
                <w:b/>
                <w:sz w:val="28"/>
                <w:szCs w:val="28"/>
              </w:rPr>
            </w:pPr>
            <w:r w:rsidRPr="00F044F8">
              <w:rPr>
                <w:rFonts w:ascii="Arial" w:hAnsi="Arial" w:cs="Arial"/>
                <w:b/>
                <w:sz w:val="28"/>
                <w:szCs w:val="28"/>
              </w:rPr>
              <w:t>PHYSICAL HEALTH</w:t>
            </w:r>
          </w:p>
        </w:tc>
        <w:tc>
          <w:tcPr>
            <w:tcW w:w="11820" w:type="dxa"/>
          </w:tcPr>
          <w:p w:rsidR="00660371" w:rsidRPr="009F2B38" w:rsidRDefault="00660371" w:rsidP="00A73B9E">
            <w:pPr>
              <w:pStyle w:val="ListParagraph"/>
              <w:numPr>
                <w:ilvl w:val="0"/>
                <w:numId w:val="8"/>
              </w:numPr>
              <w:rPr>
                <w:rFonts w:ascii="Arial" w:hAnsi="Arial" w:cs="Arial"/>
                <w:b/>
                <w:sz w:val="28"/>
                <w:szCs w:val="28"/>
              </w:rPr>
            </w:pPr>
            <w:r>
              <w:rPr>
                <w:rFonts w:ascii="Arial" w:hAnsi="Arial" w:cs="Arial"/>
                <w:b/>
                <w:sz w:val="28"/>
                <w:szCs w:val="28"/>
              </w:rPr>
              <w:t xml:space="preserve">Item Includes: </w:t>
            </w:r>
            <w:r w:rsidRPr="003009DE">
              <w:rPr>
                <w:rFonts w:ascii="Arial" w:hAnsi="Arial" w:cs="Arial"/>
                <w:i/>
                <w:sz w:val="20"/>
                <w:szCs w:val="20"/>
              </w:rPr>
              <w:t xml:space="preserve">Acute and Chronic Physical Injuries (Internal </w:t>
            </w:r>
            <w:r w:rsidR="009626C1" w:rsidRPr="003009DE">
              <w:rPr>
                <w:rFonts w:ascii="Arial" w:hAnsi="Arial" w:cs="Arial"/>
                <w:i/>
                <w:sz w:val="20"/>
                <w:szCs w:val="20"/>
              </w:rPr>
              <w:t>and</w:t>
            </w:r>
            <w:r w:rsidRPr="003009DE">
              <w:rPr>
                <w:rFonts w:ascii="Arial" w:hAnsi="Arial" w:cs="Arial"/>
                <w:i/>
                <w:sz w:val="20"/>
                <w:szCs w:val="20"/>
              </w:rPr>
              <w:t xml:space="preserve"> External) E.G: Contusions, Lacerations, Abdominal Trauma, Joint Dislocations, Mechanical Back Pain, Facial Injuries</w:t>
            </w:r>
            <w:r w:rsidR="009626C1" w:rsidRPr="003009DE">
              <w:rPr>
                <w:rFonts w:ascii="Arial" w:hAnsi="Arial" w:cs="Arial"/>
                <w:i/>
                <w:sz w:val="20"/>
                <w:szCs w:val="20"/>
              </w:rPr>
              <w:t>, Headaches</w:t>
            </w:r>
            <w:r w:rsidRPr="003009DE">
              <w:rPr>
                <w:rFonts w:ascii="Arial" w:hAnsi="Arial" w:cs="Arial"/>
                <w:i/>
                <w:sz w:val="20"/>
                <w:szCs w:val="20"/>
              </w:rPr>
              <w:t xml:space="preserve">, Fatigue, Dizziness, Stomach </w:t>
            </w:r>
            <w:r w:rsidR="009626C1" w:rsidRPr="003009DE">
              <w:rPr>
                <w:rFonts w:ascii="Arial" w:hAnsi="Arial" w:cs="Arial"/>
                <w:i/>
                <w:sz w:val="20"/>
                <w:szCs w:val="20"/>
              </w:rPr>
              <w:t>and</w:t>
            </w:r>
            <w:r w:rsidRPr="003009DE">
              <w:rPr>
                <w:rFonts w:ascii="Arial" w:hAnsi="Arial" w:cs="Arial"/>
                <w:i/>
                <w:sz w:val="20"/>
                <w:szCs w:val="20"/>
              </w:rPr>
              <w:t xml:space="preserve"> Pelvic Pain.</w:t>
            </w:r>
          </w:p>
          <w:p w:rsidR="00660371" w:rsidRPr="002671DC" w:rsidRDefault="00660371" w:rsidP="00897FC1">
            <w:pPr>
              <w:pStyle w:val="ListParagraph"/>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2671DC" w:rsidRDefault="00660371" w:rsidP="00897FC1">
            <w:pPr>
              <w:rPr>
                <w:rFonts w:ascii="Arial" w:hAnsi="Arial" w:cs="Arial"/>
                <w:b/>
                <w:sz w:val="28"/>
                <w:szCs w:val="28"/>
              </w:rPr>
            </w:pPr>
          </w:p>
        </w:tc>
      </w:tr>
      <w:tr w:rsidR="00660371" w:rsidTr="00897FC1">
        <w:trPr>
          <w:trHeight w:val="791"/>
        </w:trPr>
        <w:tc>
          <w:tcPr>
            <w:tcW w:w="2722" w:type="dxa"/>
          </w:tcPr>
          <w:p w:rsidR="00660371" w:rsidRDefault="00660371" w:rsidP="00897FC1">
            <w:pPr>
              <w:rPr>
                <w:rFonts w:ascii="Arial" w:hAnsi="Arial" w:cs="Arial"/>
                <w:b/>
                <w:sz w:val="28"/>
                <w:szCs w:val="28"/>
              </w:rPr>
            </w:pPr>
            <w:r>
              <w:rPr>
                <w:rFonts w:ascii="Arial" w:hAnsi="Arial" w:cs="Arial"/>
                <w:b/>
                <w:sz w:val="28"/>
                <w:szCs w:val="28"/>
              </w:rPr>
              <w:t>SEXUAL HEALTH</w:t>
            </w:r>
          </w:p>
        </w:tc>
        <w:tc>
          <w:tcPr>
            <w:tcW w:w="11820" w:type="dxa"/>
          </w:tcPr>
          <w:p w:rsidR="00660371" w:rsidRPr="007B5D7F" w:rsidRDefault="00660371" w:rsidP="00A73B9E">
            <w:pPr>
              <w:pStyle w:val="ListParagraph"/>
              <w:numPr>
                <w:ilvl w:val="0"/>
                <w:numId w:val="9"/>
              </w:numPr>
              <w:rPr>
                <w:rFonts w:ascii="Arial" w:hAnsi="Arial" w:cs="Arial"/>
                <w:b/>
                <w:sz w:val="28"/>
                <w:szCs w:val="28"/>
              </w:rPr>
            </w:pPr>
            <w:r>
              <w:rPr>
                <w:rFonts w:ascii="Arial" w:hAnsi="Arial" w:cs="Arial"/>
                <w:b/>
                <w:sz w:val="28"/>
                <w:szCs w:val="28"/>
              </w:rPr>
              <w:t xml:space="preserve">Item Includes: </w:t>
            </w:r>
            <w:r w:rsidRPr="002671DC">
              <w:rPr>
                <w:rFonts w:ascii="Arial" w:hAnsi="Arial" w:cs="Arial"/>
                <w:i/>
                <w:sz w:val="24"/>
                <w:szCs w:val="24"/>
              </w:rPr>
              <w:t xml:space="preserve">Genital, lesions, anal lesions, bruising to the back of the throat, dental pain, </w:t>
            </w:r>
            <w:r>
              <w:rPr>
                <w:rFonts w:ascii="Arial" w:hAnsi="Arial" w:cs="Arial"/>
                <w:i/>
                <w:sz w:val="24"/>
                <w:szCs w:val="24"/>
              </w:rPr>
              <w:t xml:space="preserve">urination pain, </w:t>
            </w:r>
            <w:r w:rsidR="009626C1">
              <w:rPr>
                <w:rFonts w:ascii="Arial" w:hAnsi="Arial" w:cs="Arial"/>
                <w:i/>
                <w:sz w:val="24"/>
                <w:szCs w:val="24"/>
              </w:rPr>
              <w:t>anal</w:t>
            </w:r>
            <w:r>
              <w:rPr>
                <w:rFonts w:ascii="Arial" w:hAnsi="Arial" w:cs="Arial"/>
                <w:i/>
                <w:sz w:val="24"/>
                <w:szCs w:val="24"/>
              </w:rPr>
              <w:t xml:space="preserve"> bleeding, vaginal bleeding (not menstruation), </w:t>
            </w:r>
            <w:r w:rsidRPr="007B5D7F">
              <w:rPr>
                <w:rFonts w:ascii="Arial" w:hAnsi="Arial" w:cs="Arial"/>
                <w:bCs/>
                <w:i/>
                <w:sz w:val="24"/>
                <w:szCs w:val="24"/>
              </w:rPr>
              <w:t>amenorrhea</w:t>
            </w:r>
            <w:r>
              <w:rPr>
                <w:rFonts w:ascii="Arial" w:hAnsi="Arial" w:cs="Arial"/>
                <w:bCs/>
                <w:i/>
                <w:sz w:val="24"/>
                <w:szCs w:val="24"/>
              </w:rPr>
              <w:t xml:space="preserve"> /</w:t>
            </w:r>
            <w:r>
              <w:t xml:space="preserve"> </w:t>
            </w:r>
            <w:r w:rsidRPr="007B5D7F">
              <w:rPr>
                <w:rFonts w:ascii="Arial" w:hAnsi="Arial" w:cs="Arial"/>
                <w:bCs/>
                <w:i/>
                <w:sz w:val="24"/>
                <w:szCs w:val="24"/>
              </w:rPr>
              <w:t>dysmenorrhea</w:t>
            </w:r>
            <w:r>
              <w:rPr>
                <w:rFonts w:ascii="Arial" w:hAnsi="Arial" w:cs="Arial"/>
                <w:bCs/>
                <w:i/>
                <w:sz w:val="24"/>
                <w:szCs w:val="24"/>
              </w:rPr>
              <w:t>, in the case of pregnancy placental abruption.</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7B5D7F" w:rsidRDefault="00660371" w:rsidP="00897FC1">
            <w:pPr>
              <w:rPr>
                <w:rFonts w:ascii="Arial" w:hAnsi="Arial" w:cs="Arial"/>
                <w:b/>
                <w:sz w:val="28"/>
                <w:szCs w:val="28"/>
              </w:rPr>
            </w:pPr>
          </w:p>
        </w:tc>
      </w:tr>
    </w:tbl>
    <w:p w:rsidR="00660371" w:rsidRDefault="00660371" w:rsidP="00897FC1"/>
    <w:p w:rsidR="00660371" w:rsidRDefault="00660371" w:rsidP="00897FC1"/>
    <w:tbl>
      <w:tblPr>
        <w:tblW w:w="14242"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11457"/>
      </w:tblGrid>
      <w:tr w:rsidR="00660371" w:rsidTr="00897FC1">
        <w:trPr>
          <w:trHeight w:val="841"/>
        </w:trPr>
        <w:tc>
          <w:tcPr>
            <w:tcW w:w="14242" w:type="dxa"/>
            <w:gridSpan w:val="2"/>
            <w:shd w:val="clear" w:color="auto" w:fill="262626"/>
          </w:tcPr>
          <w:p w:rsidR="00660371" w:rsidRPr="00141071" w:rsidRDefault="00660371" w:rsidP="00897FC1">
            <w:pPr>
              <w:ind w:left="-79"/>
              <w:rPr>
                <w:rFonts w:ascii="Arial" w:hAnsi="Arial" w:cs="Arial"/>
                <w:b/>
                <w:sz w:val="44"/>
                <w:szCs w:val="44"/>
              </w:rPr>
            </w:pPr>
            <w:r>
              <w:lastRenderedPageBreak/>
              <w:br w:type="page"/>
              <w:t xml:space="preserve">                                                                       </w:t>
            </w:r>
            <w:r>
              <w:rPr>
                <w:rFonts w:ascii="Arial" w:hAnsi="Arial" w:cs="Arial"/>
                <w:b/>
                <w:sz w:val="44"/>
                <w:szCs w:val="44"/>
              </w:rPr>
              <w:t>Suspected Or Potential Abusers</w:t>
            </w:r>
          </w:p>
        </w:tc>
      </w:tr>
      <w:tr w:rsidR="00660371" w:rsidTr="00897FC1">
        <w:trPr>
          <w:trHeight w:val="1203"/>
        </w:trPr>
        <w:tc>
          <w:tcPr>
            <w:tcW w:w="2785" w:type="dxa"/>
          </w:tcPr>
          <w:p w:rsidR="00660371" w:rsidRDefault="00660371" w:rsidP="00897FC1">
            <w:pPr>
              <w:ind w:left="-79"/>
              <w:rPr>
                <w:rFonts w:ascii="Arial" w:hAnsi="Arial" w:cs="Arial"/>
                <w:sz w:val="28"/>
                <w:szCs w:val="28"/>
              </w:rPr>
            </w:pPr>
            <w:r>
              <w:rPr>
                <w:rFonts w:ascii="Arial" w:hAnsi="Arial" w:cs="Arial"/>
                <w:sz w:val="28"/>
                <w:szCs w:val="28"/>
              </w:rPr>
              <w:t xml:space="preserve"> </w:t>
            </w:r>
          </w:p>
          <w:p w:rsidR="00660371" w:rsidRPr="00141071" w:rsidRDefault="00660371" w:rsidP="00897FC1">
            <w:pPr>
              <w:ind w:left="239"/>
              <w:rPr>
                <w:rFonts w:ascii="Arial" w:hAnsi="Arial" w:cs="Arial"/>
                <w:b/>
                <w:sz w:val="28"/>
                <w:szCs w:val="28"/>
              </w:rPr>
            </w:pPr>
            <w:r w:rsidRPr="00141071">
              <w:rPr>
                <w:rFonts w:ascii="Arial" w:hAnsi="Arial" w:cs="Arial"/>
                <w:b/>
                <w:sz w:val="28"/>
                <w:szCs w:val="28"/>
              </w:rPr>
              <w:t>PERSONAL DETAILS</w:t>
            </w:r>
          </w:p>
          <w:p w:rsidR="00660371" w:rsidRPr="00141071" w:rsidRDefault="00660371" w:rsidP="00897FC1">
            <w:pPr>
              <w:ind w:left="-79"/>
              <w:rPr>
                <w:rFonts w:ascii="Arial" w:hAnsi="Arial" w:cs="Arial"/>
                <w:b/>
              </w:rPr>
            </w:pPr>
          </w:p>
        </w:tc>
        <w:tc>
          <w:tcPr>
            <w:tcW w:w="11457" w:type="dxa"/>
          </w:tcPr>
          <w:p w:rsidR="00660371" w:rsidRPr="002359D1" w:rsidRDefault="00660371" w:rsidP="00A73B9E">
            <w:pPr>
              <w:pStyle w:val="ListParagraph"/>
              <w:numPr>
                <w:ilvl w:val="0"/>
                <w:numId w:val="9"/>
              </w:numPr>
              <w:rPr>
                <w:rFonts w:ascii="Arial" w:hAnsi="Arial" w:cs="Arial"/>
                <w:b/>
                <w:sz w:val="28"/>
                <w:szCs w:val="28"/>
              </w:rPr>
            </w:pPr>
            <w:r w:rsidRPr="002359D1">
              <w:rPr>
                <w:rFonts w:ascii="Arial" w:hAnsi="Arial" w:cs="Arial"/>
                <w:b/>
                <w:sz w:val="28"/>
                <w:szCs w:val="28"/>
              </w:rPr>
              <w:t>Item includes:</w:t>
            </w:r>
            <w:r w:rsidRPr="002359D1">
              <w:rPr>
                <w:rFonts w:ascii="Arial" w:hAnsi="Arial" w:cs="Arial"/>
                <w:i/>
                <w:sz w:val="28"/>
                <w:szCs w:val="28"/>
              </w:rPr>
              <w:t xml:space="preserve"> </w:t>
            </w:r>
            <w:r w:rsidRPr="002359D1">
              <w:rPr>
                <w:rFonts w:ascii="Arial" w:hAnsi="Arial" w:cs="Arial"/>
                <w:i/>
                <w:sz w:val="24"/>
                <w:szCs w:val="24"/>
              </w:rPr>
              <w:t>Gender</w:t>
            </w:r>
            <w:r w:rsidRPr="002359D1">
              <w:rPr>
                <w:rFonts w:ascii="Arial" w:hAnsi="Arial" w:cs="Arial"/>
                <w:i/>
                <w:sz w:val="28"/>
                <w:szCs w:val="28"/>
              </w:rPr>
              <w:t xml:space="preserve">, </w:t>
            </w:r>
            <w:r w:rsidRPr="002359D1">
              <w:rPr>
                <w:rFonts w:ascii="Arial" w:hAnsi="Arial" w:cs="Arial"/>
                <w:i/>
                <w:sz w:val="24"/>
                <w:szCs w:val="24"/>
              </w:rPr>
              <w:t>Ethnicity,</w:t>
            </w:r>
            <w:r w:rsidRPr="002359D1">
              <w:rPr>
                <w:rFonts w:ascii="Arial" w:hAnsi="Arial" w:cs="Arial"/>
                <w:i/>
                <w:sz w:val="28"/>
                <w:szCs w:val="28"/>
              </w:rPr>
              <w:t xml:space="preserve"> </w:t>
            </w:r>
            <w:r w:rsidRPr="002359D1">
              <w:rPr>
                <w:rFonts w:ascii="Arial" w:hAnsi="Arial" w:cs="Arial"/>
                <w:i/>
                <w:sz w:val="24"/>
                <w:szCs w:val="24"/>
              </w:rPr>
              <w:t>Name, Nicknames or Alias, Address, Age, Vehicle Make, Model Registration, Colour, Occupation</w:t>
            </w: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Pr="00141071" w:rsidRDefault="00660371" w:rsidP="00897FC1">
            <w:pPr>
              <w:pStyle w:val="ListParagraph"/>
              <w:rPr>
                <w:rFonts w:ascii="Arial" w:hAnsi="Arial" w:cs="Arial"/>
                <w:b/>
                <w:sz w:val="28"/>
                <w:szCs w:val="28"/>
              </w:rPr>
            </w:pPr>
          </w:p>
        </w:tc>
      </w:tr>
      <w:tr w:rsidR="00660371" w:rsidTr="00897FC1">
        <w:trPr>
          <w:trHeight w:val="1203"/>
        </w:trPr>
        <w:tc>
          <w:tcPr>
            <w:tcW w:w="2785" w:type="dxa"/>
          </w:tcPr>
          <w:p w:rsidR="00660371" w:rsidRPr="002359D1" w:rsidRDefault="00660371" w:rsidP="00897FC1">
            <w:pPr>
              <w:ind w:left="239"/>
              <w:rPr>
                <w:rFonts w:ascii="Arial" w:hAnsi="Arial" w:cs="Arial"/>
                <w:b/>
                <w:sz w:val="28"/>
                <w:szCs w:val="28"/>
              </w:rPr>
            </w:pPr>
            <w:r>
              <w:rPr>
                <w:rFonts w:ascii="Arial" w:hAnsi="Arial" w:cs="Arial"/>
                <w:sz w:val="28"/>
                <w:szCs w:val="28"/>
              </w:rPr>
              <w:t xml:space="preserve"> </w:t>
            </w:r>
            <w:r w:rsidRPr="002359D1">
              <w:rPr>
                <w:rFonts w:ascii="Arial" w:hAnsi="Arial" w:cs="Arial"/>
                <w:b/>
                <w:sz w:val="28"/>
                <w:szCs w:val="28"/>
              </w:rPr>
              <w:t xml:space="preserve">SOCIAL NETWORK </w:t>
            </w:r>
          </w:p>
        </w:tc>
        <w:tc>
          <w:tcPr>
            <w:tcW w:w="11457" w:type="dxa"/>
          </w:tcPr>
          <w:p w:rsidR="00660371" w:rsidRPr="00230567" w:rsidRDefault="00660371" w:rsidP="00A73B9E">
            <w:pPr>
              <w:pStyle w:val="ListParagraph"/>
              <w:numPr>
                <w:ilvl w:val="0"/>
                <w:numId w:val="9"/>
              </w:numPr>
              <w:rPr>
                <w:rFonts w:ascii="Arial" w:hAnsi="Arial" w:cs="Arial"/>
                <w:b/>
                <w:sz w:val="28"/>
                <w:szCs w:val="28"/>
              </w:rPr>
            </w:pPr>
            <w:r>
              <w:rPr>
                <w:rFonts w:ascii="Arial" w:hAnsi="Arial" w:cs="Arial"/>
                <w:b/>
                <w:sz w:val="28"/>
                <w:szCs w:val="28"/>
              </w:rPr>
              <w:t xml:space="preserve">Item Includes: </w:t>
            </w:r>
            <w:r>
              <w:rPr>
                <w:rFonts w:ascii="Arial" w:hAnsi="Arial" w:cs="Arial"/>
                <w:i/>
                <w:sz w:val="24"/>
                <w:szCs w:val="24"/>
              </w:rPr>
              <w:t>, Known Associates (include names and nicknames / aliases etc.), connections to other vulnerable or exploited children,</w:t>
            </w: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Default="00660371" w:rsidP="00897FC1">
            <w:pPr>
              <w:rPr>
                <w:rFonts w:ascii="Arial" w:hAnsi="Arial" w:cs="Arial"/>
                <w:b/>
                <w:sz w:val="28"/>
                <w:szCs w:val="28"/>
              </w:rPr>
            </w:pPr>
          </w:p>
          <w:p w:rsidR="00660371" w:rsidRPr="00230567" w:rsidRDefault="00660371" w:rsidP="00897FC1">
            <w:pPr>
              <w:rPr>
                <w:rFonts w:ascii="Arial" w:hAnsi="Arial" w:cs="Arial"/>
                <w:i/>
              </w:rPr>
            </w:pPr>
            <w:r w:rsidRPr="00230567">
              <w:rPr>
                <w:rFonts w:ascii="Arial" w:hAnsi="Arial" w:cs="Arial"/>
                <w:i/>
              </w:rPr>
              <w:t>Consider use of network diagram or eco-map</w:t>
            </w:r>
          </w:p>
        </w:tc>
      </w:tr>
      <w:tr w:rsidR="00660371" w:rsidTr="00897FC1">
        <w:trPr>
          <w:trHeight w:val="1203"/>
        </w:trPr>
        <w:tc>
          <w:tcPr>
            <w:tcW w:w="2785" w:type="dxa"/>
          </w:tcPr>
          <w:p w:rsidR="00660371" w:rsidRDefault="00660371" w:rsidP="00897FC1">
            <w:pPr>
              <w:ind w:left="239"/>
              <w:rPr>
                <w:rFonts w:ascii="Arial" w:hAnsi="Arial" w:cs="Arial"/>
                <w:b/>
                <w:sz w:val="28"/>
                <w:szCs w:val="28"/>
              </w:rPr>
            </w:pPr>
          </w:p>
          <w:p w:rsidR="00660371" w:rsidRPr="00230567" w:rsidRDefault="00660371" w:rsidP="00897FC1">
            <w:pPr>
              <w:ind w:left="239"/>
              <w:rPr>
                <w:rFonts w:ascii="Arial" w:hAnsi="Arial" w:cs="Arial"/>
                <w:b/>
                <w:sz w:val="28"/>
                <w:szCs w:val="28"/>
              </w:rPr>
            </w:pPr>
            <w:r w:rsidRPr="00230567">
              <w:rPr>
                <w:rFonts w:ascii="Arial" w:hAnsi="Arial" w:cs="Arial"/>
                <w:b/>
                <w:sz w:val="28"/>
                <w:szCs w:val="28"/>
              </w:rPr>
              <w:t>ENVIRONMENT / SITUATION</w:t>
            </w:r>
          </w:p>
        </w:tc>
        <w:tc>
          <w:tcPr>
            <w:tcW w:w="11457" w:type="dxa"/>
          </w:tcPr>
          <w:p w:rsidR="00660371" w:rsidRPr="00230567" w:rsidRDefault="00660371" w:rsidP="00A73B9E">
            <w:pPr>
              <w:pStyle w:val="ListParagraph"/>
              <w:numPr>
                <w:ilvl w:val="0"/>
                <w:numId w:val="9"/>
              </w:numPr>
              <w:rPr>
                <w:rFonts w:ascii="Arial" w:hAnsi="Arial" w:cs="Arial"/>
                <w:i/>
                <w:sz w:val="24"/>
                <w:szCs w:val="24"/>
              </w:rPr>
            </w:pPr>
            <w:r>
              <w:rPr>
                <w:rFonts w:ascii="Arial" w:hAnsi="Arial" w:cs="Arial"/>
                <w:b/>
                <w:sz w:val="28"/>
                <w:szCs w:val="28"/>
              </w:rPr>
              <w:t>Item includes:</w:t>
            </w:r>
            <w:r w:rsidRPr="00230567">
              <w:rPr>
                <w:rFonts w:ascii="Arial" w:hAnsi="Arial" w:cs="Arial"/>
                <w:i/>
                <w:sz w:val="24"/>
                <w:szCs w:val="24"/>
              </w:rPr>
              <w:t xml:space="preserve"> areas where there young people congregate and there is little or no adult supervision </w:t>
            </w:r>
            <w:r>
              <w:rPr>
                <w:rFonts w:ascii="Arial" w:hAnsi="Arial" w:cs="Arial"/>
                <w:i/>
                <w:sz w:val="24"/>
                <w:szCs w:val="24"/>
              </w:rPr>
              <w:t>(</w:t>
            </w:r>
            <w:r w:rsidRPr="00230567">
              <w:rPr>
                <w:rFonts w:ascii="Arial" w:hAnsi="Arial" w:cs="Arial"/>
                <w:i/>
                <w:sz w:val="24"/>
                <w:szCs w:val="24"/>
              </w:rPr>
              <w:t>e.g. Shopping centres, parks, taxi ranks, train stations</w:t>
            </w:r>
            <w:r>
              <w:rPr>
                <w:rFonts w:ascii="Arial" w:hAnsi="Arial" w:cs="Arial"/>
                <w:i/>
                <w:sz w:val="24"/>
                <w:szCs w:val="24"/>
              </w:rPr>
              <w:t xml:space="preserve">, fast food outlets), takes child / young person to </w:t>
            </w:r>
            <w:r w:rsidRPr="00230567">
              <w:rPr>
                <w:rFonts w:ascii="Arial" w:hAnsi="Arial" w:cs="Arial"/>
                <w:i/>
                <w:sz w:val="24"/>
                <w:szCs w:val="24"/>
              </w:rPr>
              <w:t xml:space="preserve">adult environments </w:t>
            </w:r>
            <w:r>
              <w:rPr>
                <w:rFonts w:ascii="Arial" w:hAnsi="Arial" w:cs="Arial"/>
                <w:i/>
                <w:sz w:val="24"/>
                <w:szCs w:val="24"/>
              </w:rPr>
              <w:t>(e.g.</w:t>
            </w:r>
            <w:r w:rsidRPr="00230567">
              <w:rPr>
                <w:rFonts w:ascii="Arial" w:hAnsi="Arial" w:cs="Arial"/>
                <w:i/>
                <w:sz w:val="24"/>
                <w:szCs w:val="24"/>
              </w:rPr>
              <w:t xml:space="preserve"> pubs, clubs and bars</w:t>
            </w:r>
            <w:r>
              <w:rPr>
                <w:rFonts w:ascii="Arial" w:hAnsi="Arial" w:cs="Arial"/>
                <w:i/>
                <w:sz w:val="24"/>
                <w:szCs w:val="24"/>
              </w:rPr>
              <w:t xml:space="preserve">), Contact with child young person occurs </w:t>
            </w:r>
            <w:r w:rsidRPr="00230567">
              <w:rPr>
                <w:rFonts w:ascii="Arial" w:hAnsi="Arial" w:cs="Arial"/>
                <w:i/>
                <w:sz w:val="24"/>
                <w:szCs w:val="24"/>
              </w:rPr>
              <w:t xml:space="preserve">On-line </w:t>
            </w:r>
            <w:r>
              <w:rPr>
                <w:rFonts w:ascii="Arial" w:hAnsi="Arial" w:cs="Arial"/>
                <w:i/>
                <w:sz w:val="24"/>
                <w:szCs w:val="24"/>
              </w:rPr>
              <w:t>(</w:t>
            </w:r>
            <w:r w:rsidRPr="00230567">
              <w:rPr>
                <w:rFonts w:ascii="Arial" w:hAnsi="Arial" w:cs="Arial"/>
                <w:i/>
                <w:sz w:val="24"/>
                <w:szCs w:val="24"/>
              </w:rPr>
              <w:t>e.g. web sites and chat rooms and social media</w:t>
            </w:r>
            <w:r>
              <w:rPr>
                <w:rFonts w:ascii="Arial" w:hAnsi="Arial" w:cs="Arial"/>
                <w:i/>
                <w:sz w:val="24"/>
                <w:szCs w:val="24"/>
              </w:rPr>
              <w:t>).</w:t>
            </w:r>
          </w:p>
          <w:p w:rsidR="00660371" w:rsidRDefault="00660371" w:rsidP="00897FC1">
            <w:pPr>
              <w:pStyle w:val="ListParagraph"/>
              <w:rPr>
                <w:rFonts w:ascii="Arial" w:hAnsi="Arial" w:cs="Arial"/>
                <w:i/>
                <w:sz w:val="24"/>
                <w:szCs w:val="24"/>
              </w:rPr>
            </w:pPr>
          </w:p>
          <w:p w:rsidR="00660371" w:rsidRDefault="00660371" w:rsidP="00897FC1">
            <w:pPr>
              <w:pStyle w:val="ListParagraph"/>
              <w:rPr>
                <w:rFonts w:ascii="Arial" w:hAnsi="Arial" w:cs="Arial"/>
                <w:i/>
                <w:sz w:val="24"/>
                <w:szCs w:val="24"/>
              </w:rPr>
            </w:pPr>
          </w:p>
          <w:p w:rsidR="00660371" w:rsidRDefault="00660371" w:rsidP="00897FC1">
            <w:pPr>
              <w:pStyle w:val="ListParagraph"/>
              <w:rPr>
                <w:rFonts w:ascii="Arial" w:hAnsi="Arial" w:cs="Arial"/>
                <w:i/>
                <w:sz w:val="24"/>
                <w:szCs w:val="24"/>
              </w:rPr>
            </w:pPr>
          </w:p>
          <w:p w:rsidR="00660371" w:rsidRDefault="00660371" w:rsidP="00897FC1">
            <w:pPr>
              <w:pStyle w:val="ListParagraph"/>
              <w:rPr>
                <w:rFonts w:ascii="Arial" w:hAnsi="Arial" w:cs="Arial"/>
                <w:i/>
                <w:sz w:val="24"/>
                <w:szCs w:val="24"/>
              </w:rPr>
            </w:pPr>
          </w:p>
          <w:p w:rsidR="00660371" w:rsidRDefault="00660371" w:rsidP="00897FC1">
            <w:pPr>
              <w:pStyle w:val="ListParagraph"/>
              <w:rPr>
                <w:rFonts w:ascii="Arial" w:hAnsi="Arial" w:cs="Arial"/>
                <w:i/>
                <w:sz w:val="24"/>
                <w:szCs w:val="24"/>
              </w:rPr>
            </w:pPr>
          </w:p>
          <w:p w:rsidR="00660371" w:rsidRDefault="00660371" w:rsidP="00897FC1">
            <w:pPr>
              <w:pStyle w:val="ListParagraph"/>
              <w:rPr>
                <w:rFonts w:ascii="Arial" w:hAnsi="Arial" w:cs="Arial"/>
                <w:i/>
                <w:sz w:val="24"/>
                <w:szCs w:val="24"/>
              </w:rPr>
            </w:pPr>
          </w:p>
          <w:p w:rsidR="00660371" w:rsidRDefault="00660371" w:rsidP="00897FC1">
            <w:pPr>
              <w:pStyle w:val="ListParagraph"/>
              <w:rPr>
                <w:rFonts w:ascii="Arial" w:hAnsi="Arial" w:cs="Arial"/>
                <w:i/>
                <w:sz w:val="24"/>
                <w:szCs w:val="24"/>
              </w:rPr>
            </w:pPr>
          </w:p>
          <w:p w:rsidR="00660371" w:rsidRDefault="00660371" w:rsidP="00897FC1">
            <w:pPr>
              <w:pStyle w:val="ListParagraph"/>
              <w:rPr>
                <w:rFonts w:ascii="Arial" w:hAnsi="Arial" w:cs="Arial"/>
                <w:i/>
                <w:sz w:val="24"/>
                <w:szCs w:val="24"/>
              </w:rPr>
            </w:pPr>
          </w:p>
          <w:p w:rsidR="00660371" w:rsidRPr="00230567" w:rsidRDefault="00660371" w:rsidP="00897FC1">
            <w:pPr>
              <w:pStyle w:val="ListParagraph"/>
              <w:rPr>
                <w:rFonts w:ascii="Arial" w:hAnsi="Arial" w:cs="Arial"/>
                <w:i/>
                <w:sz w:val="24"/>
                <w:szCs w:val="24"/>
              </w:rPr>
            </w:pPr>
          </w:p>
        </w:tc>
      </w:tr>
      <w:tr w:rsidR="00660371" w:rsidTr="00897FC1">
        <w:trPr>
          <w:trHeight w:val="1203"/>
        </w:trPr>
        <w:tc>
          <w:tcPr>
            <w:tcW w:w="2785" w:type="dxa"/>
          </w:tcPr>
          <w:p w:rsidR="00660371" w:rsidRDefault="00660371" w:rsidP="00897FC1">
            <w:pPr>
              <w:ind w:left="-79"/>
              <w:rPr>
                <w:rFonts w:ascii="Arial" w:hAnsi="Arial" w:cs="Arial"/>
                <w:b/>
                <w:sz w:val="28"/>
                <w:szCs w:val="28"/>
              </w:rPr>
            </w:pPr>
          </w:p>
          <w:p w:rsidR="00660371" w:rsidRPr="002359D1" w:rsidRDefault="00660371" w:rsidP="00897FC1">
            <w:pPr>
              <w:ind w:left="-79"/>
              <w:rPr>
                <w:rFonts w:ascii="Arial" w:hAnsi="Arial" w:cs="Arial"/>
                <w:b/>
                <w:sz w:val="28"/>
                <w:szCs w:val="28"/>
              </w:rPr>
            </w:pPr>
            <w:r>
              <w:rPr>
                <w:rFonts w:ascii="Arial" w:hAnsi="Arial" w:cs="Arial"/>
                <w:b/>
                <w:sz w:val="28"/>
                <w:szCs w:val="28"/>
              </w:rPr>
              <w:t xml:space="preserve"> </w:t>
            </w:r>
            <w:r w:rsidRPr="002359D1">
              <w:rPr>
                <w:rFonts w:ascii="Arial" w:hAnsi="Arial" w:cs="Arial"/>
                <w:b/>
                <w:sz w:val="28"/>
                <w:szCs w:val="28"/>
              </w:rPr>
              <w:t>POLICE RECORD</w:t>
            </w:r>
          </w:p>
        </w:tc>
        <w:tc>
          <w:tcPr>
            <w:tcW w:w="11457" w:type="dxa"/>
          </w:tcPr>
          <w:p w:rsidR="00660371" w:rsidRDefault="00660371" w:rsidP="00A73B9E">
            <w:pPr>
              <w:pStyle w:val="ListParagraph"/>
              <w:numPr>
                <w:ilvl w:val="0"/>
                <w:numId w:val="9"/>
              </w:numPr>
              <w:rPr>
                <w:rFonts w:ascii="Arial" w:hAnsi="Arial" w:cs="Arial"/>
                <w:i/>
                <w:sz w:val="24"/>
                <w:szCs w:val="24"/>
              </w:rPr>
            </w:pPr>
            <w:r>
              <w:rPr>
                <w:rFonts w:ascii="Arial" w:hAnsi="Arial" w:cs="Arial"/>
                <w:b/>
                <w:sz w:val="28"/>
                <w:szCs w:val="28"/>
              </w:rPr>
              <w:t xml:space="preserve">Item Includes: </w:t>
            </w:r>
            <w:r w:rsidRPr="002359D1">
              <w:rPr>
                <w:rFonts w:ascii="Arial" w:hAnsi="Arial" w:cs="Arial"/>
                <w:i/>
              </w:rPr>
              <w:t xml:space="preserve">Acquisitive offences, Violent offences </w:t>
            </w:r>
            <w:proofErr w:type="spellStart"/>
            <w:r w:rsidRPr="002359D1">
              <w:rPr>
                <w:rFonts w:ascii="Arial" w:hAnsi="Arial" w:cs="Arial"/>
                <w:i/>
              </w:rPr>
              <w:t>inc.</w:t>
            </w:r>
            <w:proofErr w:type="spellEnd"/>
            <w:r w:rsidRPr="002359D1">
              <w:rPr>
                <w:rFonts w:ascii="Arial" w:hAnsi="Arial" w:cs="Arial"/>
                <w:i/>
              </w:rPr>
              <w:t xml:space="preserve"> Domestic violence, sexual offences (including making / distributing child abuse images, extreme images and prohibited images), Non-sexual offences against children including neglect, cruelty and abduction, Miscellaneous offences e.g. supply /possession of drugs, public order offences, perverting the course of justice, harassment, driving offences, possession of an offensive weapon, criminal damage, arson and supervision breaches.</w:t>
            </w:r>
          </w:p>
          <w:p w:rsidR="00660371" w:rsidRDefault="00660371" w:rsidP="00897FC1">
            <w:pPr>
              <w:rPr>
                <w:rFonts w:ascii="Arial" w:hAnsi="Arial" w:cs="Arial"/>
                <w:i/>
                <w:sz w:val="24"/>
                <w:szCs w:val="24"/>
              </w:rPr>
            </w:pPr>
          </w:p>
          <w:p w:rsidR="00660371" w:rsidRDefault="00660371" w:rsidP="00897FC1">
            <w:pPr>
              <w:rPr>
                <w:rFonts w:ascii="Arial" w:hAnsi="Arial" w:cs="Arial"/>
                <w:i/>
                <w:sz w:val="24"/>
                <w:szCs w:val="24"/>
              </w:rPr>
            </w:pPr>
          </w:p>
          <w:p w:rsidR="00660371" w:rsidRDefault="00660371" w:rsidP="00897FC1">
            <w:pPr>
              <w:rPr>
                <w:rFonts w:ascii="Arial" w:hAnsi="Arial" w:cs="Arial"/>
                <w:i/>
                <w:sz w:val="24"/>
                <w:szCs w:val="24"/>
              </w:rPr>
            </w:pPr>
          </w:p>
          <w:p w:rsidR="00660371" w:rsidRDefault="00660371" w:rsidP="00897FC1">
            <w:pPr>
              <w:rPr>
                <w:rFonts w:ascii="Arial" w:hAnsi="Arial" w:cs="Arial"/>
                <w:i/>
                <w:sz w:val="24"/>
                <w:szCs w:val="24"/>
              </w:rPr>
            </w:pPr>
          </w:p>
          <w:p w:rsidR="00660371" w:rsidRPr="002359D1" w:rsidRDefault="00660371" w:rsidP="00897FC1">
            <w:pPr>
              <w:rPr>
                <w:rFonts w:ascii="Arial" w:hAnsi="Arial" w:cs="Arial"/>
                <w:i/>
                <w:sz w:val="24"/>
                <w:szCs w:val="24"/>
              </w:rPr>
            </w:pPr>
          </w:p>
        </w:tc>
      </w:tr>
      <w:tr w:rsidR="00660371" w:rsidTr="00897FC1">
        <w:trPr>
          <w:trHeight w:val="1203"/>
        </w:trPr>
        <w:tc>
          <w:tcPr>
            <w:tcW w:w="2785" w:type="dxa"/>
          </w:tcPr>
          <w:p w:rsidR="00660371" w:rsidRDefault="00660371" w:rsidP="00897FC1">
            <w:pPr>
              <w:ind w:left="-79"/>
              <w:rPr>
                <w:rFonts w:ascii="Arial" w:hAnsi="Arial" w:cs="Arial"/>
                <w:b/>
                <w:sz w:val="28"/>
                <w:szCs w:val="28"/>
              </w:rPr>
            </w:pPr>
          </w:p>
          <w:p w:rsidR="00660371" w:rsidRDefault="00660371" w:rsidP="00897FC1">
            <w:pPr>
              <w:ind w:left="-79"/>
              <w:rPr>
                <w:rFonts w:ascii="Arial" w:hAnsi="Arial" w:cs="Arial"/>
                <w:b/>
                <w:sz w:val="28"/>
                <w:szCs w:val="28"/>
              </w:rPr>
            </w:pPr>
            <w:r>
              <w:rPr>
                <w:rFonts w:ascii="Arial" w:hAnsi="Arial" w:cs="Arial"/>
                <w:b/>
                <w:sz w:val="28"/>
                <w:szCs w:val="28"/>
              </w:rPr>
              <w:t xml:space="preserve"> </w:t>
            </w:r>
            <w:r w:rsidRPr="00230567">
              <w:rPr>
                <w:rFonts w:ascii="Arial" w:hAnsi="Arial" w:cs="Arial"/>
                <w:b/>
                <w:sz w:val="28"/>
                <w:szCs w:val="28"/>
              </w:rPr>
              <w:t>BEHAVIOUR</w:t>
            </w:r>
            <w:r>
              <w:rPr>
                <w:rFonts w:ascii="Arial" w:hAnsi="Arial" w:cs="Arial"/>
                <w:b/>
                <w:sz w:val="28"/>
                <w:szCs w:val="28"/>
              </w:rPr>
              <w:t xml:space="preserve"> </w:t>
            </w:r>
          </w:p>
          <w:p w:rsidR="00660371" w:rsidRPr="00230567" w:rsidRDefault="00660371" w:rsidP="00897FC1">
            <w:pPr>
              <w:ind w:left="-79"/>
              <w:rPr>
                <w:rFonts w:ascii="Arial" w:hAnsi="Arial" w:cs="Arial"/>
                <w:b/>
                <w:sz w:val="28"/>
                <w:szCs w:val="28"/>
              </w:rPr>
            </w:pPr>
            <w:r>
              <w:rPr>
                <w:rFonts w:ascii="Arial" w:hAnsi="Arial" w:cs="Arial"/>
                <w:b/>
                <w:sz w:val="28"/>
                <w:szCs w:val="28"/>
              </w:rPr>
              <w:t>(</w:t>
            </w:r>
            <w:r w:rsidRPr="00FF7B5C">
              <w:rPr>
                <w:rFonts w:ascii="Arial" w:hAnsi="Arial" w:cs="Arial"/>
                <w:b/>
                <w:i/>
                <w:sz w:val="28"/>
                <w:szCs w:val="28"/>
              </w:rPr>
              <w:t>Overcoming Internal Inhibitions</w:t>
            </w:r>
            <w:r>
              <w:rPr>
                <w:rFonts w:ascii="Arial" w:hAnsi="Arial" w:cs="Arial"/>
                <w:b/>
                <w:sz w:val="28"/>
                <w:szCs w:val="28"/>
              </w:rPr>
              <w:t>)</w:t>
            </w:r>
          </w:p>
        </w:tc>
        <w:tc>
          <w:tcPr>
            <w:tcW w:w="11457" w:type="dxa"/>
          </w:tcPr>
          <w:p w:rsidR="00660371" w:rsidRPr="00230567" w:rsidRDefault="00660371" w:rsidP="00A73B9E">
            <w:pPr>
              <w:pStyle w:val="ListParagraph"/>
              <w:numPr>
                <w:ilvl w:val="0"/>
                <w:numId w:val="9"/>
              </w:numPr>
              <w:rPr>
                <w:rFonts w:ascii="Arial" w:hAnsi="Arial" w:cs="Arial"/>
                <w:b/>
                <w:sz w:val="28"/>
                <w:szCs w:val="28"/>
              </w:rPr>
            </w:pPr>
            <w:r>
              <w:rPr>
                <w:rFonts w:ascii="Arial" w:hAnsi="Arial" w:cs="Arial"/>
                <w:b/>
                <w:sz w:val="28"/>
                <w:szCs w:val="28"/>
              </w:rPr>
              <w:t xml:space="preserve">Item Includes: </w:t>
            </w:r>
            <w:r w:rsidRPr="00230567">
              <w:rPr>
                <w:rFonts w:ascii="Arial" w:hAnsi="Arial" w:cs="Arial"/>
                <w:i/>
              </w:rPr>
              <w:t>Cognitive Distortions  e.g.: Post Hoc Rationalisation, Objectification of the victim, Behaviour is legitimised by other offenders within the network, Attitudes e.g. gender and sex role expectations, misogyny, attitudes that support or condone sexual violence, Generalised anti-social behaviour and attitudes</w:t>
            </w:r>
            <w:r>
              <w:rPr>
                <w:rFonts w:ascii="Arial" w:hAnsi="Arial" w:cs="Arial"/>
                <w:i/>
              </w:rPr>
              <w:t>,</w:t>
            </w: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p w:rsidR="00660371" w:rsidRDefault="00660371" w:rsidP="00897FC1">
            <w:pPr>
              <w:pStyle w:val="ListParagraph"/>
              <w:rPr>
                <w:rFonts w:ascii="Arial" w:hAnsi="Arial" w:cs="Arial"/>
                <w:b/>
                <w:sz w:val="28"/>
                <w:szCs w:val="28"/>
              </w:rPr>
            </w:pPr>
          </w:p>
        </w:tc>
      </w:tr>
      <w:tr w:rsidR="00660371" w:rsidTr="00897FC1">
        <w:trPr>
          <w:trHeight w:val="1877"/>
        </w:trPr>
        <w:tc>
          <w:tcPr>
            <w:tcW w:w="2785" w:type="dxa"/>
          </w:tcPr>
          <w:p w:rsidR="00660371" w:rsidRDefault="00660371" w:rsidP="00897FC1">
            <w:pPr>
              <w:ind w:left="-79"/>
              <w:rPr>
                <w:rFonts w:ascii="Arial" w:hAnsi="Arial" w:cs="Arial"/>
                <w:b/>
                <w:sz w:val="28"/>
                <w:szCs w:val="28"/>
              </w:rPr>
            </w:pPr>
          </w:p>
          <w:p w:rsidR="00660371" w:rsidRDefault="00660371" w:rsidP="00897FC1">
            <w:pPr>
              <w:ind w:left="-79"/>
              <w:rPr>
                <w:rFonts w:ascii="Arial" w:hAnsi="Arial" w:cs="Arial"/>
                <w:b/>
                <w:sz w:val="28"/>
                <w:szCs w:val="28"/>
              </w:rPr>
            </w:pPr>
            <w:r>
              <w:rPr>
                <w:rFonts w:ascii="Arial" w:hAnsi="Arial" w:cs="Arial"/>
                <w:b/>
                <w:sz w:val="28"/>
                <w:szCs w:val="28"/>
              </w:rPr>
              <w:t>GROOMING</w:t>
            </w:r>
          </w:p>
        </w:tc>
        <w:tc>
          <w:tcPr>
            <w:tcW w:w="11457" w:type="dxa"/>
          </w:tcPr>
          <w:p w:rsidR="00660371" w:rsidRDefault="00660371" w:rsidP="00A73B9E">
            <w:pPr>
              <w:pStyle w:val="ListParagraph"/>
              <w:numPr>
                <w:ilvl w:val="0"/>
                <w:numId w:val="9"/>
              </w:numPr>
              <w:rPr>
                <w:rFonts w:ascii="Arial" w:hAnsi="Arial" w:cs="Arial"/>
                <w:i/>
                <w:sz w:val="24"/>
                <w:szCs w:val="24"/>
              </w:rPr>
            </w:pPr>
            <w:r w:rsidRPr="00FF7B5C">
              <w:rPr>
                <w:rFonts w:ascii="Arial" w:hAnsi="Arial" w:cs="Arial"/>
                <w:b/>
                <w:sz w:val="28"/>
                <w:szCs w:val="28"/>
              </w:rPr>
              <w:t>Item includes:</w:t>
            </w:r>
            <w:r>
              <w:rPr>
                <w:rFonts w:ascii="Arial" w:hAnsi="Arial" w:cs="Arial"/>
                <w:b/>
                <w:sz w:val="28"/>
                <w:szCs w:val="28"/>
              </w:rPr>
              <w:t xml:space="preserve"> </w:t>
            </w:r>
            <w:r w:rsidRPr="00FF7B5C">
              <w:rPr>
                <w:rFonts w:ascii="Arial" w:hAnsi="Arial" w:cs="Arial"/>
                <w:i/>
                <w:sz w:val="24"/>
                <w:szCs w:val="24"/>
              </w:rPr>
              <w:t>Perceived as an older “Boyfriend”</w:t>
            </w:r>
            <w:r>
              <w:rPr>
                <w:rFonts w:ascii="Arial" w:hAnsi="Arial" w:cs="Arial"/>
                <w:i/>
                <w:sz w:val="24"/>
                <w:szCs w:val="24"/>
              </w:rPr>
              <w:t>,</w:t>
            </w:r>
            <w:r w:rsidRPr="00FF7B5C">
              <w:rPr>
                <w:rFonts w:ascii="Arial" w:hAnsi="Arial" w:cs="Arial"/>
                <w:color w:val="000000"/>
                <w:kern w:val="24"/>
                <w:sz w:val="52"/>
                <w:szCs w:val="52"/>
              </w:rPr>
              <w:t xml:space="preserve"> </w:t>
            </w:r>
            <w:r w:rsidRPr="00FF7B5C">
              <w:rPr>
                <w:rFonts w:ascii="Arial" w:hAnsi="Arial" w:cs="Arial"/>
                <w:i/>
                <w:sz w:val="24"/>
                <w:szCs w:val="24"/>
              </w:rPr>
              <w:t>Sex is exchanged for drugs, alcohol, clothes, commodities</w:t>
            </w:r>
            <w:r>
              <w:rPr>
                <w:rFonts w:ascii="Arial" w:hAnsi="Arial" w:cs="Arial"/>
                <w:i/>
                <w:sz w:val="24"/>
                <w:szCs w:val="24"/>
              </w:rPr>
              <w:t xml:space="preserve">, </w:t>
            </w:r>
            <w:r w:rsidRPr="00FF7B5C">
              <w:rPr>
                <w:rFonts w:ascii="Arial" w:hAnsi="Arial" w:cs="Arial"/>
                <w:i/>
                <w:sz w:val="24"/>
                <w:szCs w:val="24"/>
              </w:rPr>
              <w:t>Introduces victims to a wider group of men in various locations,</w:t>
            </w:r>
            <w:r>
              <w:rPr>
                <w:rFonts w:ascii="Arial" w:hAnsi="Arial" w:cs="Arial"/>
                <w:i/>
                <w:sz w:val="24"/>
                <w:szCs w:val="24"/>
              </w:rPr>
              <w:t xml:space="preserve"> child believes they owe a debt.</w:t>
            </w:r>
          </w:p>
          <w:p w:rsidR="00660371" w:rsidRDefault="00660371" w:rsidP="00897FC1">
            <w:pPr>
              <w:rPr>
                <w:rFonts w:ascii="Arial" w:hAnsi="Arial" w:cs="Arial"/>
                <w:i/>
                <w:sz w:val="24"/>
                <w:szCs w:val="24"/>
              </w:rPr>
            </w:pPr>
          </w:p>
          <w:p w:rsidR="00660371" w:rsidRDefault="00660371" w:rsidP="00897FC1">
            <w:pPr>
              <w:rPr>
                <w:rFonts w:ascii="Arial" w:hAnsi="Arial" w:cs="Arial"/>
                <w:i/>
                <w:sz w:val="24"/>
                <w:szCs w:val="24"/>
              </w:rPr>
            </w:pPr>
          </w:p>
          <w:p w:rsidR="00660371" w:rsidRDefault="00660371" w:rsidP="00897FC1">
            <w:pPr>
              <w:rPr>
                <w:rFonts w:ascii="Arial" w:hAnsi="Arial" w:cs="Arial"/>
                <w:i/>
                <w:sz w:val="24"/>
                <w:szCs w:val="24"/>
              </w:rPr>
            </w:pPr>
          </w:p>
          <w:p w:rsidR="00660371" w:rsidRDefault="00660371" w:rsidP="00897FC1">
            <w:pPr>
              <w:rPr>
                <w:rFonts w:ascii="Arial" w:hAnsi="Arial" w:cs="Arial"/>
                <w:i/>
                <w:sz w:val="24"/>
                <w:szCs w:val="24"/>
              </w:rPr>
            </w:pPr>
          </w:p>
          <w:p w:rsidR="00660371" w:rsidRDefault="00660371" w:rsidP="00897FC1">
            <w:pPr>
              <w:rPr>
                <w:rFonts w:ascii="Arial" w:hAnsi="Arial" w:cs="Arial"/>
                <w:i/>
                <w:sz w:val="24"/>
                <w:szCs w:val="24"/>
              </w:rPr>
            </w:pPr>
          </w:p>
          <w:p w:rsidR="00660371" w:rsidRPr="00B924CF" w:rsidRDefault="00660371" w:rsidP="00897FC1">
            <w:pPr>
              <w:rPr>
                <w:rFonts w:ascii="Arial" w:hAnsi="Arial" w:cs="Arial"/>
                <w:i/>
                <w:sz w:val="24"/>
                <w:szCs w:val="24"/>
              </w:rPr>
            </w:pPr>
          </w:p>
        </w:tc>
      </w:tr>
      <w:tr w:rsidR="00660371" w:rsidTr="00897FC1">
        <w:trPr>
          <w:trHeight w:val="1877"/>
        </w:trPr>
        <w:tc>
          <w:tcPr>
            <w:tcW w:w="2785" w:type="dxa"/>
          </w:tcPr>
          <w:p w:rsidR="00660371" w:rsidRDefault="00660371" w:rsidP="00897FC1">
            <w:pPr>
              <w:ind w:left="239"/>
              <w:rPr>
                <w:rFonts w:ascii="Arial" w:hAnsi="Arial" w:cs="Arial"/>
                <w:b/>
                <w:sz w:val="28"/>
                <w:szCs w:val="28"/>
              </w:rPr>
            </w:pPr>
          </w:p>
          <w:p w:rsidR="00660371" w:rsidRDefault="00660371" w:rsidP="00897FC1">
            <w:pPr>
              <w:ind w:left="239"/>
              <w:rPr>
                <w:rFonts w:ascii="Arial" w:hAnsi="Arial" w:cs="Arial"/>
                <w:b/>
                <w:sz w:val="28"/>
                <w:szCs w:val="28"/>
              </w:rPr>
            </w:pPr>
            <w:r>
              <w:rPr>
                <w:rFonts w:ascii="Arial" w:hAnsi="Arial" w:cs="Arial"/>
                <w:b/>
                <w:sz w:val="28"/>
                <w:szCs w:val="28"/>
              </w:rPr>
              <w:t>CONTEXT OF ABUSE</w:t>
            </w:r>
          </w:p>
        </w:tc>
        <w:tc>
          <w:tcPr>
            <w:tcW w:w="11457" w:type="dxa"/>
          </w:tcPr>
          <w:p w:rsidR="00660371" w:rsidRPr="00B924CF" w:rsidRDefault="00660371" w:rsidP="00A73B9E">
            <w:pPr>
              <w:pStyle w:val="ListParagraph"/>
              <w:numPr>
                <w:ilvl w:val="0"/>
                <w:numId w:val="9"/>
              </w:numPr>
              <w:rPr>
                <w:rFonts w:ascii="Arial" w:hAnsi="Arial" w:cs="Arial"/>
                <w:i/>
              </w:rPr>
            </w:pPr>
            <w:r>
              <w:rPr>
                <w:rFonts w:ascii="Arial" w:hAnsi="Arial" w:cs="Arial"/>
                <w:b/>
                <w:sz w:val="28"/>
                <w:szCs w:val="28"/>
              </w:rPr>
              <w:t xml:space="preserve">Item Includes: </w:t>
            </w:r>
            <w:r w:rsidRPr="00B924CF">
              <w:rPr>
                <w:rFonts w:ascii="Arial" w:hAnsi="Arial" w:cs="Arial"/>
                <w:bCs/>
                <w:i/>
              </w:rPr>
              <w:t xml:space="preserve">Cruise </w:t>
            </w:r>
            <w:r w:rsidRPr="00B924CF">
              <w:rPr>
                <w:rFonts w:ascii="Arial" w:hAnsi="Arial" w:cs="Arial"/>
                <w:i/>
              </w:rPr>
              <w:t>(victim selection, searching out a victim, on foot or in car)</w:t>
            </w:r>
          </w:p>
          <w:p w:rsidR="00660371" w:rsidRDefault="00660371" w:rsidP="00897FC1">
            <w:pPr>
              <w:pStyle w:val="ListParagraph"/>
              <w:rPr>
                <w:rFonts w:ascii="Arial" w:hAnsi="Arial" w:cs="Arial"/>
                <w:i/>
              </w:rPr>
            </w:pPr>
            <w:r w:rsidRPr="00B924CF">
              <w:rPr>
                <w:rFonts w:ascii="Arial" w:hAnsi="Arial" w:cs="Arial"/>
                <w:i/>
              </w:rPr>
              <w:t>Abuse occurred when offender had already socialised with the victim but not previously sexually abused them; “relationship” escalates to abuse</w:t>
            </w:r>
            <w:r>
              <w:rPr>
                <w:rFonts w:ascii="Arial" w:hAnsi="Arial" w:cs="Arial"/>
                <w:i/>
              </w:rPr>
              <w:t xml:space="preserve">, </w:t>
            </w:r>
            <w:r w:rsidRPr="00B924CF">
              <w:rPr>
                <w:rFonts w:ascii="Arial" w:hAnsi="Arial" w:cs="Arial"/>
                <w:bCs/>
                <w:i/>
              </w:rPr>
              <w:t xml:space="preserve">Recruits  via girl </w:t>
            </w:r>
            <w:r>
              <w:rPr>
                <w:rFonts w:ascii="Arial" w:hAnsi="Arial" w:cs="Arial"/>
                <w:i/>
              </w:rPr>
              <w:t>(e.g.)</w:t>
            </w:r>
            <w:r w:rsidRPr="00B924CF">
              <w:rPr>
                <w:rFonts w:ascii="Arial" w:hAnsi="Arial" w:cs="Arial"/>
                <w:i/>
              </w:rPr>
              <w:t xml:space="preserve"> “Girlfriend” is coerced into recruiting other girls (usually friends), offender may give specific instructions who to recruit</w:t>
            </w:r>
            <w:r>
              <w:rPr>
                <w:rFonts w:ascii="Arial" w:hAnsi="Arial" w:cs="Arial"/>
                <w:i/>
              </w:rPr>
              <w:t xml:space="preserve">, </w:t>
            </w:r>
            <w:r w:rsidRPr="00B924CF">
              <w:rPr>
                <w:rFonts w:ascii="Arial" w:hAnsi="Arial" w:cs="Arial"/>
                <w:bCs/>
                <w:i/>
              </w:rPr>
              <w:t>Re-Abuse</w:t>
            </w:r>
            <w:r>
              <w:rPr>
                <w:rFonts w:ascii="Arial" w:hAnsi="Arial" w:cs="Arial"/>
                <w:bCs/>
                <w:i/>
              </w:rPr>
              <w:t xml:space="preserve">, </w:t>
            </w:r>
            <w:r w:rsidRPr="00B924CF">
              <w:rPr>
                <w:rFonts w:ascii="Arial" w:hAnsi="Arial" w:cs="Arial"/>
                <w:bCs/>
                <w:i/>
              </w:rPr>
              <w:t xml:space="preserve">Offender is a “Pimp” – </w:t>
            </w:r>
            <w:r w:rsidRPr="00B924CF">
              <w:rPr>
                <w:rFonts w:ascii="Arial" w:hAnsi="Arial" w:cs="Arial"/>
                <w:i/>
              </w:rPr>
              <w:t xml:space="preserve">Motivated to obtain power and </w:t>
            </w:r>
            <w:r>
              <w:rPr>
                <w:rFonts w:ascii="Arial" w:hAnsi="Arial" w:cs="Arial"/>
                <w:i/>
              </w:rPr>
              <w:t>respect / reputation from peers.</w:t>
            </w:r>
          </w:p>
          <w:p w:rsidR="00660371" w:rsidRDefault="00660371" w:rsidP="00897FC1">
            <w:pPr>
              <w:pStyle w:val="ListParagraph"/>
              <w:rPr>
                <w:rFonts w:ascii="Arial" w:hAnsi="Arial" w:cs="Arial"/>
                <w:i/>
              </w:rPr>
            </w:pPr>
          </w:p>
          <w:p w:rsidR="00660371" w:rsidRDefault="00660371" w:rsidP="00897FC1">
            <w:pPr>
              <w:pStyle w:val="ListParagraph"/>
              <w:rPr>
                <w:rFonts w:ascii="Arial" w:hAnsi="Arial" w:cs="Arial"/>
                <w:i/>
              </w:rPr>
            </w:pPr>
          </w:p>
          <w:p w:rsidR="00660371" w:rsidRDefault="00660371" w:rsidP="00897FC1">
            <w:pPr>
              <w:pStyle w:val="ListParagraph"/>
              <w:rPr>
                <w:rFonts w:ascii="Arial" w:hAnsi="Arial" w:cs="Arial"/>
                <w:i/>
              </w:rPr>
            </w:pPr>
          </w:p>
          <w:p w:rsidR="00660371" w:rsidRDefault="00660371" w:rsidP="00897FC1">
            <w:pPr>
              <w:pStyle w:val="ListParagraph"/>
              <w:rPr>
                <w:rFonts w:ascii="Arial" w:hAnsi="Arial" w:cs="Arial"/>
                <w:i/>
              </w:rPr>
            </w:pPr>
          </w:p>
          <w:p w:rsidR="00660371" w:rsidRPr="00B924CF" w:rsidRDefault="00660371" w:rsidP="00897FC1">
            <w:pPr>
              <w:pStyle w:val="ListParagraph"/>
              <w:rPr>
                <w:rFonts w:ascii="Arial" w:hAnsi="Arial" w:cs="Arial"/>
                <w:i/>
              </w:rPr>
            </w:pPr>
          </w:p>
          <w:p w:rsidR="00660371" w:rsidRDefault="00660371" w:rsidP="00897FC1">
            <w:pPr>
              <w:pStyle w:val="ListParagraph"/>
              <w:rPr>
                <w:rFonts w:ascii="Arial" w:hAnsi="Arial" w:cs="Arial"/>
                <w:b/>
                <w:sz w:val="28"/>
                <w:szCs w:val="28"/>
              </w:rPr>
            </w:pPr>
          </w:p>
          <w:p w:rsidR="00660371" w:rsidRPr="00FF7B5C" w:rsidRDefault="00660371" w:rsidP="00897FC1">
            <w:pPr>
              <w:pStyle w:val="ListParagraph"/>
              <w:rPr>
                <w:rFonts w:ascii="Arial" w:hAnsi="Arial" w:cs="Arial"/>
                <w:b/>
                <w:sz w:val="28"/>
                <w:szCs w:val="28"/>
              </w:rPr>
            </w:pPr>
          </w:p>
        </w:tc>
      </w:tr>
      <w:tr w:rsidR="00660371" w:rsidTr="00897FC1">
        <w:trPr>
          <w:trHeight w:val="1877"/>
        </w:trPr>
        <w:tc>
          <w:tcPr>
            <w:tcW w:w="2785" w:type="dxa"/>
          </w:tcPr>
          <w:p w:rsidR="00660371" w:rsidRDefault="00660371" w:rsidP="00897FC1">
            <w:pPr>
              <w:ind w:left="239"/>
              <w:rPr>
                <w:rFonts w:ascii="Arial" w:hAnsi="Arial" w:cs="Arial"/>
                <w:b/>
                <w:sz w:val="28"/>
                <w:szCs w:val="28"/>
              </w:rPr>
            </w:pPr>
          </w:p>
          <w:p w:rsidR="00660371" w:rsidRDefault="00660371" w:rsidP="00897FC1">
            <w:pPr>
              <w:ind w:left="239"/>
              <w:rPr>
                <w:rFonts w:ascii="Arial" w:hAnsi="Arial" w:cs="Arial"/>
                <w:b/>
                <w:sz w:val="28"/>
                <w:szCs w:val="28"/>
              </w:rPr>
            </w:pPr>
            <w:r>
              <w:rPr>
                <w:rFonts w:ascii="Arial" w:hAnsi="Arial" w:cs="Arial"/>
                <w:b/>
                <w:sz w:val="28"/>
                <w:szCs w:val="28"/>
              </w:rPr>
              <w:t>COERCION AND CONTROL</w:t>
            </w:r>
          </w:p>
        </w:tc>
        <w:tc>
          <w:tcPr>
            <w:tcW w:w="11457" w:type="dxa"/>
          </w:tcPr>
          <w:p w:rsidR="00660371" w:rsidRDefault="00660371" w:rsidP="00A73B9E">
            <w:pPr>
              <w:pStyle w:val="ListParagraph"/>
              <w:numPr>
                <w:ilvl w:val="0"/>
                <w:numId w:val="9"/>
              </w:numPr>
              <w:rPr>
                <w:rFonts w:ascii="Arial" w:hAnsi="Arial" w:cs="Arial"/>
                <w:i/>
              </w:rPr>
            </w:pPr>
            <w:r>
              <w:rPr>
                <w:rFonts w:ascii="Arial" w:hAnsi="Arial" w:cs="Arial"/>
                <w:b/>
                <w:sz w:val="28"/>
                <w:szCs w:val="28"/>
              </w:rPr>
              <w:t xml:space="preserve">Item Includes: </w:t>
            </w:r>
            <w:r w:rsidRPr="00B924CF">
              <w:rPr>
                <w:rFonts w:ascii="Arial" w:hAnsi="Arial" w:cs="Arial"/>
                <w:i/>
              </w:rPr>
              <w:t xml:space="preserve">Mobile Phone as gift: Once the victim becomes dependent upon the offender and the phone for communication, he takes the phone away, Abuse is filmed on mobile phones – images are shared with other offenders and the victim is blackmailed, Victims often present when peers are abused by the offender group, often in the same room or somewhere else on the premises, Trafficking between large towns disorientates victim and increases reliance on the offender, Actual and threatened violence towards victim, threats to harm family, friends or pets if they disclose or do not comply </w:t>
            </w:r>
          </w:p>
          <w:p w:rsidR="00660371" w:rsidRDefault="00660371" w:rsidP="00897FC1">
            <w:pPr>
              <w:rPr>
                <w:rFonts w:ascii="Arial" w:hAnsi="Arial" w:cs="Arial"/>
                <w:i/>
              </w:rPr>
            </w:pPr>
          </w:p>
          <w:p w:rsidR="00660371" w:rsidRDefault="00660371" w:rsidP="00897FC1">
            <w:pPr>
              <w:rPr>
                <w:rFonts w:ascii="Arial" w:hAnsi="Arial" w:cs="Arial"/>
                <w:i/>
              </w:rPr>
            </w:pPr>
          </w:p>
          <w:p w:rsidR="00660371" w:rsidRDefault="00660371" w:rsidP="00897FC1">
            <w:pPr>
              <w:rPr>
                <w:rFonts w:ascii="Arial" w:hAnsi="Arial" w:cs="Arial"/>
                <w:i/>
              </w:rPr>
            </w:pPr>
          </w:p>
          <w:p w:rsidR="00660371" w:rsidRDefault="00660371" w:rsidP="00897FC1">
            <w:pPr>
              <w:rPr>
                <w:rFonts w:ascii="Arial" w:hAnsi="Arial" w:cs="Arial"/>
                <w:i/>
              </w:rPr>
            </w:pPr>
          </w:p>
          <w:p w:rsidR="00660371" w:rsidRPr="00B924CF" w:rsidRDefault="00660371" w:rsidP="00897FC1">
            <w:pPr>
              <w:rPr>
                <w:rFonts w:ascii="Arial" w:hAnsi="Arial" w:cs="Arial"/>
                <w:i/>
              </w:rPr>
            </w:pPr>
          </w:p>
          <w:p w:rsidR="00660371" w:rsidRDefault="00660371" w:rsidP="00897FC1">
            <w:pPr>
              <w:pStyle w:val="ListParagraph"/>
              <w:rPr>
                <w:rFonts w:ascii="Arial" w:hAnsi="Arial" w:cs="Arial"/>
                <w:b/>
                <w:sz w:val="28"/>
                <w:szCs w:val="28"/>
              </w:rPr>
            </w:pPr>
          </w:p>
        </w:tc>
      </w:tr>
    </w:tbl>
    <w:p w:rsidR="00660371" w:rsidRDefault="00660371" w:rsidP="00897FC1"/>
    <w:p w:rsidR="00A73B9E" w:rsidRDefault="00A73B9E" w:rsidP="00897FC1"/>
    <w:p w:rsidR="00A73B9E" w:rsidRDefault="00A73B9E" w:rsidP="00897FC1"/>
    <w:p w:rsidR="00A73B9E" w:rsidRDefault="00A73B9E" w:rsidP="00897FC1"/>
    <w:tbl>
      <w:tblPr>
        <w:tblW w:w="13704"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11394"/>
      </w:tblGrid>
      <w:tr w:rsidR="00660371" w:rsidTr="00897FC1">
        <w:trPr>
          <w:trHeight w:val="994"/>
        </w:trPr>
        <w:tc>
          <w:tcPr>
            <w:tcW w:w="13704" w:type="dxa"/>
            <w:gridSpan w:val="2"/>
            <w:shd w:val="clear" w:color="auto" w:fill="262626"/>
          </w:tcPr>
          <w:p w:rsidR="00660371" w:rsidRDefault="00660371" w:rsidP="00897FC1">
            <w:pPr>
              <w:rPr>
                <w:rFonts w:ascii="Arial" w:hAnsi="Arial" w:cs="Arial"/>
                <w:b/>
                <w:sz w:val="44"/>
                <w:szCs w:val="44"/>
              </w:rPr>
            </w:pPr>
            <w:r w:rsidRPr="006E18F2">
              <w:rPr>
                <w:rFonts w:ascii="Arial" w:hAnsi="Arial" w:cs="Arial"/>
                <w:b/>
                <w:sz w:val="44"/>
                <w:szCs w:val="44"/>
              </w:rPr>
              <w:t xml:space="preserve">                              </w:t>
            </w:r>
            <w:r>
              <w:rPr>
                <w:rFonts w:ascii="Arial" w:hAnsi="Arial" w:cs="Arial"/>
                <w:b/>
                <w:sz w:val="44"/>
                <w:szCs w:val="44"/>
              </w:rPr>
              <w:t xml:space="preserve">        </w:t>
            </w:r>
            <w:r w:rsidRPr="006E18F2">
              <w:rPr>
                <w:rFonts w:ascii="Arial" w:hAnsi="Arial" w:cs="Arial"/>
                <w:b/>
                <w:sz w:val="44"/>
                <w:szCs w:val="44"/>
              </w:rPr>
              <w:t xml:space="preserve"> Analysis: </w:t>
            </w:r>
            <w:r>
              <w:rPr>
                <w:rFonts w:ascii="Arial" w:hAnsi="Arial" w:cs="Arial"/>
                <w:b/>
                <w:sz w:val="44"/>
                <w:szCs w:val="44"/>
              </w:rPr>
              <w:t xml:space="preserve">Risk </w:t>
            </w:r>
            <w:r w:rsidRPr="006E18F2">
              <w:rPr>
                <w:rFonts w:ascii="Arial" w:hAnsi="Arial" w:cs="Arial"/>
                <w:b/>
                <w:sz w:val="44"/>
                <w:szCs w:val="44"/>
              </w:rPr>
              <w:t xml:space="preserve"> </w:t>
            </w:r>
          </w:p>
          <w:p w:rsidR="00660371" w:rsidRPr="006E18F2" w:rsidRDefault="00660371" w:rsidP="00897FC1">
            <w:pPr>
              <w:rPr>
                <w:rFonts w:ascii="Arial" w:hAnsi="Arial" w:cs="Arial"/>
                <w:b/>
                <w:sz w:val="32"/>
                <w:szCs w:val="32"/>
              </w:rPr>
            </w:pPr>
            <w:r>
              <w:rPr>
                <w:rFonts w:ascii="Arial" w:hAnsi="Arial" w:cs="Arial"/>
                <w:b/>
                <w:sz w:val="44"/>
                <w:szCs w:val="44"/>
              </w:rPr>
              <w:t xml:space="preserve">   </w:t>
            </w:r>
          </w:p>
        </w:tc>
      </w:tr>
      <w:tr w:rsidR="00660371" w:rsidTr="00897FC1">
        <w:trPr>
          <w:trHeight w:val="807"/>
        </w:trPr>
        <w:tc>
          <w:tcPr>
            <w:tcW w:w="2310" w:type="dxa"/>
          </w:tcPr>
          <w:p w:rsidR="00660371" w:rsidRPr="006E18F2" w:rsidRDefault="00660371" w:rsidP="00897FC1">
            <w:pPr>
              <w:rPr>
                <w:rFonts w:ascii="Arial" w:hAnsi="Arial" w:cs="Arial"/>
                <w:b/>
                <w:sz w:val="24"/>
                <w:szCs w:val="24"/>
              </w:rPr>
            </w:pPr>
            <w:r>
              <w:rPr>
                <w:rFonts w:ascii="Arial" w:hAnsi="Arial" w:cs="Arial"/>
                <w:b/>
                <w:sz w:val="24"/>
                <w:szCs w:val="24"/>
              </w:rPr>
              <w:t xml:space="preserve"> </w:t>
            </w:r>
            <w:r w:rsidRPr="006E18F2">
              <w:rPr>
                <w:rFonts w:ascii="Arial" w:hAnsi="Arial" w:cs="Arial"/>
                <w:b/>
                <w:sz w:val="24"/>
                <w:szCs w:val="24"/>
              </w:rPr>
              <w:t>Main Concern</w:t>
            </w:r>
          </w:p>
          <w:p w:rsidR="00660371" w:rsidRPr="00222F36" w:rsidRDefault="00660371" w:rsidP="00897FC1">
            <w:pPr>
              <w:rPr>
                <w:rFonts w:ascii="Arial" w:hAnsi="Arial" w:cs="Arial"/>
              </w:rPr>
            </w:pPr>
            <w:r w:rsidRPr="00222F36">
              <w:rPr>
                <w:rFonts w:ascii="Arial" w:hAnsi="Arial" w:cs="Arial"/>
              </w:rPr>
              <w:t>What is the nature of the exploitation that is likely to occur?</w:t>
            </w:r>
          </w:p>
          <w:p w:rsidR="00660371" w:rsidRPr="00222F36" w:rsidRDefault="00660371" w:rsidP="00897FC1">
            <w:pPr>
              <w:rPr>
                <w:rFonts w:ascii="Arial" w:hAnsi="Arial" w:cs="Arial"/>
              </w:rPr>
            </w:pPr>
            <w:r w:rsidRPr="00222F36">
              <w:rPr>
                <w:rFonts w:ascii="Arial" w:hAnsi="Arial" w:cs="Arial"/>
              </w:rPr>
              <w:t>Who are the Likely Victims?</w:t>
            </w:r>
          </w:p>
          <w:p w:rsidR="00660371" w:rsidRPr="006E18F2" w:rsidRDefault="00660371" w:rsidP="00897FC1">
            <w:pPr>
              <w:rPr>
                <w:rFonts w:ascii="Arial" w:hAnsi="Arial" w:cs="Arial"/>
                <w:sz w:val="20"/>
                <w:szCs w:val="20"/>
              </w:rPr>
            </w:pPr>
            <w:r w:rsidRPr="00222F36">
              <w:rPr>
                <w:rFonts w:ascii="Arial" w:hAnsi="Arial" w:cs="Arial"/>
              </w:rPr>
              <w:t>What is the perpetrator’s motivation?</w:t>
            </w:r>
          </w:p>
        </w:tc>
        <w:tc>
          <w:tcPr>
            <w:tcW w:w="11394" w:type="dxa"/>
          </w:tcPr>
          <w:p w:rsidR="00660371" w:rsidRDefault="00660371" w:rsidP="00897FC1">
            <w:pPr>
              <w:rPr>
                <w:rFonts w:ascii="Arial" w:hAnsi="Arial" w:cs="Arial"/>
                <w:sz w:val="44"/>
                <w:szCs w:val="44"/>
              </w:rPr>
            </w:pPr>
          </w:p>
        </w:tc>
      </w:tr>
      <w:tr w:rsidR="00660371" w:rsidTr="00897FC1">
        <w:trPr>
          <w:trHeight w:val="807"/>
        </w:trPr>
        <w:tc>
          <w:tcPr>
            <w:tcW w:w="2310" w:type="dxa"/>
          </w:tcPr>
          <w:p w:rsidR="00660371" w:rsidRDefault="00660371" w:rsidP="00897FC1">
            <w:pPr>
              <w:rPr>
                <w:rFonts w:ascii="Arial" w:hAnsi="Arial" w:cs="Arial"/>
                <w:b/>
                <w:sz w:val="24"/>
                <w:szCs w:val="24"/>
              </w:rPr>
            </w:pPr>
            <w:r>
              <w:rPr>
                <w:rFonts w:ascii="Arial" w:hAnsi="Arial" w:cs="Arial"/>
                <w:b/>
                <w:sz w:val="24"/>
                <w:szCs w:val="24"/>
              </w:rPr>
              <w:t>Impact</w:t>
            </w:r>
          </w:p>
          <w:p w:rsidR="00660371" w:rsidRPr="00222F36" w:rsidRDefault="00660371" w:rsidP="00897FC1">
            <w:pPr>
              <w:rPr>
                <w:rFonts w:ascii="Arial" w:hAnsi="Arial" w:cs="Arial"/>
              </w:rPr>
            </w:pPr>
            <w:r w:rsidRPr="00222F36">
              <w:rPr>
                <w:rFonts w:ascii="Arial" w:hAnsi="Arial" w:cs="Arial"/>
              </w:rPr>
              <w:t>What would be the psychological or physical harm to the victim?</w:t>
            </w:r>
          </w:p>
          <w:p w:rsidR="00660371" w:rsidRPr="00B924CF" w:rsidRDefault="00660371" w:rsidP="00897FC1">
            <w:pPr>
              <w:rPr>
                <w:rFonts w:ascii="Arial" w:hAnsi="Arial" w:cs="Arial"/>
                <w:sz w:val="24"/>
                <w:szCs w:val="24"/>
              </w:rPr>
            </w:pPr>
            <w:r w:rsidRPr="00222F36">
              <w:rPr>
                <w:rFonts w:ascii="Arial" w:hAnsi="Arial" w:cs="Arial"/>
              </w:rPr>
              <w:t xml:space="preserve">Is there a chance that the sexual violence could </w:t>
            </w:r>
            <w:r w:rsidRPr="00222F36">
              <w:rPr>
                <w:rFonts w:ascii="Arial" w:hAnsi="Arial" w:cs="Arial"/>
              </w:rPr>
              <w:lastRenderedPageBreak/>
              <w:t>escalate to serious or life threatening violence?</w:t>
            </w:r>
          </w:p>
        </w:tc>
        <w:tc>
          <w:tcPr>
            <w:tcW w:w="11394" w:type="dxa"/>
          </w:tcPr>
          <w:p w:rsidR="00660371" w:rsidRDefault="00660371" w:rsidP="00897FC1">
            <w:pPr>
              <w:rPr>
                <w:rFonts w:ascii="Arial" w:hAnsi="Arial" w:cs="Arial"/>
                <w:sz w:val="44"/>
                <w:szCs w:val="44"/>
              </w:rPr>
            </w:pPr>
          </w:p>
          <w:p w:rsidR="00660371" w:rsidRDefault="00660371" w:rsidP="00897FC1">
            <w:pPr>
              <w:rPr>
                <w:rFonts w:ascii="Arial" w:hAnsi="Arial" w:cs="Arial"/>
                <w:sz w:val="44"/>
                <w:szCs w:val="44"/>
              </w:rPr>
            </w:pPr>
          </w:p>
          <w:p w:rsidR="00660371" w:rsidRDefault="00660371" w:rsidP="00897FC1">
            <w:pPr>
              <w:rPr>
                <w:rFonts w:ascii="Arial" w:hAnsi="Arial" w:cs="Arial"/>
                <w:sz w:val="44"/>
                <w:szCs w:val="44"/>
              </w:rPr>
            </w:pPr>
          </w:p>
          <w:p w:rsidR="00660371" w:rsidRDefault="00660371" w:rsidP="00897FC1">
            <w:pPr>
              <w:rPr>
                <w:rFonts w:ascii="Arial" w:hAnsi="Arial" w:cs="Arial"/>
                <w:sz w:val="44"/>
                <w:szCs w:val="44"/>
              </w:rPr>
            </w:pPr>
          </w:p>
          <w:p w:rsidR="00660371" w:rsidRDefault="00660371" w:rsidP="00897FC1">
            <w:pPr>
              <w:rPr>
                <w:rFonts w:ascii="Arial" w:hAnsi="Arial" w:cs="Arial"/>
                <w:sz w:val="44"/>
                <w:szCs w:val="44"/>
              </w:rPr>
            </w:pPr>
          </w:p>
        </w:tc>
      </w:tr>
      <w:tr w:rsidR="00660371" w:rsidTr="00897FC1">
        <w:trPr>
          <w:trHeight w:val="807"/>
        </w:trPr>
        <w:tc>
          <w:tcPr>
            <w:tcW w:w="2310" w:type="dxa"/>
          </w:tcPr>
          <w:p w:rsidR="00660371" w:rsidRPr="0082187A" w:rsidRDefault="00660371" w:rsidP="00897FC1">
            <w:pPr>
              <w:rPr>
                <w:rFonts w:ascii="Arial" w:hAnsi="Arial" w:cs="Arial"/>
                <w:b/>
                <w:sz w:val="20"/>
                <w:szCs w:val="20"/>
              </w:rPr>
            </w:pPr>
            <w:r>
              <w:rPr>
                <w:rFonts w:ascii="Arial" w:hAnsi="Arial" w:cs="Arial"/>
                <w:b/>
                <w:sz w:val="24"/>
                <w:szCs w:val="24"/>
              </w:rPr>
              <w:lastRenderedPageBreak/>
              <w:t>Organised Crime Group</w:t>
            </w:r>
          </w:p>
          <w:p w:rsidR="00660371" w:rsidRPr="00222F36" w:rsidRDefault="00660371" w:rsidP="00897FC1">
            <w:pPr>
              <w:rPr>
                <w:rFonts w:ascii="Arial" w:hAnsi="Arial" w:cs="Arial"/>
              </w:rPr>
            </w:pPr>
            <w:r w:rsidRPr="00222F36">
              <w:rPr>
                <w:rFonts w:ascii="Arial" w:hAnsi="Arial" w:cs="Arial"/>
              </w:rPr>
              <w:t>Are there 2 or more perpetrators?</w:t>
            </w:r>
          </w:p>
          <w:p w:rsidR="00660371" w:rsidRPr="00222F36" w:rsidRDefault="00660371" w:rsidP="00897FC1">
            <w:pPr>
              <w:rPr>
                <w:rFonts w:ascii="Arial" w:hAnsi="Arial" w:cs="Arial"/>
              </w:rPr>
            </w:pPr>
            <w:r w:rsidRPr="00222F36">
              <w:rPr>
                <w:rFonts w:ascii="Arial" w:hAnsi="Arial" w:cs="Arial"/>
              </w:rPr>
              <w:t>Is the group Hierarchical or Core?</w:t>
            </w:r>
          </w:p>
          <w:p w:rsidR="00660371" w:rsidRPr="0030481C" w:rsidRDefault="00660371" w:rsidP="00897FC1">
            <w:pPr>
              <w:rPr>
                <w:rFonts w:ascii="Arial" w:hAnsi="Arial" w:cs="Arial"/>
                <w:sz w:val="20"/>
                <w:szCs w:val="20"/>
              </w:rPr>
            </w:pPr>
            <w:r w:rsidRPr="00222F36">
              <w:rPr>
                <w:rFonts w:ascii="Arial" w:hAnsi="Arial" w:cs="Arial"/>
              </w:rPr>
              <w:t>What is the motivation for the sexual exploitation (what are the perpetrators trying to achieve?)</w:t>
            </w:r>
          </w:p>
        </w:tc>
        <w:tc>
          <w:tcPr>
            <w:tcW w:w="11394" w:type="dxa"/>
          </w:tcPr>
          <w:p w:rsidR="00660371" w:rsidRDefault="00660371" w:rsidP="00897FC1">
            <w:pPr>
              <w:rPr>
                <w:rFonts w:ascii="Arial" w:hAnsi="Arial" w:cs="Arial"/>
                <w:sz w:val="44"/>
                <w:szCs w:val="44"/>
              </w:rPr>
            </w:pPr>
          </w:p>
        </w:tc>
      </w:tr>
      <w:tr w:rsidR="00660371" w:rsidTr="00897FC1">
        <w:trPr>
          <w:trHeight w:val="807"/>
        </w:trPr>
        <w:tc>
          <w:tcPr>
            <w:tcW w:w="2310" w:type="dxa"/>
          </w:tcPr>
          <w:p w:rsidR="00660371" w:rsidRDefault="00660371" w:rsidP="00897FC1">
            <w:pPr>
              <w:rPr>
                <w:rFonts w:ascii="Arial" w:hAnsi="Arial" w:cs="Arial"/>
                <w:b/>
                <w:sz w:val="24"/>
                <w:szCs w:val="24"/>
              </w:rPr>
            </w:pPr>
            <w:r>
              <w:rPr>
                <w:rFonts w:ascii="Arial" w:hAnsi="Arial" w:cs="Arial"/>
                <w:b/>
                <w:sz w:val="24"/>
                <w:szCs w:val="24"/>
              </w:rPr>
              <w:t>Imminence</w:t>
            </w:r>
          </w:p>
          <w:p w:rsidR="00660371" w:rsidRPr="00222F36" w:rsidRDefault="00660371" w:rsidP="00897FC1">
            <w:pPr>
              <w:rPr>
                <w:rFonts w:ascii="Arial" w:hAnsi="Arial" w:cs="Arial"/>
              </w:rPr>
            </w:pPr>
            <w:r w:rsidRPr="00222F36">
              <w:rPr>
                <w:rFonts w:ascii="Arial" w:hAnsi="Arial" w:cs="Arial"/>
              </w:rPr>
              <w:t>How soon might sexual violence occur?</w:t>
            </w:r>
          </w:p>
          <w:p w:rsidR="00660371" w:rsidRPr="0082187A" w:rsidRDefault="00660371" w:rsidP="00897FC1">
            <w:pPr>
              <w:rPr>
                <w:rFonts w:ascii="Arial" w:hAnsi="Arial" w:cs="Arial"/>
                <w:sz w:val="20"/>
                <w:szCs w:val="20"/>
              </w:rPr>
            </w:pPr>
            <w:r w:rsidRPr="00222F36">
              <w:rPr>
                <w:rFonts w:ascii="Arial" w:hAnsi="Arial" w:cs="Arial"/>
              </w:rPr>
              <w:t>Are there any warning signs that might signal that the risk is increasing or imminent?</w:t>
            </w:r>
          </w:p>
        </w:tc>
        <w:tc>
          <w:tcPr>
            <w:tcW w:w="11394" w:type="dxa"/>
          </w:tcPr>
          <w:p w:rsidR="00660371" w:rsidRDefault="00660371" w:rsidP="00897FC1">
            <w:pPr>
              <w:rPr>
                <w:rFonts w:ascii="Arial" w:hAnsi="Arial" w:cs="Arial"/>
                <w:sz w:val="44"/>
                <w:szCs w:val="44"/>
              </w:rPr>
            </w:pPr>
          </w:p>
          <w:p w:rsidR="00660371" w:rsidRDefault="00660371" w:rsidP="00897FC1">
            <w:pPr>
              <w:rPr>
                <w:rFonts w:ascii="Arial" w:hAnsi="Arial" w:cs="Arial"/>
                <w:sz w:val="44"/>
                <w:szCs w:val="44"/>
              </w:rPr>
            </w:pPr>
          </w:p>
          <w:p w:rsidR="00660371" w:rsidRDefault="00660371" w:rsidP="00897FC1">
            <w:pPr>
              <w:rPr>
                <w:rFonts w:ascii="Arial" w:hAnsi="Arial" w:cs="Arial"/>
                <w:sz w:val="44"/>
                <w:szCs w:val="44"/>
              </w:rPr>
            </w:pPr>
          </w:p>
          <w:p w:rsidR="00660371" w:rsidRDefault="00660371" w:rsidP="00897FC1">
            <w:pPr>
              <w:rPr>
                <w:rFonts w:ascii="Arial" w:hAnsi="Arial" w:cs="Arial"/>
                <w:sz w:val="44"/>
                <w:szCs w:val="44"/>
              </w:rPr>
            </w:pPr>
          </w:p>
          <w:p w:rsidR="00660371" w:rsidRDefault="00660371" w:rsidP="00897FC1">
            <w:pPr>
              <w:rPr>
                <w:rFonts w:ascii="Arial" w:hAnsi="Arial" w:cs="Arial"/>
                <w:sz w:val="44"/>
                <w:szCs w:val="44"/>
              </w:rPr>
            </w:pPr>
          </w:p>
        </w:tc>
      </w:tr>
    </w:tbl>
    <w:p w:rsidR="00660371" w:rsidRDefault="00660371" w:rsidP="00897FC1"/>
    <w:p w:rsidR="00660371" w:rsidRDefault="00660371" w:rsidP="00897FC1"/>
    <w:p w:rsidR="00660371" w:rsidRDefault="00660371" w:rsidP="00897FC1"/>
    <w:p w:rsidR="00660371" w:rsidRDefault="00660371" w:rsidP="00897FC1"/>
    <w:p w:rsidR="00660371" w:rsidRDefault="00660371" w:rsidP="00897FC1"/>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9"/>
        <w:gridCol w:w="10018"/>
      </w:tblGrid>
      <w:tr w:rsidR="00660371" w:rsidTr="00897FC1">
        <w:trPr>
          <w:trHeight w:val="1472"/>
        </w:trPr>
        <w:tc>
          <w:tcPr>
            <w:tcW w:w="3559" w:type="dxa"/>
          </w:tcPr>
          <w:p w:rsidR="00660371" w:rsidRPr="00222F36" w:rsidRDefault="00660371" w:rsidP="00897FC1">
            <w:pPr>
              <w:rPr>
                <w:rFonts w:ascii="Arial" w:hAnsi="Arial" w:cs="Arial"/>
                <w:b/>
                <w:sz w:val="24"/>
                <w:szCs w:val="24"/>
              </w:rPr>
            </w:pPr>
            <w:r w:rsidRPr="00222F36">
              <w:rPr>
                <w:rFonts w:ascii="Arial" w:hAnsi="Arial" w:cs="Arial"/>
                <w:b/>
                <w:sz w:val="24"/>
                <w:szCs w:val="24"/>
              </w:rPr>
              <w:t>Frequency / Duration</w:t>
            </w:r>
          </w:p>
          <w:p w:rsidR="00660371" w:rsidRPr="00222F36" w:rsidRDefault="00660371" w:rsidP="00897FC1">
            <w:pPr>
              <w:rPr>
                <w:rFonts w:ascii="Arial" w:hAnsi="Arial" w:cs="Arial"/>
              </w:rPr>
            </w:pPr>
            <w:r w:rsidRPr="00222F36">
              <w:rPr>
                <w:rFonts w:ascii="Arial" w:hAnsi="Arial" w:cs="Arial"/>
              </w:rPr>
              <w:t>How often might sexual violence / exploitation occur (e.g. once, several times, frequently?)</w:t>
            </w:r>
          </w:p>
          <w:p w:rsidR="00660371" w:rsidRPr="007912C9" w:rsidRDefault="00660371" w:rsidP="00897FC1">
            <w:pPr>
              <w:rPr>
                <w:rFonts w:ascii="Arial" w:hAnsi="Arial" w:cs="Arial"/>
                <w:sz w:val="20"/>
                <w:szCs w:val="20"/>
              </w:rPr>
            </w:pPr>
            <w:r w:rsidRPr="00222F36">
              <w:rPr>
                <w:rFonts w:ascii="Arial" w:hAnsi="Arial" w:cs="Arial"/>
              </w:rPr>
              <w:t>Is the risk Chronic or Acute (i.e. Time Limited?)</w:t>
            </w:r>
          </w:p>
        </w:tc>
        <w:tc>
          <w:tcPr>
            <w:tcW w:w="10018" w:type="dxa"/>
          </w:tcPr>
          <w:p w:rsidR="00660371" w:rsidRDefault="00660371" w:rsidP="00897FC1"/>
        </w:tc>
      </w:tr>
      <w:tr w:rsidR="00660371" w:rsidTr="00897FC1">
        <w:trPr>
          <w:trHeight w:val="1472"/>
        </w:trPr>
        <w:tc>
          <w:tcPr>
            <w:tcW w:w="3559" w:type="dxa"/>
          </w:tcPr>
          <w:p w:rsidR="00660371" w:rsidRPr="00222F36" w:rsidRDefault="00660371" w:rsidP="00897FC1">
            <w:pPr>
              <w:rPr>
                <w:rFonts w:ascii="Arial" w:hAnsi="Arial" w:cs="Arial"/>
                <w:b/>
                <w:sz w:val="24"/>
                <w:szCs w:val="24"/>
              </w:rPr>
            </w:pPr>
            <w:r w:rsidRPr="00222F36">
              <w:rPr>
                <w:rFonts w:ascii="Arial" w:hAnsi="Arial" w:cs="Arial"/>
                <w:b/>
                <w:sz w:val="24"/>
                <w:szCs w:val="24"/>
              </w:rPr>
              <w:t>Likelihood</w:t>
            </w:r>
          </w:p>
          <w:p w:rsidR="00660371" w:rsidRPr="00222F36" w:rsidRDefault="00660371" w:rsidP="00897FC1">
            <w:pPr>
              <w:rPr>
                <w:rFonts w:ascii="Arial" w:hAnsi="Arial" w:cs="Arial"/>
              </w:rPr>
            </w:pPr>
            <w:r w:rsidRPr="00222F36">
              <w:rPr>
                <w:rFonts w:ascii="Arial" w:hAnsi="Arial" w:cs="Arial"/>
              </w:rPr>
              <w:t>In General, how frequent or common is this type of sexual violence / exploitation?</w:t>
            </w:r>
          </w:p>
          <w:p w:rsidR="00660371" w:rsidRPr="00222F36" w:rsidRDefault="00660371" w:rsidP="00897FC1">
            <w:pPr>
              <w:rPr>
                <w:rFonts w:ascii="Arial" w:hAnsi="Arial" w:cs="Arial"/>
              </w:rPr>
            </w:pPr>
            <w:r w:rsidRPr="00222F36">
              <w:rPr>
                <w:rFonts w:ascii="Arial" w:hAnsi="Arial" w:cs="Arial"/>
              </w:rPr>
              <w:t>Based upon this child’s profile, how likely is it that sexual violence / exploitation will occur?</w:t>
            </w:r>
          </w:p>
          <w:p w:rsidR="00660371" w:rsidRPr="0030481C" w:rsidRDefault="00660371" w:rsidP="00897FC1">
            <w:pPr>
              <w:rPr>
                <w:sz w:val="24"/>
                <w:szCs w:val="24"/>
              </w:rPr>
            </w:pPr>
            <w:r w:rsidRPr="00222F36">
              <w:rPr>
                <w:rFonts w:ascii="Arial" w:hAnsi="Arial" w:cs="Arial"/>
              </w:rPr>
              <w:t xml:space="preserve">Based upon the suspected perpetrator’s profile, how likely is it that sexual violence / </w:t>
            </w:r>
            <w:r w:rsidRPr="00222F36">
              <w:rPr>
                <w:rFonts w:ascii="Arial" w:hAnsi="Arial" w:cs="Arial"/>
              </w:rPr>
              <w:lastRenderedPageBreak/>
              <w:t>exploitation will occur?</w:t>
            </w:r>
          </w:p>
        </w:tc>
        <w:tc>
          <w:tcPr>
            <w:tcW w:w="10018" w:type="dxa"/>
          </w:tcPr>
          <w:p w:rsidR="00660371" w:rsidRDefault="00660371" w:rsidP="00897FC1"/>
        </w:tc>
      </w:tr>
    </w:tbl>
    <w:p w:rsidR="00660371" w:rsidRDefault="00660371" w:rsidP="00897FC1"/>
    <w:p w:rsidR="00660371" w:rsidRDefault="00660371" w:rsidP="00897FC1"/>
    <w:p w:rsidR="00660371" w:rsidRDefault="00660371" w:rsidP="00897FC1"/>
    <w:p w:rsidR="00660371" w:rsidRDefault="00660371" w:rsidP="00897FC1"/>
    <w:tbl>
      <w:tblPr>
        <w:tblpPr w:leftFromText="180" w:rightFromText="180" w:vertAnchor="text" w:horzAnchor="margin" w:tblpY="63"/>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10209"/>
        <w:gridCol w:w="126"/>
      </w:tblGrid>
      <w:tr w:rsidR="00660371" w:rsidTr="00897FC1">
        <w:trPr>
          <w:gridAfter w:val="1"/>
          <w:wAfter w:w="126" w:type="dxa"/>
          <w:trHeight w:val="1130"/>
        </w:trPr>
        <w:tc>
          <w:tcPr>
            <w:tcW w:w="13815" w:type="dxa"/>
            <w:gridSpan w:val="2"/>
            <w:shd w:val="clear" w:color="auto" w:fill="262626"/>
          </w:tcPr>
          <w:p w:rsidR="00660371" w:rsidRDefault="00660371" w:rsidP="00897FC1">
            <w:pPr>
              <w:rPr>
                <w:rFonts w:ascii="Arial" w:hAnsi="Arial" w:cs="Arial"/>
                <w:b/>
                <w:sz w:val="44"/>
                <w:szCs w:val="44"/>
              </w:rPr>
            </w:pPr>
            <w:r>
              <w:rPr>
                <w:rFonts w:ascii="Arial" w:hAnsi="Arial" w:cs="Arial"/>
                <w:b/>
                <w:sz w:val="44"/>
                <w:szCs w:val="44"/>
              </w:rPr>
              <w:t xml:space="preserve">                               ANALYSIS: </w:t>
            </w:r>
            <w:r w:rsidRPr="005E0A40">
              <w:rPr>
                <w:rFonts w:ascii="Arial" w:hAnsi="Arial" w:cs="Arial"/>
                <w:b/>
                <w:sz w:val="44"/>
                <w:szCs w:val="44"/>
              </w:rPr>
              <w:t>CASE MANAGEMENT</w:t>
            </w:r>
          </w:p>
          <w:p w:rsidR="00660371" w:rsidRPr="005E0A40" w:rsidRDefault="00660371" w:rsidP="00897FC1">
            <w:pPr>
              <w:rPr>
                <w:rFonts w:ascii="Arial" w:hAnsi="Arial" w:cs="Arial"/>
                <w:b/>
                <w:sz w:val="32"/>
                <w:szCs w:val="32"/>
              </w:rPr>
            </w:pPr>
            <w:r>
              <w:rPr>
                <w:rFonts w:ascii="Arial" w:hAnsi="Arial" w:cs="Arial"/>
                <w:b/>
                <w:sz w:val="32"/>
                <w:szCs w:val="32"/>
              </w:rPr>
              <w:t xml:space="preserve">                            </w:t>
            </w:r>
          </w:p>
        </w:tc>
      </w:tr>
      <w:tr w:rsidR="00660371" w:rsidTr="00897FC1">
        <w:trPr>
          <w:gridAfter w:val="1"/>
          <w:wAfter w:w="126" w:type="dxa"/>
          <w:trHeight w:val="902"/>
        </w:trPr>
        <w:tc>
          <w:tcPr>
            <w:tcW w:w="3606" w:type="dxa"/>
          </w:tcPr>
          <w:p w:rsidR="00660371" w:rsidRDefault="00660371" w:rsidP="00897FC1">
            <w:pPr>
              <w:rPr>
                <w:rFonts w:ascii="Arial" w:hAnsi="Arial" w:cs="Arial"/>
                <w:b/>
                <w:sz w:val="24"/>
                <w:szCs w:val="24"/>
              </w:rPr>
            </w:pPr>
            <w:r>
              <w:rPr>
                <w:rFonts w:ascii="Arial" w:hAnsi="Arial" w:cs="Arial"/>
                <w:b/>
                <w:sz w:val="24"/>
                <w:szCs w:val="24"/>
              </w:rPr>
              <w:t>Monitoring</w:t>
            </w:r>
          </w:p>
          <w:p w:rsidR="00660371" w:rsidRPr="00222F36" w:rsidRDefault="00660371" w:rsidP="00897FC1">
            <w:pPr>
              <w:rPr>
                <w:rFonts w:ascii="Arial" w:hAnsi="Arial" w:cs="Arial"/>
              </w:rPr>
            </w:pPr>
            <w:r w:rsidRPr="00222F36">
              <w:rPr>
                <w:rFonts w:ascii="Arial" w:hAnsi="Arial" w:cs="Arial"/>
              </w:rPr>
              <w:t>What is the best way to monitor warning signs that the risks posed to the child may be increasing?</w:t>
            </w:r>
          </w:p>
          <w:p w:rsidR="00660371" w:rsidRPr="005E0A40" w:rsidRDefault="00660371" w:rsidP="00897FC1">
            <w:pPr>
              <w:rPr>
                <w:rFonts w:ascii="Arial" w:hAnsi="Arial" w:cs="Arial"/>
                <w:sz w:val="24"/>
                <w:szCs w:val="24"/>
              </w:rPr>
            </w:pPr>
            <w:r w:rsidRPr="00222F36">
              <w:rPr>
                <w:rFonts w:ascii="Arial" w:hAnsi="Arial" w:cs="Arial"/>
              </w:rPr>
              <w:t>What events, occurrences, or circumstances should trigger a re-assessment of risk?</w:t>
            </w:r>
          </w:p>
        </w:tc>
        <w:tc>
          <w:tcPr>
            <w:tcW w:w="10209" w:type="dxa"/>
          </w:tcPr>
          <w:p w:rsidR="00660371" w:rsidRPr="005E0A40" w:rsidRDefault="00660371" w:rsidP="00897FC1">
            <w:pPr>
              <w:rPr>
                <w:rFonts w:ascii="Arial" w:hAnsi="Arial" w:cs="Arial"/>
                <w:b/>
                <w:sz w:val="44"/>
                <w:szCs w:val="44"/>
              </w:rPr>
            </w:pPr>
          </w:p>
        </w:tc>
      </w:tr>
      <w:tr w:rsidR="00660371" w:rsidTr="00897FC1">
        <w:trPr>
          <w:gridAfter w:val="1"/>
          <w:wAfter w:w="126" w:type="dxa"/>
          <w:trHeight w:val="4241"/>
        </w:trPr>
        <w:tc>
          <w:tcPr>
            <w:tcW w:w="3606" w:type="dxa"/>
          </w:tcPr>
          <w:p w:rsidR="00660371" w:rsidRPr="009B54D6" w:rsidRDefault="00660371" w:rsidP="00897FC1">
            <w:pPr>
              <w:rPr>
                <w:rFonts w:ascii="Arial" w:hAnsi="Arial" w:cs="Arial"/>
                <w:b/>
                <w:sz w:val="24"/>
                <w:szCs w:val="24"/>
              </w:rPr>
            </w:pPr>
            <w:r w:rsidRPr="009B54D6">
              <w:rPr>
                <w:rFonts w:ascii="Arial" w:hAnsi="Arial" w:cs="Arial"/>
                <w:b/>
                <w:sz w:val="24"/>
                <w:szCs w:val="24"/>
              </w:rPr>
              <w:lastRenderedPageBreak/>
              <w:t>Treatment</w:t>
            </w:r>
          </w:p>
          <w:p w:rsidR="00660371" w:rsidRPr="00222F36" w:rsidRDefault="00660371" w:rsidP="00897FC1">
            <w:pPr>
              <w:rPr>
                <w:rFonts w:ascii="Arial" w:hAnsi="Arial" w:cs="Arial"/>
              </w:rPr>
            </w:pPr>
            <w:r w:rsidRPr="00222F36">
              <w:rPr>
                <w:rFonts w:ascii="Arial" w:hAnsi="Arial" w:cs="Arial"/>
              </w:rPr>
              <w:t>What recovery strategies could be implemented to manage risks to the child?</w:t>
            </w:r>
          </w:p>
          <w:p w:rsidR="00660371" w:rsidRPr="00AA798F" w:rsidRDefault="00660371" w:rsidP="00897FC1">
            <w:pPr>
              <w:rPr>
                <w:rFonts w:ascii="Arial" w:hAnsi="Arial" w:cs="Arial"/>
                <w:sz w:val="28"/>
                <w:szCs w:val="28"/>
              </w:rPr>
            </w:pPr>
            <w:r w:rsidRPr="00222F36">
              <w:rPr>
                <w:rFonts w:ascii="Arial" w:hAnsi="Arial" w:cs="Arial"/>
              </w:rPr>
              <w:t>Which areas of psycho-social / emotional adjustment are high priorities for intervention?</w:t>
            </w:r>
          </w:p>
        </w:tc>
        <w:tc>
          <w:tcPr>
            <w:tcW w:w="10209" w:type="dxa"/>
          </w:tcPr>
          <w:p w:rsidR="00660371" w:rsidRDefault="00660371" w:rsidP="00897FC1">
            <w:pPr>
              <w:rPr>
                <w:rFonts w:ascii="Arial" w:hAnsi="Arial" w:cs="Arial"/>
                <w:b/>
                <w:sz w:val="44"/>
                <w:szCs w:val="44"/>
              </w:rPr>
            </w:pPr>
          </w:p>
          <w:p w:rsidR="00660371" w:rsidRPr="005E0A40" w:rsidRDefault="00660371" w:rsidP="00897FC1">
            <w:pPr>
              <w:rPr>
                <w:rFonts w:ascii="Arial" w:hAnsi="Arial" w:cs="Arial"/>
                <w:b/>
                <w:sz w:val="44"/>
                <w:szCs w:val="44"/>
              </w:rPr>
            </w:pPr>
          </w:p>
        </w:tc>
      </w:tr>
      <w:tr w:rsidR="00660371" w:rsidTr="00897FC1">
        <w:trPr>
          <w:trHeight w:val="1282"/>
        </w:trPr>
        <w:tc>
          <w:tcPr>
            <w:tcW w:w="3464" w:type="dxa"/>
          </w:tcPr>
          <w:p w:rsidR="00660371" w:rsidRDefault="00660371" w:rsidP="00897FC1">
            <w:pPr>
              <w:rPr>
                <w:rFonts w:ascii="Arial" w:hAnsi="Arial" w:cs="Arial"/>
                <w:b/>
                <w:sz w:val="24"/>
                <w:szCs w:val="24"/>
              </w:rPr>
            </w:pPr>
            <w:r w:rsidRPr="00134988">
              <w:rPr>
                <w:rFonts w:ascii="Arial" w:hAnsi="Arial" w:cs="Arial"/>
                <w:b/>
                <w:sz w:val="24"/>
                <w:szCs w:val="24"/>
              </w:rPr>
              <w:t>Supervision</w:t>
            </w:r>
          </w:p>
          <w:p w:rsidR="00660371" w:rsidRPr="00222F36" w:rsidRDefault="00660371" w:rsidP="00897FC1">
            <w:pPr>
              <w:rPr>
                <w:rFonts w:ascii="Arial" w:hAnsi="Arial" w:cs="Arial"/>
              </w:rPr>
            </w:pPr>
            <w:r w:rsidRPr="00222F36">
              <w:rPr>
                <w:rFonts w:ascii="Arial" w:hAnsi="Arial" w:cs="Arial"/>
              </w:rPr>
              <w:t>What supervision or surveillance strategies could be implemented to manage risks posed to the child?</w:t>
            </w:r>
          </w:p>
          <w:p w:rsidR="00660371" w:rsidRPr="00222F36" w:rsidRDefault="00660371" w:rsidP="00897FC1">
            <w:pPr>
              <w:rPr>
                <w:rFonts w:ascii="Arial" w:hAnsi="Arial" w:cs="Arial"/>
              </w:rPr>
            </w:pPr>
            <w:r w:rsidRPr="00222F36">
              <w:rPr>
                <w:rFonts w:ascii="Arial" w:hAnsi="Arial" w:cs="Arial"/>
              </w:rPr>
              <w:t>What restrictions on activity movement association or communication are indicated for child, perpetrator or both?</w:t>
            </w:r>
          </w:p>
          <w:p w:rsidR="00660371" w:rsidRPr="00134988" w:rsidRDefault="00660371" w:rsidP="00897FC1">
            <w:pPr>
              <w:rPr>
                <w:rFonts w:ascii="Arial" w:hAnsi="Arial" w:cs="Arial"/>
                <w:sz w:val="24"/>
                <w:szCs w:val="24"/>
              </w:rPr>
            </w:pPr>
          </w:p>
        </w:tc>
        <w:tc>
          <w:tcPr>
            <w:tcW w:w="10335" w:type="dxa"/>
            <w:gridSpan w:val="2"/>
          </w:tcPr>
          <w:p w:rsidR="00660371" w:rsidRDefault="00660371" w:rsidP="00897FC1"/>
        </w:tc>
      </w:tr>
      <w:tr w:rsidR="00660371" w:rsidTr="00897FC1">
        <w:trPr>
          <w:trHeight w:val="1282"/>
        </w:trPr>
        <w:tc>
          <w:tcPr>
            <w:tcW w:w="3464" w:type="dxa"/>
          </w:tcPr>
          <w:p w:rsidR="00660371" w:rsidRDefault="00660371" w:rsidP="00897FC1">
            <w:pPr>
              <w:rPr>
                <w:rFonts w:ascii="Arial" w:hAnsi="Arial" w:cs="Arial"/>
                <w:b/>
                <w:sz w:val="24"/>
                <w:szCs w:val="24"/>
              </w:rPr>
            </w:pPr>
            <w:r>
              <w:rPr>
                <w:rFonts w:ascii="Arial" w:hAnsi="Arial" w:cs="Arial"/>
                <w:b/>
                <w:sz w:val="24"/>
                <w:szCs w:val="24"/>
              </w:rPr>
              <w:t>Safety Planning</w:t>
            </w:r>
          </w:p>
          <w:p w:rsidR="00660371" w:rsidRPr="00222F36" w:rsidRDefault="00660371" w:rsidP="00897FC1">
            <w:pPr>
              <w:rPr>
                <w:rFonts w:ascii="Arial" w:hAnsi="Arial" w:cs="Arial"/>
              </w:rPr>
            </w:pPr>
            <w:r w:rsidRPr="00222F36">
              <w:rPr>
                <w:rFonts w:ascii="Arial" w:hAnsi="Arial" w:cs="Arial"/>
              </w:rPr>
              <w:t xml:space="preserve">What steps could be taken to </w:t>
            </w:r>
            <w:r w:rsidRPr="00222F36">
              <w:rPr>
                <w:rFonts w:ascii="Arial" w:hAnsi="Arial" w:cs="Arial"/>
              </w:rPr>
              <w:lastRenderedPageBreak/>
              <w:t>enhance the safety of the child?</w:t>
            </w:r>
          </w:p>
          <w:p w:rsidR="00660371" w:rsidRPr="00134988" w:rsidRDefault="00660371" w:rsidP="00897FC1">
            <w:pPr>
              <w:rPr>
                <w:rFonts w:ascii="Arial" w:hAnsi="Arial" w:cs="Arial"/>
                <w:sz w:val="24"/>
                <w:szCs w:val="24"/>
              </w:rPr>
            </w:pPr>
            <w:r w:rsidRPr="00222F36">
              <w:rPr>
                <w:rFonts w:ascii="Arial" w:hAnsi="Arial" w:cs="Arial"/>
              </w:rPr>
              <w:t>How might the child’s physical security or self protective skills be improved?</w:t>
            </w:r>
          </w:p>
        </w:tc>
        <w:tc>
          <w:tcPr>
            <w:tcW w:w="10335" w:type="dxa"/>
            <w:gridSpan w:val="2"/>
          </w:tcPr>
          <w:p w:rsidR="00660371" w:rsidRDefault="00660371" w:rsidP="00897FC1"/>
          <w:p w:rsidR="00660371" w:rsidRDefault="00660371" w:rsidP="00897FC1"/>
          <w:p w:rsidR="00660371" w:rsidRDefault="00660371" w:rsidP="00897FC1"/>
          <w:p w:rsidR="00660371" w:rsidRDefault="00660371" w:rsidP="00897FC1"/>
          <w:p w:rsidR="00660371" w:rsidRDefault="00660371" w:rsidP="00897FC1"/>
          <w:p w:rsidR="00660371" w:rsidRDefault="00660371" w:rsidP="00897FC1"/>
        </w:tc>
      </w:tr>
      <w:tr w:rsidR="00660371" w:rsidTr="00897FC1">
        <w:trPr>
          <w:trHeight w:val="1282"/>
        </w:trPr>
        <w:tc>
          <w:tcPr>
            <w:tcW w:w="3464" w:type="dxa"/>
          </w:tcPr>
          <w:p w:rsidR="00660371" w:rsidRPr="00134988" w:rsidRDefault="00660371" w:rsidP="00897FC1">
            <w:pPr>
              <w:rPr>
                <w:rFonts w:ascii="Arial" w:hAnsi="Arial" w:cs="Arial"/>
                <w:b/>
              </w:rPr>
            </w:pPr>
            <w:r w:rsidRPr="00134988">
              <w:rPr>
                <w:rFonts w:ascii="Arial" w:hAnsi="Arial" w:cs="Arial"/>
                <w:b/>
              </w:rPr>
              <w:lastRenderedPageBreak/>
              <w:t>Other Considerations</w:t>
            </w:r>
          </w:p>
          <w:p w:rsidR="00660371" w:rsidRPr="00222F36" w:rsidRDefault="00660371" w:rsidP="00222F36">
            <w:pPr>
              <w:rPr>
                <w:rFonts w:ascii="Arial" w:hAnsi="Arial" w:cs="Arial"/>
              </w:rPr>
            </w:pPr>
            <w:r w:rsidRPr="00222F36">
              <w:rPr>
                <w:rFonts w:ascii="Arial" w:hAnsi="Arial" w:cs="Arial"/>
              </w:rPr>
              <w:t>O</w:t>
            </w:r>
            <w:r w:rsidR="00222F36">
              <w:rPr>
                <w:rFonts w:ascii="Arial" w:hAnsi="Arial" w:cs="Arial"/>
              </w:rPr>
              <w:t>ther events that may increase</w:t>
            </w:r>
            <w:r w:rsidRPr="00222F36">
              <w:rPr>
                <w:rFonts w:ascii="Arial" w:hAnsi="Arial" w:cs="Arial"/>
              </w:rPr>
              <w:t>/decrease risk or better manage risk</w:t>
            </w:r>
          </w:p>
        </w:tc>
        <w:tc>
          <w:tcPr>
            <w:tcW w:w="10335" w:type="dxa"/>
            <w:gridSpan w:val="2"/>
          </w:tcPr>
          <w:p w:rsidR="00660371" w:rsidRDefault="00660371" w:rsidP="00897FC1"/>
          <w:p w:rsidR="00660371" w:rsidRDefault="00660371" w:rsidP="00897FC1"/>
          <w:p w:rsidR="00660371" w:rsidRDefault="00660371" w:rsidP="00897FC1"/>
          <w:p w:rsidR="00660371" w:rsidRDefault="00660371" w:rsidP="00897FC1"/>
        </w:tc>
      </w:tr>
    </w:tbl>
    <w:p w:rsidR="00660371" w:rsidRDefault="00660371" w:rsidP="00897FC1"/>
    <w:tbl>
      <w:tblPr>
        <w:tblW w:w="14226"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6"/>
      </w:tblGrid>
      <w:tr w:rsidR="00660371" w:rsidTr="00897FC1">
        <w:trPr>
          <w:trHeight w:val="695"/>
        </w:trPr>
        <w:tc>
          <w:tcPr>
            <w:tcW w:w="14226" w:type="dxa"/>
            <w:shd w:val="clear" w:color="auto" w:fill="262626"/>
          </w:tcPr>
          <w:p w:rsidR="00660371" w:rsidRPr="00AA798F" w:rsidRDefault="00660371" w:rsidP="00897FC1">
            <w:pPr>
              <w:rPr>
                <w:rFonts w:ascii="Arial" w:hAnsi="Arial" w:cs="Arial"/>
                <w:b/>
                <w:sz w:val="44"/>
                <w:szCs w:val="44"/>
              </w:rPr>
            </w:pPr>
            <w:r>
              <w:rPr>
                <w:rFonts w:ascii="Arial" w:hAnsi="Arial" w:cs="Arial"/>
                <w:b/>
                <w:sz w:val="44"/>
                <w:szCs w:val="44"/>
              </w:rPr>
              <w:t xml:space="preserve">             Child Sexual Exploitation Network Diagram</w:t>
            </w:r>
          </w:p>
        </w:tc>
      </w:tr>
      <w:tr w:rsidR="00660371" w:rsidRPr="00222F36" w:rsidTr="00897FC1">
        <w:trPr>
          <w:trHeight w:val="7448"/>
        </w:trPr>
        <w:tc>
          <w:tcPr>
            <w:tcW w:w="14226" w:type="dxa"/>
          </w:tcPr>
          <w:p w:rsidR="00660371" w:rsidRPr="00222F36" w:rsidRDefault="00660371" w:rsidP="00A73B9E">
            <w:pPr>
              <w:pStyle w:val="ListParagraph"/>
              <w:numPr>
                <w:ilvl w:val="0"/>
                <w:numId w:val="9"/>
              </w:numPr>
              <w:rPr>
                <w:rFonts w:ascii="Arial" w:hAnsi="Arial" w:cs="Arial"/>
              </w:rPr>
            </w:pPr>
            <w:r w:rsidRPr="00222F36">
              <w:rPr>
                <w:rFonts w:ascii="Arial" w:hAnsi="Arial" w:cs="Arial"/>
              </w:rPr>
              <w:lastRenderedPageBreak/>
              <w:t>Include connections between suspected or actual Perpetrators,  and links with and between victims and other vulnerable children</w:t>
            </w:r>
          </w:p>
        </w:tc>
      </w:tr>
    </w:tbl>
    <w:p w:rsidR="00660371" w:rsidRPr="00222F36" w:rsidRDefault="00660371" w:rsidP="00897FC1">
      <w:pPr>
        <w:rPr>
          <w:rFonts w:ascii="Arial" w:hAnsi="Arial" w:cs="Arial"/>
        </w:rPr>
      </w:pPr>
    </w:p>
    <w:p w:rsidR="00660371" w:rsidRPr="00222F36" w:rsidRDefault="00660371" w:rsidP="00897FC1">
      <w:pPr>
        <w:pStyle w:val="Heading1"/>
        <w:rPr>
          <w:rFonts w:ascii="Arial" w:hAnsi="Arial" w:cs="Arial"/>
        </w:rPr>
      </w:pPr>
      <w:r w:rsidRPr="00222F36">
        <w:rPr>
          <w:rFonts w:ascii="Arial" w:hAnsi="Arial" w:cs="Arial"/>
        </w:rPr>
        <w:t>Bibliography</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t xml:space="preserve">Barlow, C., 2014. </w:t>
      </w:r>
      <w:r w:rsidRPr="00222F36">
        <w:rPr>
          <w:rFonts w:ascii="Arial" w:hAnsi="Arial" w:cs="Arial"/>
          <w:i/>
          <w:iCs/>
          <w:noProof/>
          <w:lang w:val="en-US"/>
        </w:rPr>
        <w:t xml:space="preserve">FRaSA FAmily Risk and SAfety Assessment. </w:t>
      </w:r>
      <w:r w:rsidRPr="00222F36">
        <w:rPr>
          <w:rFonts w:ascii="Arial" w:hAnsi="Arial" w:cs="Arial"/>
          <w:noProof/>
          <w:lang w:val="en-US"/>
        </w:rPr>
        <w:t>s.l.:CRaig Barlow Consultancy &amp; Training Ltd.</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lastRenderedPageBreak/>
        <w:t xml:space="preserve">Barlow, C., Haughey, C. &amp; Hafford, M., 2015. </w:t>
      </w:r>
      <w:r w:rsidRPr="00222F36">
        <w:rPr>
          <w:rFonts w:ascii="Arial" w:hAnsi="Arial" w:cs="Arial"/>
          <w:i/>
          <w:iCs/>
          <w:noProof/>
          <w:lang w:val="en-US"/>
        </w:rPr>
        <w:t xml:space="preserve">SIPPS The Systemic Investgation, Protection and Prosecution Strategy. </w:t>
      </w:r>
      <w:r w:rsidRPr="00222F36">
        <w:rPr>
          <w:rFonts w:ascii="Arial" w:hAnsi="Arial" w:cs="Arial"/>
          <w:noProof/>
          <w:lang w:val="en-US"/>
        </w:rPr>
        <w:t>s.l.:Unpublished.</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t xml:space="preserve">Charmaz, C., 2008. Graounded Theory as an Emergent Method. In: </w:t>
      </w:r>
      <w:r w:rsidRPr="00222F36">
        <w:rPr>
          <w:rFonts w:ascii="Arial" w:hAnsi="Arial" w:cs="Arial"/>
          <w:i/>
          <w:iCs/>
          <w:noProof/>
          <w:lang w:val="en-US"/>
        </w:rPr>
        <w:t xml:space="preserve">Handbook of Emergent Methods. </w:t>
      </w:r>
      <w:r w:rsidRPr="00222F36">
        <w:rPr>
          <w:rFonts w:ascii="Arial" w:hAnsi="Arial" w:cs="Arial"/>
          <w:noProof/>
          <w:lang w:val="en-US"/>
        </w:rPr>
        <w:t>New York: The Guilford Press, pp. 155-172.</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t xml:space="preserve">Coulshed, V. &amp; Orme, J., 2012. </w:t>
      </w:r>
      <w:r w:rsidRPr="00222F36">
        <w:rPr>
          <w:rFonts w:ascii="Arial" w:hAnsi="Arial" w:cs="Arial"/>
          <w:i/>
          <w:iCs/>
          <w:noProof/>
          <w:lang w:val="en-US"/>
        </w:rPr>
        <w:t xml:space="preserve">Social Work Practice. </w:t>
      </w:r>
      <w:r w:rsidRPr="00222F36">
        <w:rPr>
          <w:rFonts w:ascii="Arial" w:hAnsi="Arial" w:cs="Arial"/>
          <w:noProof/>
          <w:lang w:val="en-US"/>
        </w:rPr>
        <w:t>5th ed. Basingstoke: Palgrave Macmillan.</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t xml:space="preserve">Dallos, R., 1992. </w:t>
      </w:r>
      <w:r w:rsidRPr="00222F36">
        <w:rPr>
          <w:rFonts w:ascii="Arial" w:hAnsi="Arial" w:cs="Arial"/>
          <w:i/>
          <w:iCs/>
          <w:noProof/>
          <w:lang w:val="en-US"/>
        </w:rPr>
        <w:t xml:space="preserve">Family Belief Systems, Therapy and Change. </w:t>
      </w:r>
      <w:r w:rsidRPr="00222F36">
        <w:rPr>
          <w:rFonts w:ascii="Arial" w:hAnsi="Arial" w:cs="Arial"/>
          <w:noProof/>
          <w:lang w:val="en-US"/>
        </w:rPr>
        <w:t>Bristol: Open University Press.</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t xml:space="preserve">Department of Health, 2007. </w:t>
      </w:r>
      <w:r w:rsidRPr="00222F36">
        <w:rPr>
          <w:rFonts w:ascii="Arial" w:hAnsi="Arial" w:cs="Arial"/>
          <w:i/>
          <w:iCs/>
          <w:noProof/>
          <w:lang w:val="en-US"/>
        </w:rPr>
        <w:t xml:space="preserve">best Practice in Managing risk: Principles and evidence for best practice in the assessment and management of risk to self and others in mental health services. </w:t>
      </w:r>
      <w:r w:rsidRPr="00222F36">
        <w:rPr>
          <w:rFonts w:ascii="Arial" w:hAnsi="Arial" w:cs="Arial"/>
          <w:noProof/>
          <w:lang w:val="en-US"/>
        </w:rPr>
        <w:t>s.l.:DOH.</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t xml:space="preserve">Douglas, K. S. et al., 2001. </w:t>
      </w:r>
      <w:r w:rsidRPr="00222F36">
        <w:rPr>
          <w:rFonts w:ascii="Arial" w:hAnsi="Arial" w:cs="Arial"/>
          <w:i/>
          <w:iCs/>
          <w:noProof/>
          <w:lang w:val="en-US"/>
        </w:rPr>
        <w:t xml:space="preserve">HCR-20 Violence Risk Management Companion Guide. </w:t>
      </w:r>
      <w:r w:rsidRPr="00222F36">
        <w:rPr>
          <w:rFonts w:ascii="Arial" w:hAnsi="Arial" w:cs="Arial"/>
          <w:noProof/>
          <w:lang w:val="en-US"/>
        </w:rPr>
        <w:t>British Columbia: Mental Health, Law and Policy Institute, Simon Fraser University.</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t xml:space="preserve">Hart, S. D. et al., 2003. </w:t>
      </w:r>
      <w:r w:rsidRPr="00222F36">
        <w:rPr>
          <w:rFonts w:ascii="Arial" w:hAnsi="Arial" w:cs="Arial"/>
          <w:i/>
          <w:iCs/>
          <w:noProof/>
          <w:lang w:val="en-US"/>
        </w:rPr>
        <w:t xml:space="preserve">RSVP) Structured Professional Guidelines for Assessing Risk of Sexual Violence. </w:t>
      </w:r>
      <w:r w:rsidRPr="00222F36">
        <w:rPr>
          <w:rFonts w:ascii="Arial" w:hAnsi="Arial" w:cs="Arial"/>
          <w:noProof/>
          <w:lang w:val="en-US"/>
        </w:rPr>
        <w:t>s.l.:MHLPI, Pacific Psychological Assessment Corp., The British Columbia Institute Against Family Violence.</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t xml:space="preserve">Paulhus, D. L., 1998. </w:t>
      </w:r>
      <w:r w:rsidRPr="00222F36">
        <w:rPr>
          <w:rFonts w:ascii="Arial" w:hAnsi="Arial" w:cs="Arial"/>
          <w:i/>
          <w:iCs/>
          <w:noProof/>
          <w:lang w:val="en-US"/>
        </w:rPr>
        <w:t xml:space="preserve">Paulhus Deception Scales: the Balanced INventory of Desirable Responding - 7 User's Manual. </w:t>
      </w:r>
      <w:r w:rsidRPr="00222F36">
        <w:rPr>
          <w:rFonts w:ascii="Arial" w:hAnsi="Arial" w:cs="Arial"/>
          <w:noProof/>
          <w:lang w:val="en-US"/>
        </w:rPr>
        <w:t>s.l.:Multi-Health Systems inc.</w:t>
      </w:r>
    </w:p>
    <w:p w:rsidR="00660371" w:rsidRPr="00222F36" w:rsidRDefault="00660371" w:rsidP="00897FC1">
      <w:pPr>
        <w:pStyle w:val="Bibliography"/>
        <w:rPr>
          <w:rFonts w:ascii="Arial" w:hAnsi="Arial" w:cs="Arial"/>
          <w:noProof/>
          <w:lang w:val="en-US"/>
        </w:rPr>
      </w:pPr>
      <w:r w:rsidRPr="00222F36">
        <w:rPr>
          <w:rFonts w:ascii="Arial" w:hAnsi="Arial" w:cs="Arial"/>
          <w:noProof/>
          <w:lang w:val="en-US"/>
        </w:rPr>
        <w:t xml:space="preserve">Tyldum, G. &amp; Brunovskis, A., 2005. Describing the Unobserved:Methodological Challenges in Emprical Studies on Human Trafficking. In: F. Laczko &amp; E. Gozdziac, eds. </w:t>
      </w:r>
      <w:r w:rsidRPr="00222F36">
        <w:rPr>
          <w:rFonts w:ascii="Arial" w:hAnsi="Arial" w:cs="Arial"/>
          <w:i/>
          <w:iCs/>
          <w:noProof/>
          <w:lang w:val="en-US"/>
        </w:rPr>
        <w:t xml:space="preserve">Data and Research on Human Trafficking: A Global Survey. </w:t>
      </w:r>
      <w:r w:rsidRPr="00222F36">
        <w:rPr>
          <w:rFonts w:ascii="Arial" w:hAnsi="Arial" w:cs="Arial"/>
          <w:noProof/>
          <w:lang w:val="en-US"/>
        </w:rPr>
        <w:t>s.l.:IOM International Organization for Migration.</w:t>
      </w:r>
    </w:p>
    <w:p w:rsidR="00660371" w:rsidRDefault="00660371" w:rsidP="00897FC1">
      <w:bookmarkStart w:id="0" w:name="_GoBack"/>
      <w:bookmarkEnd w:id="0"/>
    </w:p>
    <w:sectPr w:rsidR="00660371" w:rsidSect="00897FC1">
      <w:pgSz w:w="16838" w:h="11906"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AD" w:rsidRDefault="00DB52AD" w:rsidP="00BA34C8">
      <w:pPr>
        <w:spacing w:after="0" w:line="240" w:lineRule="auto"/>
      </w:pPr>
      <w:r>
        <w:separator/>
      </w:r>
    </w:p>
  </w:endnote>
  <w:endnote w:type="continuationSeparator" w:id="0">
    <w:p w:rsidR="00DB52AD" w:rsidRDefault="00DB52AD" w:rsidP="00BA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AD" w:rsidRDefault="00DB52AD">
    <w:pPr>
      <w:pStyle w:val="Footer"/>
      <w:jc w:val="right"/>
    </w:pPr>
    <w:r>
      <w:fldChar w:fldCharType="begin"/>
    </w:r>
    <w:r>
      <w:instrText xml:space="preserve"> PAGE   \* MERGEFORMAT </w:instrText>
    </w:r>
    <w:r>
      <w:fldChar w:fldCharType="separate"/>
    </w:r>
    <w:r w:rsidR="008250A2">
      <w:rPr>
        <w:noProof/>
      </w:rPr>
      <w:t>65</w:t>
    </w:r>
    <w:r>
      <w:rPr>
        <w:noProof/>
      </w:rPr>
      <w:fldChar w:fldCharType="end"/>
    </w:r>
  </w:p>
  <w:p w:rsidR="00DB52AD" w:rsidRDefault="00DB5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AD" w:rsidRDefault="00DB52AD" w:rsidP="00BA34C8">
      <w:pPr>
        <w:spacing w:after="0" w:line="240" w:lineRule="auto"/>
      </w:pPr>
      <w:r>
        <w:separator/>
      </w:r>
    </w:p>
  </w:footnote>
  <w:footnote w:type="continuationSeparator" w:id="0">
    <w:p w:rsidR="00DB52AD" w:rsidRDefault="00DB52AD" w:rsidP="00BA34C8">
      <w:pPr>
        <w:spacing w:after="0" w:line="240" w:lineRule="auto"/>
      </w:pPr>
      <w:r>
        <w:continuationSeparator/>
      </w:r>
    </w:p>
  </w:footnote>
  <w:footnote w:id="1">
    <w:p w:rsidR="00DB52AD" w:rsidRPr="0046268B" w:rsidRDefault="00DB52AD">
      <w:pPr>
        <w:pStyle w:val="FootnoteText"/>
        <w:rPr>
          <w:sz w:val="18"/>
          <w:szCs w:val="18"/>
        </w:rPr>
      </w:pPr>
      <w:r w:rsidRPr="0046268B">
        <w:rPr>
          <w:rStyle w:val="FootnoteReference"/>
          <w:sz w:val="18"/>
          <w:szCs w:val="18"/>
        </w:rPr>
        <w:footnoteRef/>
      </w:r>
      <w:r w:rsidRPr="0046268B">
        <w:rPr>
          <w:sz w:val="18"/>
          <w:szCs w:val="18"/>
        </w:rPr>
        <w:t xml:space="preserve"> This definition arises from joint work between project members of the National Working Group for Sexually Exploited Children and Young People (NWG) 2008. The National Working Group is a support group for individuals and service providers working with children and young people who are at risk of or who experience sexual exploitation.</w:t>
      </w:r>
    </w:p>
  </w:footnote>
  <w:footnote w:id="2">
    <w:p w:rsidR="00DB52AD" w:rsidRDefault="00DB52AD">
      <w:pPr>
        <w:pStyle w:val="FootnoteText"/>
      </w:pPr>
      <w:r>
        <w:rPr>
          <w:rStyle w:val="FootnoteReference"/>
        </w:rPr>
        <w:footnoteRef/>
      </w:r>
      <w:r>
        <w:t xml:space="preserve"> </w:t>
      </w:r>
      <w:r w:rsidRPr="00DB52AD">
        <w:t>Grooming is when someone builds an emotional connection with a child to gain their trust for the purposes of sexual abuse or exploitation</w:t>
      </w:r>
      <w:r w:rsidR="00AD427D">
        <w:t xml:space="preserve"> (NSPCC)</w:t>
      </w:r>
      <w:r w:rsidRPr="00DB52AD">
        <w:t>.</w:t>
      </w:r>
      <w:r w:rsidR="00AD427D">
        <w:t xml:space="preserve"> </w:t>
      </w:r>
    </w:p>
  </w:footnote>
  <w:footnote w:id="3">
    <w:p w:rsidR="00DB52AD" w:rsidRDefault="00DB52AD" w:rsidP="00897FC1">
      <w:pPr>
        <w:pStyle w:val="FootnoteText"/>
      </w:pPr>
      <w:r>
        <w:rPr>
          <w:rStyle w:val="FootnoteReference"/>
        </w:rPr>
        <w:footnoteRef/>
      </w:r>
      <w:r>
        <w:t xml:space="preserve"> The Modern Slavery Bill is expected to receive Royal assent and enactment in May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0AA"/>
    <w:multiLevelType w:val="hybridMultilevel"/>
    <w:tmpl w:val="05947760"/>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84403"/>
    <w:multiLevelType w:val="hybridMultilevel"/>
    <w:tmpl w:val="F614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74052"/>
    <w:multiLevelType w:val="hybridMultilevel"/>
    <w:tmpl w:val="B9DC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111DB7"/>
    <w:multiLevelType w:val="hybridMultilevel"/>
    <w:tmpl w:val="56207C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06482C1B"/>
    <w:multiLevelType w:val="hybridMultilevel"/>
    <w:tmpl w:val="E2C2B9A4"/>
    <w:lvl w:ilvl="0" w:tplc="DA22DB7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9A20DC"/>
    <w:multiLevelType w:val="hybridMultilevel"/>
    <w:tmpl w:val="8376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F0B8A"/>
    <w:multiLevelType w:val="hybridMultilevel"/>
    <w:tmpl w:val="E2F8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987695"/>
    <w:multiLevelType w:val="hybridMultilevel"/>
    <w:tmpl w:val="2178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EA6585"/>
    <w:multiLevelType w:val="hybridMultilevel"/>
    <w:tmpl w:val="E29285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B26181F"/>
    <w:multiLevelType w:val="hybridMultilevel"/>
    <w:tmpl w:val="383A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561CFA"/>
    <w:multiLevelType w:val="hybridMultilevel"/>
    <w:tmpl w:val="FB3E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C628AB"/>
    <w:multiLevelType w:val="hybridMultilevel"/>
    <w:tmpl w:val="BB2C33A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CA48B3"/>
    <w:multiLevelType w:val="hybridMultilevel"/>
    <w:tmpl w:val="C524824E"/>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8F127B7"/>
    <w:multiLevelType w:val="hybridMultilevel"/>
    <w:tmpl w:val="935E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D1516C"/>
    <w:multiLevelType w:val="hybridMultilevel"/>
    <w:tmpl w:val="EBA4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55563"/>
    <w:multiLevelType w:val="hybridMultilevel"/>
    <w:tmpl w:val="F022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D20B91"/>
    <w:multiLevelType w:val="hybridMultilevel"/>
    <w:tmpl w:val="46CA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7279CB"/>
    <w:multiLevelType w:val="hybridMultilevel"/>
    <w:tmpl w:val="5666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F93EBF"/>
    <w:multiLevelType w:val="hybridMultilevel"/>
    <w:tmpl w:val="E2D8198E"/>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61104F8"/>
    <w:multiLevelType w:val="hybridMultilevel"/>
    <w:tmpl w:val="7D10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851DA0"/>
    <w:multiLevelType w:val="multilevel"/>
    <w:tmpl w:val="87AC5F70"/>
    <w:lvl w:ilvl="0">
      <w:start w:val="1"/>
      <w:numFmt w:val="decimal"/>
      <w:lvlText w:val="%1."/>
      <w:lvlJc w:val="left"/>
      <w:pPr>
        <w:ind w:left="720" w:hanging="360"/>
      </w:pPr>
      <w:rPr>
        <w:rFonts w:cs="Times New Roman" w:hint="default"/>
      </w:rPr>
    </w:lvl>
    <w:lvl w:ilvl="1">
      <w:start w:val="4"/>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5FB0210E"/>
    <w:multiLevelType w:val="hybridMultilevel"/>
    <w:tmpl w:val="9C64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A102B2"/>
    <w:multiLevelType w:val="hybridMultilevel"/>
    <w:tmpl w:val="10722A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EDB2166"/>
    <w:multiLevelType w:val="hybridMultilevel"/>
    <w:tmpl w:val="185E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42522F"/>
    <w:multiLevelType w:val="hybridMultilevel"/>
    <w:tmpl w:val="6BD441AE"/>
    <w:lvl w:ilvl="0" w:tplc="D6760F9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E837BA"/>
    <w:multiLevelType w:val="hybridMultilevel"/>
    <w:tmpl w:val="46A4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CF7DB5"/>
    <w:multiLevelType w:val="hybridMultilevel"/>
    <w:tmpl w:val="D07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AA085D"/>
    <w:multiLevelType w:val="hybridMultilevel"/>
    <w:tmpl w:val="338248A4"/>
    <w:lvl w:ilvl="0" w:tplc="C1103E08">
      <w:start w:val="1"/>
      <w:numFmt w:val="decimal"/>
      <w:lvlText w:val="%1."/>
      <w:lvlJc w:val="left"/>
      <w:pPr>
        <w:ind w:left="495" w:hanging="360"/>
      </w:pPr>
      <w:rPr>
        <w:rFonts w:cs="Times New Roman" w:hint="default"/>
      </w:rPr>
    </w:lvl>
    <w:lvl w:ilvl="1" w:tplc="08090019" w:tentative="1">
      <w:start w:val="1"/>
      <w:numFmt w:val="lowerLetter"/>
      <w:lvlText w:val="%2."/>
      <w:lvlJc w:val="left"/>
      <w:pPr>
        <w:ind w:left="1215" w:hanging="360"/>
      </w:pPr>
      <w:rPr>
        <w:rFonts w:cs="Times New Roman"/>
      </w:rPr>
    </w:lvl>
    <w:lvl w:ilvl="2" w:tplc="0809001B" w:tentative="1">
      <w:start w:val="1"/>
      <w:numFmt w:val="lowerRoman"/>
      <w:lvlText w:val="%3."/>
      <w:lvlJc w:val="right"/>
      <w:pPr>
        <w:ind w:left="1935" w:hanging="180"/>
      </w:pPr>
      <w:rPr>
        <w:rFonts w:cs="Times New Roman"/>
      </w:rPr>
    </w:lvl>
    <w:lvl w:ilvl="3" w:tplc="0809000F" w:tentative="1">
      <w:start w:val="1"/>
      <w:numFmt w:val="decimal"/>
      <w:lvlText w:val="%4."/>
      <w:lvlJc w:val="left"/>
      <w:pPr>
        <w:ind w:left="2655" w:hanging="360"/>
      </w:pPr>
      <w:rPr>
        <w:rFonts w:cs="Times New Roman"/>
      </w:rPr>
    </w:lvl>
    <w:lvl w:ilvl="4" w:tplc="08090019" w:tentative="1">
      <w:start w:val="1"/>
      <w:numFmt w:val="lowerLetter"/>
      <w:lvlText w:val="%5."/>
      <w:lvlJc w:val="left"/>
      <w:pPr>
        <w:ind w:left="3375" w:hanging="360"/>
      </w:pPr>
      <w:rPr>
        <w:rFonts w:cs="Times New Roman"/>
      </w:rPr>
    </w:lvl>
    <w:lvl w:ilvl="5" w:tplc="0809001B" w:tentative="1">
      <w:start w:val="1"/>
      <w:numFmt w:val="lowerRoman"/>
      <w:lvlText w:val="%6."/>
      <w:lvlJc w:val="right"/>
      <w:pPr>
        <w:ind w:left="4095" w:hanging="180"/>
      </w:pPr>
      <w:rPr>
        <w:rFonts w:cs="Times New Roman"/>
      </w:rPr>
    </w:lvl>
    <w:lvl w:ilvl="6" w:tplc="0809000F" w:tentative="1">
      <w:start w:val="1"/>
      <w:numFmt w:val="decimal"/>
      <w:lvlText w:val="%7."/>
      <w:lvlJc w:val="left"/>
      <w:pPr>
        <w:ind w:left="4815" w:hanging="360"/>
      </w:pPr>
      <w:rPr>
        <w:rFonts w:cs="Times New Roman"/>
      </w:rPr>
    </w:lvl>
    <w:lvl w:ilvl="7" w:tplc="08090019" w:tentative="1">
      <w:start w:val="1"/>
      <w:numFmt w:val="lowerLetter"/>
      <w:lvlText w:val="%8."/>
      <w:lvlJc w:val="left"/>
      <w:pPr>
        <w:ind w:left="5535" w:hanging="360"/>
      </w:pPr>
      <w:rPr>
        <w:rFonts w:cs="Times New Roman"/>
      </w:rPr>
    </w:lvl>
    <w:lvl w:ilvl="8" w:tplc="0809001B" w:tentative="1">
      <w:start w:val="1"/>
      <w:numFmt w:val="lowerRoman"/>
      <w:lvlText w:val="%9."/>
      <w:lvlJc w:val="right"/>
      <w:pPr>
        <w:ind w:left="6255" w:hanging="180"/>
      </w:pPr>
      <w:rPr>
        <w:rFonts w:cs="Times New Roman"/>
      </w:rPr>
    </w:lvl>
  </w:abstractNum>
  <w:num w:numId="1">
    <w:abstractNumId w:val="20"/>
  </w:num>
  <w:num w:numId="2">
    <w:abstractNumId w:val="4"/>
  </w:num>
  <w:num w:numId="3">
    <w:abstractNumId w:val="11"/>
  </w:num>
  <w:num w:numId="4">
    <w:abstractNumId w:val="21"/>
  </w:num>
  <w:num w:numId="5">
    <w:abstractNumId w:val="9"/>
  </w:num>
  <w:num w:numId="6">
    <w:abstractNumId w:val="24"/>
  </w:num>
  <w:num w:numId="7">
    <w:abstractNumId w:val="27"/>
  </w:num>
  <w:num w:numId="8">
    <w:abstractNumId w:val="1"/>
  </w:num>
  <w:num w:numId="9">
    <w:abstractNumId w:val="16"/>
  </w:num>
  <w:num w:numId="10">
    <w:abstractNumId w:val="0"/>
  </w:num>
  <w:num w:numId="11">
    <w:abstractNumId w:val="18"/>
  </w:num>
  <w:num w:numId="12">
    <w:abstractNumId w:val="7"/>
  </w:num>
  <w:num w:numId="13">
    <w:abstractNumId w:val="22"/>
  </w:num>
  <w:num w:numId="14">
    <w:abstractNumId w:val="8"/>
  </w:num>
  <w:num w:numId="15">
    <w:abstractNumId w:val="3"/>
  </w:num>
  <w:num w:numId="16">
    <w:abstractNumId w:val="14"/>
  </w:num>
  <w:num w:numId="17">
    <w:abstractNumId w:val="12"/>
  </w:num>
  <w:num w:numId="18">
    <w:abstractNumId w:val="26"/>
  </w:num>
  <w:num w:numId="19">
    <w:abstractNumId w:val="17"/>
  </w:num>
  <w:num w:numId="20">
    <w:abstractNumId w:val="23"/>
  </w:num>
  <w:num w:numId="21">
    <w:abstractNumId w:val="15"/>
  </w:num>
  <w:num w:numId="22">
    <w:abstractNumId w:val="25"/>
  </w:num>
  <w:num w:numId="23">
    <w:abstractNumId w:val="13"/>
  </w:num>
  <w:num w:numId="24">
    <w:abstractNumId w:val="2"/>
  </w:num>
  <w:num w:numId="25">
    <w:abstractNumId w:val="10"/>
  </w:num>
  <w:num w:numId="26">
    <w:abstractNumId w:val="19"/>
  </w:num>
  <w:num w:numId="27">
    <w:abstractNumId w:val="5"/>
  </w:num>
  <w:num w:numId="2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8B"/>
    <w:rsid w:val="00007921"/>
    <w:rsid w:val="00012EBD"/>
    <w:rsid w:val="00016C1A"/>
    <w:rsid w:val="0002031F"/>
    <w:rsid w:val="00043CA0"/>
    <w:rsid w:val="00057FED"/>
    <w:rsid w:val="000616DF"/>
    <w:rsid w:val="00075123"/>
    <w:rsid w:val="000A5B77"/>
    <w:rsid w:val="000D69C3"/>
    <w:rsid w:val="001071C0"/>
    <w:rsid w:val="001173B6"/>
    <w:rsid w:val="00134988"/>
    <w:rsid w:val="00141071"/>
    <w:rsid w:val="00157C91"/>
    <w:rsid w:val="0016174A"/>
    <w:rsid w:val="00164CD8"/>
    <w:rsid w:val="00172CDD"/>
    <w:rsid w:val="00182E48"/>
    <w:rsid w:val="001A6072"/>
    <w:rsid w:val="00222F36"/>
    <w:rsid w:val="00230567"/>
    <w:rsid w:val="002359D1"/>
    <w:rsid w:val="0024504A"/>
    <w:rsid w:val="002463F8"/>
    <w:rsid w:val="002671DC"/>
    <w:rsid w:val="002765B9"/>
    <w:rsid w:val="00287248"/>
    <w:rsid w:val="002A5104"/>
    <w:rsid w:val="002F2E59"/>
    <w:rsid w:val="003009DE"/>
    <w:rsid w:val="0030481C"/>
    <w:rsid w:val="00306308"/>
    <w:rsid w:val="00313367"/>
    <w:rsid w:val="00317CEA"/>
    <w:rsid w:val="00377739"/>
    <w:rsid w:val="003B48E3"/>
    <w:rsid w:val="003B7529"/>
    <w:rsid w:val="003D405F"/>
    <w:rsid w:val="003E12E4"/>
    <w:rsid w:val="003E5F82"/>
    <w:rsid w:val="003F6F19"/>
    <w:rsid w:val="004012ED"/>
    <w:rsid w:val="0040488B"/>
    <w:rsid w:val="00416436"/>
    <w:rsid w:val="00422632"/>
    <w:rsid w:val="004320C0"/>
    <w:rsid w:val="0045038C"/>
    <w:rsid w:val="00450A1B"/>
    <w:rsid w:val="0046268B"/>
    <w:rsid w:val="004806B4"/>
    <w:rsid w:val="00482D83"/>
    <w:rsid w:val="00486298"/>
    <w:rsid w:val="004A4CF6"/>
    <w:rsid w:val="004A755A"/>
    <w:rsid w:val="00506778"/>
    <w:rsid w:val="005151BB"/>
    <w:rsid w:val="005239B7"/>
    <w:rsid w:val="005328D6"/>
    <w:rsid w:val="005601D5"/>
    <w:rsid w:val="005614EE"/>
    <w:rsid w:val="00570AA9"/>
    <w:rsid w:val="00572D61"/>
    <w:rsid w:val="005843CD"/>
    <w:rsid w:val="005A014E"/>
    <w:rsid w:val="005B5D7F"/>
    <w:rsid w:val="005C6976"/>
    <w:rsid w:val="005E0A40"/>
    <w:rsid w:val="005E4E7C"/>
    <w:rsid w:val="005F6A91"/>
    <w:rsid w:val="005F6B3E"/>
    <w:rsid w:val="00611E6B"/>
    <w:rsid w:val="0062020D"/>
    <w:rsid w:val="00627FDD"/>
    <w:rsid w:val="00632964"/>
    <w:rsid w:val="00633D29"/>
    <w:rsid w:val="00635DB6"/>
    <w:rsid w:val="0064194E"/>
    <w:rsid w:val="00660371"/>
    <w:rsid w:val="00670213"/>
    <w:rsid w:val="00687B4B"/>
    <w:rsid w:val="00690A71"/>
    <w:rsid w:val="006D3A20"/>
    <w:rsid w:val="006D60E4"/>
    <w:rsid w:val="006E18F2"/>
    <w:rsid w:val="006E379D"/>
    <w:rsid w:val="007013E5"/>
    <w:rsid w:val="00702DD4"/>
    <w:rsid w:val="00707774"/>
    <w:rsid w:val="007118CD"/>
    <w:rsid w:val="007121EA"/>
    <w:rsid w:val="00722ED6"/>
    <w:rsid w:val="00781393"/>
    <w:rsid w:val="007862F9"/>
    <w:rsid w:val="007912C9"/>
    <w:rsid w:val="007951FE"/>
    <w:rsid w:val="007B5D7F"/>
    <w:rsid w:val="007B7910"/>
    <w:rsid w:val="007D695B"/>
    <w:rsid w:val="007D7DFC"/>
    <w:rsid w:val="007E00EC"/>
    <w:rsid w:val="007E4C00"/>
    <w:rsid w:val="00800BEE"/>
    <w:rsid w:val="0082187A"/>
    <w:rsid w:val="0082385D"/>
    <w:rsid w:val="008250A2"/>
    <w:rsid w:val="00830C8F"/>
    <w:rsid w:val="00847461"/>
    <w:rsid w:val="0085416F"/>
    <w:rsid w:val="00870023"/>
    <w:rsid w:val="00890933"/>
    <w:rsid w:val="00897FC1"/>
    <w:rsid w:val="008C57F7"/>
    <w:rsid w:val="0091648B"/>
    <w:rsid w:val="0094066E"/>
    <w:rsid w:val="00955D65"/>
    <w:rsid w:val="0095707F"/>
    <w:rsid w:val="009626C1"/>
    <w:rsid w:val="009B54D6"/>
    <w:rsid w:val="009B6BA9"/>
    <w:rsid w:val="009E1DEF"/>
    <w:rsid w:val="009F2B38"/>
    <w:rsid w:val="00A17724"/>
    <w:rsid w:val="00A24F77"/>
    <w:rsid w:val="00A2578E"/>
    <w:rsid w:val="00A37308"/>
    <w:rsid w:val="00A47CE0"/>
    <w:rsid w:val="00A56131"/>
    <w:rsid w:val="00A656A0"/>
    <w:rsid w:val="00A67434"/>
    <w:rsid w:val="00A73B9E"/>
    <w:rsid w:val="00A97577"/>
    <w:rsid w:val="00AA5581"/>
    <w:rsid w:val="00AA798F"/>
    <w:rsid w:val="00AD427D"/>
    <w:rsid w:val="00AE5DB6"/>
    <w:rsid w:val="00AF116E"/>
    <w:rsid w:val="00B27F9B"/>
    <w:rsid w:val="00B3231E"/>
    <w:rsid w:val="00B43598"/>
    <w:rsid w:val="00B53723"/>
    <w:rsid w:val="00B82784"/>
    <w:rsid w:val="00B85AA3"/>
    <w:rsid w:val="00B924CF"/>
    <w:rsid w:val="00BA34C8"/>
    <w:rsid w:val="00BD6B5C"/>
    <w:rsid w:val="00C036EB"/>
    <w:rsid w:val="00C11CFE"/>
    <w:rsid w:val="00C15F20"/>
    <w:rsid w:val="00C62378"/>
    <w:rsid w:val="00C83103"/>
    <w:rsid w:val="00C83C90"/>
    <w:rsid w:val="00C84055"/>
    <w:rsid w:val="00C923F0"/>
    <w:rsid w:val="00CB19C8"/>
    <w:rsid w:val="00CC6D0D"/>
    <w:rsid w:val="00CD4E5B"/>
    <w:rsid w:val="00CD5A5D"/>
    <w:rsid w:val="00D016D7"/>
    <w:rsid w:val="00D10F42"/>
    <w:rsid w:val="00D34524"/>
    <w:rsid w:val="00D54E68"/>
    <w:rsid w:val="00D82941"/>
    <w:rsid w:val="00DA1693"/>
    <w:rsid w:val="00DB52AD"/>
    <w:rsid w:val="00DD173C"/>
    <w:rsid w:val="00DD6652"/>
    <w:rsid w:val="00DD7C26"/>
    <w:rsid w:val="00DF116A"/>
    <w:rsid w:val="00E0698C"/>
    <w:rsid w:val="00E204C0"/>
    <w:rsid w:val="00E2089E"/>
    <w:rsid w:val="00E32011"/>
    <w:rsid w:val="00E60208"/>
    <w:rsid w:val="00E6022B"/>
    <w:rsid w:val="00E6330B"/>
    <w:rsid w:val="00E87117"/>
    <w:rsid w:val="00E9708F"/>
    <w:rsid w:val="00EB1583"/>
    <w:rsid w:val="00ED5BF3"/>
    <w:rsid w:val="00F044F8"/>
    <w:rsid w:val="00F21FBE"/>
    <w:rsid w:val="00F72D26"/>
    <w:rsid w:val="00F813B5"/>
    <w:rsid w:val="00F94730"/>
    <w:rsid w:val="00FF358B"/>
    <w:rsid w:val="00FF3C6C"/>
    <w:rsid w:val="00FF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B5"/>
    <w:pPr>
      <w:spacing w:after="200" w:line="276" w:lineRule="auto"/>
    </w:pPr>
    <w:rPr>
      <w:lang w:eastAsia="en-US"/>
    </w:rPr>
  </w:style>
  <w:style w:type="paragraph" w:styleId="Heading1">
    <w:name w:val="heading 1"/>
    <w:basedOn w:val="Normal"/>
    <w:next w:val="Normal"/>
    <w:link w:val="Heading1Char"/>
    <w:uiPriority w:val="99"/>
    <w:qFormat/>
    <w:locked/>
    <w:rsid w:val="00897FC1"/>
    <w:pPr>
      <w:keepNext/>
      <w:keepLines/>
      <w:spacing w:before="480" w:after="0"/>
      <w:outlineLvl w:val="0"/>
    </w:pPr>
    <w:rPr>
      <w:rFonts w:ascii="Cambria" w:eastAsia="Times New Roman" w:hAnsi="Cambria"/>
      <w:b/>
      <w:bCs/>
      <w:color w:val="365F91"/>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7FC1"/>
    <w:rPr>
      <w:rFonts w:ascii="Cambria" w:hAnsi="Cambria" w:cs="Times New Roman"/>
      <w:b/>
      <w:bCs/>
      <w:color w:val="365F91"/>
      <w:sz w:val="28"/>
      <w:szCs w:val="28"/>
      <w:lang w:val="en-US"/>
    </w:rPr>
  </w:style>
  <w:style w:type="paragraph" w:styleId="Header">
    <w:name w:val="header"/>
    <w:basedOn w:val="Normal"/>
    <w:link w:val="HeaderChar"/>
    <w:uiPriority w:val="99"/>
    <w:rsid w:val="00BA34C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A34C8"/>
    <w:rPr>
      <w:rFonts w:cs="Times New Roman"/>
    </w:rPr>
  </w:style>
  <w:style w:type="paragraph" w:styleId="Footer">
    <w:name w:val="footer"/>
    <w:basedOn w:val="Normal"/>
    <w:link w:val="FooterChar"/>
    <w:uiPriority w:val="99"/>
    <w:rsid w:val="00BA34C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A34C8"/>
    <w:rPr>
      <w:rFonts w:cs="Times New Roman"/>
    </w:rPr>
  </w:style>
  <w:style w:type="paragraph" w:styleId="BalloonText">
    <w:name w:val="Balloon Text"/>
    <w:basedOn w:val="Normal"/>
    <w:link w:val="BalloonTextChar"/>
    <w:uiPriority w:val="99"/>
    <w:semiHidden/>
    <w:rsid w:val="00CB1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9C8"/>
    <w:rPr>
      <w:rFonts w:ascii="Tahoma" w:hAnsi="Tahoma" w:cs="Tahoma"/>
      <w:sz w:val="16"/>
      <w:szCs w:val="16"/>
    </w:rPr>
  </w:style>
  <w:style w:type="paragraph" w:styleId="ListParagraph">
    <w:name w:val="List Paragraph"/>
    <w:basedOn w:val="Normal"/>
    <w:uiPriority w:val="99"/>
    <w:qFormat/>
    <w:rsid w:val="004806B4"/>
    <w:pPr>
      <w:ind w:left="720"/>
      <w:contextualSpacing/>
    </w:pPr>
  </w:style>
  <w:style w:type="character" w:styleId="Hyperlink">
    <w:name w:val="Hyperlink"/>
    <w:basedOn w:val="DefaultParagraphFont"/>
    <w:uiPriority w:val="99"/>
    <w:rsid w:val="005C6976"/>
    <w:rPr>
      <w:rFonts w:cs="Times New Roman"/>
      <w:color w:val="0000FF"/>
      <w:u w:val="single"/>
    </w:rPr>
  </w:style>
  <w:style w:type="table" w:styleId="TableGrid">
    <w:name w:val="Table Grid"/>
    <w:basedOn w:val="TableNormal"/>
    <w:uiPriority w:val="99"/>
    <w:locked/>
    <w:rsid w:val="00897FC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97FC1"/>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uiPriority w:val="99"/>
    <w:semiHidden/>
    <w:locked/>
    <w:rsid w:val="00897FC1"/>
    <w:rPr>
      <w:rFonts w:ascii="Calibri" w:hAnsi="Calibri" w:cs="Times New Roman"/>
      <w:sz w:val="20"/>
      <w:szCs w:val="20"/>
    </w:rPr>
  </w:style>
  <w:style w:type="character" w:styleId="FootnoteReference">
    <w:name w:val="footnote reference"/>
    <w:basedOn w:val="DefaultParagraphFont"/>
    <w:uiPriority w:val="99"/>
    <w:semiHidden/>
    <w:rsid w:val="00897FC1"/>
    <w:rPr>
      <w:rFonts w:cs="Times New Roman"/>
      <w:vertAlign w:val="superscript"/>
    </w:rPr>
  </w:style>
  <w:style w:type="paragraph" w:styleId="Bibliography">
    <w:name w:val="Bibliography"/>
    <w:basedOn w:val="Normal"/>
    <w:next w:val="Normal"/>
    <w:uiPriority w:val="99"/>
    <w:rsid w:val="00897FC1"/>
    <w:rPr>
      <w:rFonts w:eastAsia="Times New Roman"/>
      <w:lang w:eastAsia="en-GB"/>
    </w:rPr>
  </w:style>
  <w:style w:type="paragraph" w:customStyle="1" w:styleId="Bulletskeyfindings">
    <w:name w:val="Bullets (key findings)"/>
    <w:basedOn w:val="Normal"/>
    <w:uiPriority w:val="99"/>
    <w:rsid w:val="007013E5"/>
    <w:pPr>
      <w:numPr>
        <w:numId w:val="17"/>
      </w:numPr>
      <w:spacing w:after="120" w:line="240" w:lineRule="auto"/>
    </w:pPr>
    <w:rPr>
      <w:rFonts w:ascii="Tahoma" w:eastAsia="Times New Roman" w:hAnsi="Tahoma"/>
      <w:color w:val="000000"/>
      <w:sz w:val="24"/>
      <w:szCs w:val="24"/>
    </w:rPr>
  </w:style>
  <w:style w:type="paragraph" w:styleId="EndnoteText">
    <w:name w:val="endnote text"/>
    <w:basedOn w:val="Normal"/>
    <w:link w:val="EndnoteTextChar"/>
    <w:uiPriority w:val="99"/>
    <w:semiHidden/>
    <w:unhideWhenUsed/>
    <w:rsid w:val="0046268B"/>
    <w:rPr>
      <w:sz w:val="20"/>
      <w:szCs w:val="20"/>
    </w:rPr>
  </w:style>
  <w:style w:type="character" w:customStyle="1" w:styleId="EndnoteTextChar">
    <w:name w:val="Endnote Text Char"/>
    <w:basedOn w:val="DefaultParagraphFont"/>
    <w:link w:val="EndnoteText"/>
    <w:uiPriority w:val="99"/>
    <w:semiHidden/>
    <w:rsid w:val="0046268B"/>
    <w:rPr>
      <w:sz w:val="20"/>
      <w:szCs w:val="20"/>
      <w:lang w:eastAsia="en-US"/>
    </w:rPr>
  </w:style>
  <w:style w:type="character" w:styleId="EndnoteReference">
    <w:name w:val="endnote reference"/>
    <w:basedOn w:val="DefaultParagraphFont"/>
    <w:uiPriority w:val="99"/>
    <w:semiHidden/>
    <w:unhideWhenUsed/>
    <w:rsid w:val="004626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B5"/>
    <w:pPr>
      <w:spacing w:after="200" w:line="276" w:lineRule="auto"/>
    </w:pPr>
    <w:rPr>
      <w:lang w:eastAsia="en-US"/>
    </w:rPr>
  </w:style>
  <w:style w:type="paragraph" w:styleId="Heading1">
    <w:name w:val="heading 1"/>
    <w:basedOn w:val="Normal"/>
    <w:next w:val="Normal"/>
    <w:link w:val="Heading1Char"/>
    <w:uiPriority w:val="99"/>
    <w:qFormat/>
    <w:locked/>
    <w:rsid w:val="00897FC1"/>
    <w:pPr>
      <w:keepNext/>
      <w:keepLines/>
      <w:spacing w:before="480" w:after="0"/>
      <w:outlineLvl w:val="0"/>
    </w:pPr>
    <w:rPr>
      <w:rFonts w:ascii="Cambria" w:eastAsia="Times New Roman" w:hAnsi="Cambria"/>
      <w:b/>
      <w:bCs/>
      <w:color w:val="365F91"/>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7FC1"/>
    <w:rPr>
      <w:rFonts w:ascii="Cambria" w:hAnsi="Cambria" w:cs="Times New Roman"/>
      <w:b/>
      <w:bCs/>
      <w:color w:val="365F91"/>
      <w:sz w:val="28"/>
      <w:szCs w:val="28"/>
      <w:lang w:val="en-US"/>
    </w:rPr>
  </w:style>
  <w:style w:type="paragraph" w:styleId="Header">
    <w:name w:val="header"/>
    <w:basedOn w:val="Normal"/>
    <w:link w:val="HeaderChar"/>
    <w:uiPriority w:val="99"/>
    <w:rsid w:val="00BA34C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A34C8"/>
    <w:rPr>
      <w:rFonts w:cs="Times New Roman"/>
    </w:rPr>
  </w:style>
  <w:style w:type="paragraph" w:styleId="Footer">
    <w:name w:val="footer"/>
    <w:basedOn w:val="Normal"/>
    <w:link w:val="FooterChar"/>
    <w:uiPriority w:val="99"/>
    <w:rsid w:val="00BA34C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A34C8"/>
    <w:rPr>
      <w:rFonts w:cs="Times New Roman"/>
    </w:rPr>
  </w:style>
  <w:style w:type="paragraph" w:styleId="BalloonText">
    <w:name w:val="Balloon Text"/>
    <w:basedOn w:val="Normal"/>
    <w:link w:val="BalloonTextChar"/>
    <w:uiPriority w:val="99"/>
    <w:semiHidden/>
    <w:rsid w:val="00CB1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9C8"/>
    <w:rPr>
      <w:rFonts w:ascii="Tahoma" w:hAnsi="Tahoma" w:cs="Tahoma"/>
      <w:sz w:val="16"/>
      <w:szCs w:val="16"/>
    </w:rPr>
  </w:style>
  <w:style w:type="paragraph" w:styleId="ListParagraph">
    <w:name w:val="List Paragraph"/>
    <w:basedOn w:val="Normal"/>
    <w:uiPriority w:val="99"/>
    <w:qFormat/>
    <w:rsid w:val="004806B4"/>
    <w:pPr>
      <w:ind w:left="720"/>
      <w:contextualSpacing/>
    </w:pPr>
  </w:style>
  <w:style w:type="character" w:styleId="Hyperlink">
    <w:name w:val="Hyperlink"/>
    <w:basedOn w:val="DefaultParagraphFont"/>
    <w:uiPriority w:val="99"/>
    <w:rsid w:val="005C6976"/>
    <w:rPr>
      <w:rFonts w:cs="Times New Roman"/>
      <w:color w:val="0000FF"/>
      <w:u w:val="single"/>
    </w:rPr>
  </w:style>
  <w:style w:type="table" w:styleId="TableGrid">
    <w:name w:val="Table Grid"/>
    <w:basedOn w:val="TableNormal"/>
    <w:uiPriority w:val="99"/>
    <w:locked/>
    <w:rsid w:val="00897FC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97FC1"/>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uiPriority w:val="99"/>
    <w:semiHidden/>
    <w:locked/>
    <w:rsid w:val="00897FC1"/>
    <w:rPr>
      <w:rFonts w:ascii="Calibri" w:hAnsi="Calibri" w:cs="Times New Roman"/>
      <w:sz w:val="20"/>
      <w:szCs w:val="20"/>
    </w:rPr>
  </w:style>
  <w:style w:type="character" w:styleId="FootnoteReference">
    <w:name w:val="footnote reference"/>
    <w:basedOn w:val="DefaultParagraphFont"/>
    <w:uiPriority w:val="99"/>
    <w:semiHidden/>
    <w:rsid w:val="00897FC1"/>
    <w:rPr>
      <w:rFonts w:cs="Times New Roman"/>
      <w:vertAlign w:val="superscript"/>
    </w:rPr>
  </w:style>
  <w:style w:type="paragraph" w:styleId="Bibliography">
    <w:name w:val="Bibliography"/>
    <w:basedOn w:val="Normal"/>
    <w:next w:val="Normal"/>
    <w:uiPriority w:val="99"/>
    <w:rsid w:val="00897FC1"/>
    <w:rPr>
      <w:rFonts w:eastAsia="Times New Roman"/>
      <w:lang w:eastAsia="en-GB"/>
    </w:rPr>
  </w:style>
  <w:style w:type="paragraph" w:customStyle="1" w:styleId="Bulletskeyfindings">
    <w:name w:val="Bullets (key findings)"/>
    <w:basedOn w:val="Normal"/>
    <w:uiPriority w:val="99"/>
    <w:rsid w:val="007013E5"/>
    <w:pPr>
      <w:numPr>
        <w:numId w:val="17"/>
      </w:numPr>
      <w:spacing w:after="120" w:line="240" w:lineRule="auto"/>
    </w:pPr>
    <w:rPr>
      <w:rFonts w:ascii="Tahoma" w:eastAsia="Times New Roman" w:hAnsi="Tahoma"/>
      <w:color w:val="000000"/>
      <w:sz w:val="24"/>
      <w:szCs w:val="24"/>
    </w:rPr>
  </w:style>
  <w:style w:type="paragraph" w:styleId="EndnoteText">
    <w:name w:val="endnote text"/>
    <w:basedOn w:val="Normal"/>
    <w:link w:val="EndnoteTextChar"/>
    <w:uiPriority w:val="99"/>
    <w:semiHidden/>
    <w:unhideWhenUsed/>
    <w:rsid w:val="0046268B"/>
    <w:rPr>
      <w:sz w:val="20"/>
      <w:szCs w:val="20"/>
    </w:rPr>
  </w:style>
  <w:style w:type="character" w:customStyle="1" w:styleId="EndnoteTextChar">
    <w:name w:val="Endnote Text Char"/>
    <w:basedOn w:val="DefaultParagraphFont"/>
    <w:link w:val="EndnoteText"/>
    <w:uiPriority w:val="99"/>
    <w:semiHidden/>
    <w:rsid w:val="0046268B"/>
    <w:rPr>
      <w:sz w:val="20"/>
      <w:szCs w:val="20"/>
      <w:lang w:eastAsia="en-US"/>
    </w:rPr>
  </w:style>
  <w:style w:type="character" w:styleId="EndnoteReference">
    <w:name w:val="endnote reference"/>
    <w:basedOn w:val="DefaultParagraphFont"/>
    <w:uiPriority w:val="99"/>
    <w:semiHidden/>
    <w:unhideWhenUsed/>
    <w:rsid w:val="00462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6849">
      <w:bodyDiv w:val="1"/>
      <w:marLeft w:val="0"/>
      <w:marRight w:val="0"/>
      <w:marTop w:val="0"/>
      <w:marBottom w:val="0"/>
      <w:divBdr>
        <w:top w:val="none" w:sz="0" w:space="0" w:color="auto"/>
        <w:left w:val="none" w:sz="0" w:space="0" w:color="auto"/>
        <w:bottom w:val="none" w:sz="0" w:space="0" w:color="auto"/>
        <w:right w:val="none" w:sz="0" w:space="0" w:color="auto"/>
      </w:divBdr>
    </w:div>
    <w:div w:id="1100875678">
      <w:bodyDiv w:val="1"/>
      <w:marLeft w:val="0"/>
      <w:marRight w:val="0"/>
      <w:marTop w:val="0"/>
      <w:marBottom w:val="0"/>
      <w:divBdr>
        <w:top w:val="none" w:sz="0" w:space="0" w:color="auto"/>
        <w:left w:val="none" w:sz="0" w:space="0" w:color="auto"/>
        <w:bottom w:val="none" w:sz="0" w:space="0" w:color="auto"/>
        <w:right w:val="none" w:sz="0" w:space="0" w:color="auto"/>
      </w:divBdr>
    </w:div>
    <w:div w:id="1244877067">
      <w:bodyDiv w:val="1"/>
      <w:marLeft w:val="0"/>
      <w:marRight w:val="0"/>
      <w:marTop w:val="0"/>
      <w:marBottom w:val="0"/>
      <w:divBdr>
        <w:top w:val="none" w:sz="0" w:space="0" w:color="auto"/>
        <w:left w:val="none" w:sz="0" w:space="0" w:color="auto"/>
        <w:bottom w:val="none" w:sz="0" w:space="0" w:color="auto"/>
        <w:right w:val="none" w:sz="0" w:space="0" w:color="auto"/>
      </w:divBdr>
    </w:div>
    <w:div w:id="12967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what-to-do-if-you-suspect-a-child-is-being-sexually-exploite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raig.barlow@talktalk.net" TargetMode="External"/><Relationship Id="rId7" Type="http://schemas.openxmlformats.org/officeDocument/2006/relationships/footnotes" Target="footnotes.xml"/><Relationship Id="rId12" Type="http://schemas.openxmlformats.org/officeDocument/2006/relationships/hyperlink" Target="http://www.rotherham.gov.uk/downloads/file/1407/independent_inquiry_cse_in_rotherhm" TargetMode="External"/><Relationship Id="rId17" Type="http://schemas.openxmlformats.org/officeDocument/2006/relationships/hyperlink" Target="http://www.nspcc.org.uk/preventing-abuse/child-abuse-and-neglect/child-trafficking/what-is-child-trafficking/" TargetMode="External"/><Relationship Id="rId2" Type="http://schemas.openxmlformats.org/officeDocument/2006/relationships/numbering" Target="numbering.xml"/><Relationship Id="rId16" Type="http://schemas.openxmlformats.org/officeDocument/2006/relationships/hyperlink" Target="http://www.nspcc.org.uk/preventing-abuse/child-abuse-and-neglect/groomin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sh@southwark.gov.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ontent.met.police.uk/Article/The-London-Child-Sexual-Exploitation-Operating-Protocol-March-2015/1400022286691/tellsomebody" TargetMode="External"/><Relationship Id="rId23" Type="http://schemas.openxmlformats.org/officeDocument/2006/relationships/fontTable" Target="fontTable.xml"/><Relationship Id="rId10" Type="http://schemas.openxmlformats.org/officeDocument/2006/relationships/hyperlink" Target="mailto:MASH@southwark.gov.uk"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londoncp.co.uk/chapters/sg_sex_active_ch.html" TargetMode="External"/><Relationship Id="rId14" Type="http://schemas.openxmlformats.org/officeDocument/2006/relationships/hyperlink" Target="http://www.local.gov.uk/safeguarding-children/-/journal_content/56/10180/6900361/"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F238-BD2C-43CA-8BB0-3FDB479F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11781</Words>
  <Characters>68697</Characters>
  <Application>Microsoft Office Word</Application>
  <DocSecurity>4</DocSecurity>
  <Lines>572</Lines>
  <Paragraphs>160</Paragraphs>
  <ScaleCrop>false</ScaleCrop>
  <HeadingPairs>
    <vt:vector size="2" baseType="variant">
      <vt:variant>
        <vt:lpstr>Title</vt:lpstr>
      </vt:variant>
      <vt:variant>
        <vt:i4>1</vt:i4>
      </vt:variant>
    </vt:vector>
  </HeadingPairs>
  <TitlesOfParts>
    <vt:vector size="1" baseType="lpstr">
      <vt:lpstr>SOUTHWARK SAFEGUARDING CHILDREN BOARD</vt:lpstr>
    </vt:vector>
  </TitlesOfParts>
  <Company>Southwark Council</Company>
  <LinksUpToDate>false</LinksUpToDate>
  <CharactersWithSpaces>80318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SAFEGUARDING CHILDREN BOARD</dc:title>
  <dc:creator>Bald, April</dc:creator>
  <cp:lastModifiedBy>Kigundu, Veronica</cp:lastModifiedBy>
  <cp:revision>2</cp:revision>
  <cp:lastPrinted>2015-08-05T14:26:00Z</cp:lastPrinted>
  <dcterms:created xsi:type="dcterms:W3CDTF">2015-09-30T11:43:00Z</dcterms:created>
  <dcterms:modified xsi:type="dcterms:W3CDTF">2015-09-30T11:43:00Z</dcterms:modified>
</cp:coreProperties>
</file>