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03" w:rsidRDefault="00865803" w:rsidP="00865803">
      <w:pPr>
        <w:jc w:val="center"/>
        <w:rPr>
          <w:b/>
          <w:sz w:val="36"/>
          <w:szCs w:val="36"/>
          <w:lang w:val="en-US"/>
        </w:rPr>
      </w:pPr>
      <w:bookmarkStart w:id="0" w:name="_GoBack"/>
      <w:bookmarkEnd w:id="0"/>
    </w:p>
    <w:p w:rsidR="00F26DB0" w:rsidRDefault="00F26DB0" w:rsidP="00865803">
      <w:pPr>
        <w:jc w:val="center"/>
        <w:rPr>
          <w:b/>
          <w:sz w:val="36"/>
          <w:szCs w:val="36"/>
          <w:lang w:val="en-US"/>
        </w:rPr>
      </w:pPr>
    </w:p>
    <w:p w:rsidR="00865803" w:rsidRDefault="00865803" w:rsidP="00865803">
      <w:pPr>
        <w:jc w:val="center"/>
        <w:rPr>
          <w:b/>
          <w:sz w:val="36"/>
          <w:szCs w:val="36"/>
          <w:lang w:val="en-US"/>
        </w:rPr>
      </w:pPr>
    </w:p>
    <w:p w:rsidR="00865803" w:rsidRDefault="00865803" w:rsidP="00865803">
      <w:pPr>
        <w:jc w:val="center"/>
        <w:rPr>
          <w:b/>
          <w:sz w:val="36"/>
          <w:szCs w:val="36"/>
          <w:lang w:val="en-US"/>
        </w:rPr>
      </w:pPr>
    </w:p>
    <w:p w:rsidR="00865803" w:rsidRDefault="00865803" w:rsidP="00865803">
      <w:pPr>
        <w:jc w:val="center"/>
        <w:rPr>
          <w:b/>
          <w:sz w:val="36"/>
          <w:szCs w:val="36"/>
          <w:lang w:val="en-US"/>
        </w:rPr>
      </w:pPr>
    </w:p>
    <w:p w:rsidR="00865803" w:rsidRDefault="00DC5E5A" w:rsidP="00865803">
      <w:pPr>
        <w:jc w:val="center"/>
        <w:rPr>
          <w:b/>
          <w:sz w:val="36"/>
          <w:szCs w:val="36"/>
          <w:lang w:val="en-US"/>
        </w:rPr>
      </w:pPr>
      <w:r w:rsidRPr="00DC5E5A">
        <w:rPr>
          <w:rFonts w:eastAsia="Arial Unicode MS" w:cs="Arial"/>
          <w:noProof/>
          <w:color w:val="000000"/>
          <w:sz w:val="22"/>
          <w:u w:color="000000"/>
          <w:bdr w:val="nil"/>
          <w:lang w:eastAsia="en-GB"/>
        </w:rPr>
        <w:drawing>
          <wp:inline distT="0" distB="0" distL="0" distR="0">
            <wp:extent cx="1931670" cy="854075"/>
            <wp:effectExtent l="0" t="0" r="0" b="3175"/>
            <wp:docPr id="1" name="Picture 1" title="Southwar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1670" cy="854075"/>
                    </a:xfrm>
                    <a:prstGeom prst="rect">
                      <a:avLst/>
                    </a:prstGeom>
                    <a:noFill/>
                    <a:ln>
                      <a:noFill/>
                    </a:ln>
                  </pic:spPr>
                </pic:pic>
              </a:graphicData>
            </a:graphic>
          </wp:inline>
        </w:drawing>
      </w:r>
    </w:p>
    <w:p w:rsidR="00865803" w:rsidRDefault="00865803" w:rsidP="00865803">
      <w:pPr>
        <w:jc w:val="center"/>
        <w:rPr>
          <w:b/>
          <w:sz w:val="36"/>
          <w:szCs w:val="36"/>
          <w:lang w:val="en-US"/>
        </w:rPr>
      </w:pPr>
    </w:p>
    <w:p w:rsidR="00865803" w:rsidRDefault="00865803" w:rsidP="00865803">
      <w:pPr>
        <w:jc w:val="center"/>
        <w:rPr>
          <w:b/>
          <w:sz w:val="36"/>
          <w:szCs w:val="36"/>
          <w:lang w:val="en-US"/>
        </w:rPr>
      </w:pPr>
    </w:p>
    <w:p w:rsidR="00865803" w:rsidRDefault="00865803" w:rsidP="00250C60">
      <w:pPr>
        <w:rPr>
          <w:b/>
          <w:sz w:val="36"/>
          <w:szCs w:val="36"/>
          <w:lang w:val="en-US"/>
        </w:rPr>
      </w:pPr>
    </w:p>
    <w:p w:rsidR="000D226E" w:rsidRPr="00865803" w:rsidRDefault="00865803" w:rsidP="00865803">
      <w:pPr>
        <w:jc w:val="center"/>
        <w:rPr>
          <w:b/>
          <w:sz w:val="36"/>
          <w:szCs w:val="36"/>
          <w:lang w:val="en-US"/>
        </w:rPr>
      </w:pPr>
      <w:r w:rsidRPr="00865803">
        <w:rPr>
          <w:b/>
          <w:sz w:val="36"/>
          <w:szCs w:val="36"/>
          <w:lang w:val="en-US"/>
        </w:rPr>
        <w:t>Statement of Community Involvement</w:t>
      </w:r>
    </w:p>
    <w:p w:rsidR="00865803" w:rsidRPr="00865803" w:rsidRDefault="00865803" w:rsidP="00865803">
      <w:pPr>
        <w:jc w:val="center"/>
        <w:rPr>
          <w:b/>
          <w:sz w:val="36"/>
          <w:szCs w:val="36"/>
          <w:lang w:val="en-US"/>
        </w:rPr>
      </w:pPr>
      <w:r w:rsidRPr="00865803">
        <w:rPr>
          <w:b/>
          <w:sz w:val="36"/>
          <w:szCs w:val="36"/>
          <w:lang w:val="en-US"/>
        </w:rPr>
        <w:t>Consultation Report</w:t>
      </w:r>
    </w:p>
    <w:p w:rsidR="0020769C" w:rsidRDefault="00B82509" w:rsidP="00865803">
      <w:pPr>
        <w:jc w:val="center"/>
        <w:rPr>
          <w:b/>
          <w:sz w:val="36"/>
          <w:szCs w:val="36"/>
          <w:lang w:val="en-US"/>
        </w:rPr>
      </w:pPr>
      <w:r>
        <w:rPr>
          <w:b/>
          <w:sz w:val="36"/>
          <w:szCs w:val="36"/>
          <w:lang w:val="en-US"/>
        </w:rPr>
        <w:t>December</w:t>
      </w:r>
      <w:r w:rsidR="0018321D">
        <w:rPr>
          <w:b/>
          <w:sz w:val="36"/>
          <w:szCs w:val="36"/>
          <w:lang w:val="en-US"/>
        </w:rPr>
        <w:t xml:space="preserve"> 2022</w:t>
      </w:r>
    </w:p>
    <w:p w:rsidR="007E2F09" w:rsidRDefault="007E2F09" w:rsidP="007E2F09">
      <w:pPr>
        <w:pStyle w:val="Heading1"/>
        <w:spacing w:before="0"/>
      </w:pPr>
      <w:r>
        <w:t>APPENDICES</w:t>
      </w:r>
    </w:p>
    <w:p w:rsidR="007E2F09" w:rsidRDefault="007E2F09" w:rsidP="007E2F09">
      <w:pPr>
        <w:jc w:val="both"/>
        <w:rPr>
          <w:rFonts w:cs="Arial"/>
        </w:rPr>
      </w:pPr>
    </w:p>
    <w:tbl>
      <w:tblPr>
        <w:tblStyle w:val="TableGrid"/>
        <w:tblW w:w="0" w:type="auto"/>
        <w:tblLook w:val="04A0" w:firstRow="1" w:lastRow="0" w:firstColumn="1" w:lastColumn="0" w:noHBand="0" w:noVBand="1"/>
        <w:tblCaption w:val="Table of appendices"/>
        <w:tblDescription w:val="This document is appendix F - the consultation report"/>
      </w:tblPr>
      <w:tblGrid>
        <w:gridCol w:w="3681"/>
        <w:gridCol w:w="5335"/>
      </w:tblGrid>
      <w:tr w:rsidR="007E2F09" w:rsidTr="00250C60">
        <w:trPr>
          <w:tblHeader/>
        </w:trPr>
        <w:tc>
          <w:tcPr>
            <w:tcW w:w="368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E2F09" w:rsidRDefault="007E2F09">
            <w:pPr>
              <w:widowControl w:val="0"/>
              <w:ind w:right="709"/>
              <w:rPr>
                <w:rFonts w:ascii="Arial" w:hAnsi="Arial" w:cs="Arial"/>
                <w:b/>
                <w:snapToGrid w:val="0"/>
              </w:rPr>
            </w:pPr>
            <w:r>
              <w:rPr>
                <w:rFonts w:ascii="Arial" w:hAnsi="Arial" w:cs="Arial"/>
                <w:b/>
              </w:rPr>
              <w:t xml:space="preserve">No. </w:t>
            </w:r>
          </w:p>
        </w:tc>
        <w:tc>
          <w:tcPr>
            <w:tcW w:w="533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E2F09" w:rsidRDefault="007E2F09">
            <w:pPr>
              <w:widowControl w:val="0"/>
              <w:ind w:right="709"/>
              <w:rPr>
                <w:rFonts w:ascii="Arial" w:hAnsi="Arial" w:cs="Arial"/>
                <w:b/>
                <w:snapToGrid w:val="0"/>
              </w:rPr>
            </w:pPr>
            <w:r>
              <w:rPr>
                <w:rFonts w:ascii="Arial" w:hAnsi="Arial" w:cs="Arial"/>
                <w:b/>
              </w:rPr>
              <w:t>Title</w:t>
            </w:r>
          </w:p>
        </w:tc>
      </w:tr>
      <w:tr w:rsidR="007E2F09" w:rsidTr="007E2F09">
        <w:tc>
          <w:tcPr>
            <w:tcW w:w="3681" w:type="dxa"/>
            <w:tcBorders>
              <w:top w:val="single" w:sz="4" w:space="0" w:color="auto"/>
              <w:left w:val="single" w:sz="4" w:space="0" w:color="auto"/>
              <w:bottom w:val="single" w:sz="4" w:space="0" w:color="auto"/>
              <w:right w:val="single" w:sz="4" w:space="0" w:color="auto"/>
            </w:tcBorders>
            <w:hideMark/>
          </w:tcPr>
          <w:p w:rsidR="007E2F09" w:rsidRDefault="007E2F09">
            <w:pPr>
              <w:widowControl w:val="0"/>
              <w:ind w:right="709"/>
              <w:rPr>
                <w:rFonts w:ascii="Arial" w:hAnsi="Arial" w:cs="Arial"/>
                <w:b/>
                <w:snapToGrid w:val="0"/>
              </w:rPr>
            </w:pPr>
            <w:r>
              <w:rPr>
                <w:rFonts w:ascii="Arial" w:hAnsi="Arial" w:cs="Arial"/>
              </w:rPr>
              <w:t xml:space="preserve">Appendix A </w:t>
            </w:r>
          </w:p>
        </w:tc>
        <w:tc>
          <w:tcPr>
            <w:tcW w:w="5335" w:type="dxa"/>
            <w:tcBorders>
              <w:top w:val="single" w:sz="4" w:space="0" w:color="auto"/>
              <w:left w:val="single" w:sz="4" w:space="0" w:color="auto"/>
              <w:bottom w:val="single" w:sz="4" w:space="0" w:color="auto"/>
              <w:right w:val="single" w:sz="4" w:space="0" w:color="auto"/>
            </w:tcBorders>
            <w:hideMark/>
          </w:tcPr>
          <w:p w:rsidR="007E2F09" w:rsidRDefault="007E2F09">
            <w:pPr>
              <w:widowControl w:val="0"/>
              <w:ind w:right="709"/>
              <w:rPr>
                <w:rFonts w:ascii="Arial" w:hAnsi="Arial" w:cs="Arial"/>
                <w:b/>
                <w:snapToGrid w:val="0"/>
              </w:rPr>
            </w:pPr>
            <w:r>
              <w:rPr>
                <w:rFonts w:ascii="Arial" w:hAnsi="Arial" w:cs="Arial"/>
              </w:rPr>
              <w:t>Statement of Community Involvement</w:t>
            </w:r>
          </w:p>
        </w:tc>
      </w:tr>
      <w:tr w:rsidR="007E2F09" w:rsidTr="007E2F09">
        <w:tc>
          <w:tcPr>
            <w:tcW w:w="3681" w:type="dxa"/>
            <w:tcBorders>
              <w:top w:val="single" w:sz="4" w:space="0" w:color="auto"/>
              <w:left w:val="single" w:sz="4" w:space="0" w:color="auto"/>
              <w:bottom w:val="single" w:sz="4" w:space="0" w:color="auto"/>
              <w:right w:val="single" w:sz="4" w:space="0" w:color="auto"/>
            </w:tcBorders>
            <w:hideMark/>
          </w:tcPr>
          <w:p w:rsidR="007E2F09" w:rsidRDefault="007E2F09">
            <w:pPr>
              <w:widowControl w:val="0"/>
              <w:ind w:right="709"/>
              <w:rPr>
                <w:rFonts w:ascii="Arial" w:hAnsi="Arial" w:cs="Arial"/>
                <w:b/>
                <w:snapToGrid w:val="0"/>
              </w:rPr>
            </w:pPr>
            <w:r>
              <w:rPr>
                <w:rFonts w:ascii="Arial" w:hAnsi="Arial" w:cs="Arial"/>
              </w:rPr>
              <w:t>Appendix B</w:t>
            </w:r>
          </w:p>
        </w:tc>
        <w:tc>
          <w:tcPr>
            <w:tcW w:w="5335" w:type="dxa"/>
            <w:tcBorders>
              <w:top w:val="single" w:sz="4" w:space="0" w:color="auto"/>
              <w:left w:val="single" w:sz="4" w:space="0" w:color="auto"/>
              <w:bottom w:val="single" w:sz="4" w:space="0" w:color="auto"/>
              <w:right w:val="single" w:sz="4" w:space="0" w:color="auto"/>
            </w:tcBorders>
            <w:hideMark/>
          </w:tcPr>
          <w:p w:rsidR="007E2F09" w:rsidRDefault="007E2F09">
            <w:pPr>
              <w:widowControl w:val="0"/>
              <w:ind w:right="709"/>
              <w:rPr>
                <w:rFonts w:ascii="Arial" w:hAnsi="Arial" w:cs="Arial"/>
                <w:b/>
                <w:snapToGrid w:val="0"/>
              </w:rPr>
            </w:pPr>
            <w:r>
              <w:rPr>
                <w:rFonts w:ascii="Arial" w:hAnsi="Arial" w:cs="Arial"/>
              </w:rPr>
              <w:t>Development Consultation Charter</w:t>
            </w:r>
          </w:p>
        </w:tc>
      </w:tr>
      <w:tr w:rsidR="007E2F09" w:rsidTr="007E2F09">
        <w:tc>
          <w:tcPr>
            <w:tcW w:w="3681" w:type="dxa"/>
            <w:tcBorders>
              <w:top w:val="single" w:sz="4" w:space="0" w:color="auto"/>
              <w:left w:val="single" w:sz="4" w:space="0" w:color="auto"/>
              <w:bottom w:val="single" w:sz="4" w:space="0" w:color="auto"/>
              <w:right w:val="single" w:sz="4" w:space="0" w:color="auto"/>
            </w:tcBorders>
            <w:hideMark/>
          </w:tcPr>
          <w:p w:rsidR="007E2F09" w:rsidRDefault="007E2F09">
            <w:pPr>
              <w:widowControl w:val="0"/>
              <w:ind w:right="709"/>
              <w:rPr>
                <w:rFonts w:ascii="Arial" w:hAnsi="Arial" w:cs="Arial"/>
                <w:b/>
                <w:snapToGrid w:val="0"/>
              </w:rPr>
            </w:pPr>
            <w:r>
              <w:rPr>
                <w:rFonts w:ascii="Arial" w:hAnsi="Arial" w:cs="Arial"/>
              </w:rPr>
              <w:t>Appendix C</w:t>
            </w:r>
          </w:p>
        </w:tc>
        <w:tc>
          <w:tcPr>
            <w:tcW w:w="5335" w:type="dxa"/>
            <w:tcBorders>
              <w:top w:val="single" w:sz="4" w:space="0" w:color="auto"/>
              <w:left w:val="single" w:sz="4" w:space="0" w:color="auto"/>
              <w:bottom w:val="single" w:sz="4" w:space="0" w:color="auto"/>
              <w:right w:val="single" w:sz="4" w:space="0" w:color="auto"/>
            </w:tcBorders>
            <w:hideMark/>
          </w:tcPr>
          <w:p w:rsidR="007E2F09" w:rsidRDefault="007E2F09">
            <w:pPr>
              <w:widowControl w:val="0"/>
              <w:ind w:right="709"/>
              <w:rPr>
                <w:rFonts w:ascii="Arial" w:hAnsi="Arial" w:cs="Arial"/>
                <w:snapToGrid w:val="0"/>
              </w:rPr>
            </w:pPr>
            <w:r>
              <w:rPr>
                <w:rFonts w:ascii="Arial" w:hAnsi="Arial" w:cs="Arial"/>
                <w:snapToGrid w:val="0"/>
              </w:rPr>
              <w:t>Early Engagement Strategy Template</w:t>
            </w:r>
          </w:p>
        </w:tc>
      </w:tr>
      <w:tr w:rsidR="007E2F09" w:rsidTr="007E2F09">
        <w:tc>
          <w:tcPr>
            <w:tcW w:w="3681" w:type="dxa"/>
            <w:tcBorders>
              <w:top w:val="single" w:sz="4" w:space="0" w:color="auto"/>
              <w:left w:val="single" w:sz="4" w:space="0" w:color="auto"/>
              <w:bottom w:val="single" w:sz="4" w:space="0" w:color="auto"/>
              <w:right w:val="single" w:sz="4" w:space="0" w:color="auto"/>
            </w:tcBorders>
            <w:hideMark/>
          </w:tcPr>
          <w:p w:rsidR="007E2F09" w:rsidRDefault="007E2F09">
            <w:pPr>
              <w:widowControl w:val="0"/>
              <w:ind w:right="709"/>
              <w:rPr>
                <w:rFonts w:ascii="Arial" w:hAnsi="Arial" w:cs="Arial"/>
                <w:b/>
                <w:snapToGrid w:val="0"/>
              </w:rPr>
            </w:pPr>
            <w:r>
              <w:rPr>
                <w:rFonts w:ascii="Arial" w:hAnsi="Arial" w:cs="Arial"/>
              </w:rPr>
              <w:t>Appendix D</w:t>
            </w:r>
          </w:p>
        </w:tc>
        <w:tc>
          <w:tcPr>
            <w:tcW w:w="5335" w:type="dxa"/>
            <w:tcBorders>
              <w:top w:val="single" w:sz="4" w:space="0" w:color="auto"/>
              <w:left w:val="single" w:sz="4" w:space="0" w:color="auto"/>
              <w:bottom w:val="single" w:sz="4" w:space="0" w:color="auto"/>
              <w:right w:val="single" w:sz="4" w:space="0" w:color="auto"/>
            </w:tcBorders>
            <w:hideMark/>
          </w:tcPr>
          <w:p w:rsidR="007E2F09" w:rsidRDefault="007E2F09">
            <w:pPr>
              <w:widowControl w:val="0"/>
              <w:ind w:right="709"/>
              <w:rPr>
                <w:rFonts w:ascii="Arial" w:hAnsi="Arial" w:cs="Arial"/>
                <w:snapToGrid w:val="0"/>
              </w:rPr>
            </w:pPr>
            <w:r>
              <w:rPr>
                <w:rFonts w:ascii="Arial" w:hAnsi="Arial" w:cs="Arial"/>
                <w:snapToGrid w:val="0"/>
              </w:rPr>
              <w:t>Engagement Summary Template</w:t>
            </w:r>
          </w:p>
        </w:tc>
      </w:tr>
      <w:tr w:rsidR="007E2F09" w:rsidTr="007E2F09">
        <w:tc>
          <w:tcPr>
            <w:tcW w:w="3681" w:type="dxa"/>
            <w:tcBorders>
              <w:top w:val="single" w:sz="4" w:space="0" w:color="auto"/>
              <w:left w:val="single" w:sz="4" w:space="0" w:color="auto"/>
              <w:bottom w:val="single" w:sz="4" w:space="0" w:color="auto"/>
              <w:right w:val="single" w:sz="4" w:space="0" w:color="auto"/>
            </w:tcBorders>
            <w:hideMark/>
          </w:tcPr>
          <w:p w:rsidR="007E2F09" w:rsidRDefault="00D12537">
            <w:pPr>
              <w:widowControl w:val="0"/>
              <w:ind w:right="709"/>
              <w:rPr>
                <w:rFonts w:ascii="Arial" w:hAnsi="Arial" w:cs="Arial"/>
              </w:rPr>
            </w:pPr>
            <w:r>
              <w:rPr>
                <w:rFonts w:ascii="Arial" w:hAnsi="Arial" w:cs="Arial"/>
              </w:rPr>
              <w:t>Appendix E</w:t>
            </w:r>
          </w:p>
        </w:tc>
        <w:tc>
          <w:tcPr>
            <w:tcW w:w="5335" w:type="dxa"/>
            <w:tcBorders>
              <w:top w:val="single" w:sz="4" w:space="0" w:color="auto"/>
              <w:left w:val="single" w:sz="4" w:space="0" w:color="auto"/>
              <w:bottom w:val="single" w:sz="4" w:space="0" w:color="auto"/>
              <w:right w:val="single" w:sz="4" w:space="0" w:color="auto"/>
            </w:tcBorders>
            <w:hideMark/>
          </w:tcPr>
          <w:p w:rsidR="007E2F09" w:rsidRDefault="007E2F09">
            <w:pPr>
              <w:widowControl w:val="0"/>
              <w:ind w:right="709"/>
              <w:rPr>
                <w:rFonts w:ascii="Arial" w:hAnsi="Arial" w:cs="Arial"/>
                <w:snapToGrid w:val="0"/>
              </w:rPr>
            </w:pPr>
            <w:r>
              <w:rPr>
                <w:rFonts w:ascii="Arial" w:hAnsi="Arial" w:cs="Arial"/>
                <w:snapToGrid w:val="0"/>
              </w:rPr>
              <w:t xml:space="preserve">EQIA Template </w:t>
            </w:r>
          </w:p>
        </w:tc>
      </w:tr>
      <w:tr w:rsidR="007E2F09" w:rsidTr="007E2F09">
        <w:tc>
          <w:tcPr>
            <w:tcW w:w="3681" w:type="dxa"/>
            <w:tcBorders>
              <w:top w:val="single" w:sz="4" w:space="0" w:color="auto"/>
              <w:left w:val="single" w:sz="4" w:space="0" w:color="auto"/>
              <w:bottom w:val="single" w:sz="4" w:space="0" w:color="auto"/>
              <w:right w:val="single" w:sz="4" w:space="0" w:color="auto"/>
            </w:tcBorders>
            <w:shd w:val="clear" w:color="auto" w:fill="FFFF00"/>
            <w:hideMark/>
          </w:tcPr>
          <w:p w:rsidR="007E2F09" w:rsidRDefault="00D12537">
            <w:pPr>
              <w:widowControl w:val="0"/>
              <w:ind w:right="709"/>
              <w:rPr>
                <w:rFonts w:ascii="Arial" w:hAnsi="Arial" w:cs="Arial"/>
                <w:b/>
                <w:snapToGrid w:val="0"/>
              </w:rPr>
            </w:pPr>
            <w:r>
              <w:rPr>
                <w:rFonts w:ascii="Arial" w:hAnsi="Arial" w:cs="Arial"/>
              </w:rPr>
              <w:t>Appendix F</w:t>
            </w:r>
          </w:p>
        </w:tc>
        <w:tc>
          <w:tcPr>
            <w:tcW w:w="5335" w:type="dxa"/>
            <w:tcBorders>
              <w:top w:val="single" w:sz="4" w:space="0" w:color="auto"/>
              <w:left w:val="single" w:sz="4" w:space="0" w:color="auto"/>
              <w:bottom w:val="single" w:sz="4" w:space="0" w:color="auto"/>
              <w:right w:val="single" w:sz="4" w:space="0" w:color="auto"/>
            </w:tcBorders>
            <w:shd w:val="clear" w:color="auto" w:fill="FFFF00"/>
            <w:hideMark/>
          </w:tcPr>
          <w:p w:rsidR="007E2F09" w:rsidRDefault="007E2F09">
            <w:pPr>
              <w:widowControl w:val="0"/>
              <w:ind w:right="709"/>
              <w:rPr>
                <w:rFonts w:ascii="Arial" w:hAnsi="Arial" w:cs="Arial"/>
                <w:b/>
                <w:snapToGrid w:val="0"/>
              </w:rPr>
            </w:pPr>
            <w:r>
              <w:rPr>
                <w:rFonts w:ascii="Arial" w:hAnsi="Arial" w:cs="Arial"/>
              </w:rPr>
              <w:t>Consultation Report</w:t>
            </w:r>
          </w:p>
        </w:tc>
      </w:tr>
      <w:tr w:rsidR="007E2F09" w:rsidTr="007E2F09">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7E2F09" w:rsidRDefault="00D12537">
            <w:pPr>
              <w:widowControl w:val="0"/>
              <w:ind w:right="709"/>
              <w:rPr>
                <w:rFonts w:ascii="Arial" w:hAnsi="Arial" w:cs="Arial"/>
                <w:snapToGrid w:val="0"/>
              </w:rPr>
            </w:pPr>
            <w:r>
              <w:rPr>
                <w:rFonts w:ascii="Arial" w:hAnsi="Arial" w:cs="Arial"/>
                <w:snapToGrid w:val="0"/>
              </w:rPr>
              <w:t>Appendix G</w:t>
            </w:r>
          </w:p>
        </w:tc>
        <w:tc>
          <w:tcPr>
            <w:tcW w:w="5335" w:type="dxa"/>
            <w:tcBorders>
              <w:top w:val="single" w:sz="4" w:space="0" w:color="auto"/>
              <w:left w:val="single" w:sz="4" w:space="0" w:color="auto"/>
              <w:bottom w:val="single" w:sz="4" w:space="0" w:color="auto"/>
              <w:right w:val="single" w:sz="4" w:space="0" w:color="auto"/>
            </w:tcBorders>
            <w:shd w:val="clear" w:color="auto" w:fill="auto"/>
            <w:hideMark/>
          </w:tcPr>
          <w:p w:rsidR="007E2F09" w:rsidRDefault="007E2F09">
            <w:pPr>
              <w:widowControl w:val="0"/>
              <w:ind w:right="709"/>
              <w:rPr>
                <w:rFonts w:ascii="Arial" w:hAnsi="Arial" w:cs="Arial"/>
                <w:b/>
                <w:snapToGrid w:val="0"/>
              </w:rPr>
            </w:pPr>
            <w:r>
              <w:rPr>
                <w:rFonts w:ascii="Arial" w:hAnsi="Arial" w:cs="Arial"/>
              </w:rPr>
              <w:t>Equalities Impact Assessment</w:t>
            </w:r>
          </w:p>
        </w:tc>
      </w:tr>
    </w:tbl>
    <w:p w:rsidR="007E2F09" w:rsidRDefault="007E2F09" w:rsidP="007E2F09">
      <w:pPr>
        <w:jc w:val="both"/>
        <w:rPr>
          <w:rFonts w:asciiTheme="minorHAnsi" w:hAnsiTheme="minorHAnsi"/>
          <w:b/>
          <w:sz w:val="32"/>
        </w:rPr>
      </w:pPr>
    </w:p>
    <w:p w:rsidR="007E2F09" w:rsidRDefault="007E2F09" w:rsidP="00865803">
      <w:pPr>
        <w:jc w:val="center"/>
        <w:rPr>
          <w:b/>
          <w:sz w:val="36"/>
          <w:szCs w:val="36"/>
          <w:lang w:val="en-US"/>
        </w:rPr>
      </w:pPr>
    </w:p>
    <w:p w:rsidR="0020769C" w:rsidRDefault="0020769C" w:rsidP="00865803">
      <w:pPr>
        <w:jc w:val="center"/>
        <w:rPr>
          <w:b/>
          <w:sz w:val="36"/>
          <w:szCs w:val="36"/>
          <w:lang w:val="en-US"/>
        </w:rPr>
      </w:pPr>
    </w:p>
    <w:p w:rsidR="000D226E" w:rsidRDefault="000D226E" w:rsidP="00865803">
      <w:pPr>
        <w:jc w:val="center"/>
        <w:rPr>
          <w:lang w:val="en-US"/>
        </w:rPr>
      </w:pPr>
      <w:r>
        <w:rPr>
          <w:lang w:val="en-US"/>
        </w:rPr>
        <w:lastRenderedPageBreak/>
        <w:br w:type="page"/>
      </w:r>
    </w:p>
    <w:p w:rsidR="0014707E" w:rsidRPr="0046073C" w:rsidRDefault="000D226E" w:rsidP="0046073C">
      <w:pPr>
        <w:rPr>
          <w:b/>
          <w:lang w:val="en-US"/>
        </w:rPr>
      </w:pPr>
      <w:r w:rsidRPr="0046073C">
        <w:rPr>
          <w:b/>
          <w:lang w:val="en-US"/>
        </w:rPr>
        <w:lastRenderedPageBreak/>
        <w:t>Introduction</w:t>
      </w:r>
    </w:p>
    <w:p w:rsidR="000D226E" w:rsidRPr="0046073C" w:rsidRDefault="000D226E" w:rsidP="0046073C">
      <w:pPr>
        <w:rPr>
          <w:u w:val="single"/>
          <w:lang w:val="en-US"/>
        </w:rPr>
      </w:pPr>
      <w:r w:rsidRPr="0046073C">
        <w:rPr>
          <w:u w:val="single"/>
          <w:lang w:val="en-US"/>
        </w:rPr>
        <w:t>What is the SCI</w:t>
      </w:r>
      <w:r w:rsidR="00E95099" w:rsidRPr="0046073C">
        <w:rPr>
          <w:u w:val="single"/>
          <w:lang w:val="en-US"/>
        </w:rPr>
        <w:t>?</w:t>
      </w:r>
    </w:p>
    <w:p w:rsidR="00156484" w:rsidRDefault="00156484" w:rsidP="00AF42EE">
      <w:pPr>
        <w:pStyle w:val="ListParagraph"/>
        <w:numPr>
          <w:ilvl w:val="0"/>
          <w:numId w:val="1"/>
        </w:numPr>
        <w:rPr>
          <w:lang w:val="en-US"/>
        </w:rPr>
      </w:pPr>
      <w:r w:rsidRPr="0046073C">
        <w:rPr>
          <w:lang w:val="en-US"/>
        </w:rPr>
        <w:t xml:space="preserve">The Statement of Community Involvement (SCI) is our commitment to people about how we will consult and engage with the community throughout the planning process. </w:t>
      </w:r>
    </w:p>
    <w:p w:rsidR="0046073C" w:rsidRPr="0046073C" w:rsidRDefault="0046073C" w:rsidP="0046073C">
      <w:pPr>
        <w:pStyle w:val="ListParagraph"/>
        <w:rPr>
          <w:lang w:val="en-US"/>
        </w:rPr>
      </w:pPr>
    </w:p>
    <w:p w:rsidR="0046073C" w:rsidRDefault="00156484" w:rsidP="00AF42EE">
      <w:pPr>
        <w:pStyle w:val="ListParagraph"/>
        <w:numPr>
          <w:ilvl w:val="0"/>
          <w:numId w:val="1"/>
        </w:numPr>
        <w:rPr>
          <w:lang w:val="en-US"/>
        </w:rPr>
      </w:pPr>
      <w:r w:rsidRPr="0046073C">
        <w:rPr>
          <w:lang w:val="en-US"/>
        </w:rPr>
        <w:t>The Development Consultation Charter forms part of the SCI and sets out standards of consultation for developers who wish to develop in the borough.</w:t>
      </w:r>
    </w:p>
    <w:p w:rsidR="00A35E5F" w:rsidRPr="00A35E5F" w:rsidRDefault="00A35E5F" w:rsidP="00A35E5F">
      <w:pPr>
        <w:pStyle w:val="ListParagraph"/>
        <w:rPr>
          <w:lang w:val="en-US"/>
        </w:rPr>
      </w:pPr>
    </w:p>
    <w:p w:rsidR="00156484" w:rsidRPr="00865803" w:rsidRDefault="00156484" w:rsidP="00AF42EE">
      <w:pPr>
        <w:pStyle w:val="ListParagraph"/>
        <w:numPr>
          <w:ilvl w:val="0"/>
          <w:numId w:val="1"/>
        </w:numPr>
        <w:rPr>
          <w:lang w:val="en-US"/>
        </w:rPr>
      </w:pPr>
      <w:r w:rsidRPr="0046073C">
        <w:rPr>
          <w:lang w:val="en-US"/>
        </w:rPr>
        <w:t>We want to make planning matters more accessible and create a better</w:t>
      </w:r>
      <w:r w:rsidR="00865803">
        <w:rPr>
          <w:lang w:val="en-US"/>
        </w:rPr>
        <w:t xml:space="preserve"> </w:t>
      </w:r>
      <w:r w:rsidRPr="00865803">
        <w:rPr>
          <w:lang w:val="en-US"/>
        </w:rPr>
        <w:t xml:space="preserve">experience for people around engaging </w:t>
      </w:r>
      <w:r w:rsidR="00404B74">
        <w:rPr>
          <w:lang w:val="en-US"/>
        </w:rPr>
        <w:t>during the planning application process</w:t>
      </w:r>
      <w:r w:rsidRPr="00865803">
        <w:rPr>
          <w:lang w:val="en-US"/>
        </w:rPr>
        <w:t xml:space="preserve"> and </w:t>
      </w:r>
      <w:r w:rsidR="00404B74">
        <w:rPr>
          <w:lang w:val="en-US"/>
        </w:rPr>
        <w:t xml:space="preserve">the preparation </w:t>
      </w:r>
      <w:r w:rsidRPr="00865803">
        <w:rPr>
          <w:lang w:val="en-US"/>
        </w:rPr>
        <w:t>o</w:t>
      </w:r>
      <w:r w:rsidR="00404B74">
        <w:rPr>
          <w:lang w:val="en-US"/>
        </w:rPr>
        <w:t>f</w:t>
      </w:r>
      <w:r w:rsidRPr="00865803">
        <w:rPr>
          <w:lang w:val="en-US"/>
        </w:rPr>
        <w:t xml:space="preserve"> planning policy.</w:t>
      </w:r>
    </w:p>
    <w:p w:rsidR="0046073C" w:rsidRPr="0046073C" w:rsidRDefault="0046073C" w:rsidP="0046073C">
      <w:pPr>
        <w:pStyle w:val="ListParagraph"/>
        <w:rPr>
          <w:lang w:val="en-US"/>
        </w:rPr>
      </w:pPr>
    </w:p>
    <w:p w:rsidR="00156484" w:rsidRPr="0046073C" w:rsidRDefault="00156484" w:rsidP="00AF42EE">
      <w:pPr>
        <w:pStyle w:val="ListParagraph"/>
        <w:numPr>
          <w:ilvl w:val="0"/>
          <w:numId w:val="1"/>
        </w:numPr>
        <w:rPr>
          <w:lang w:val="en-US"/>
        </w:rPr>
      </w:pPr>
      <w:r w:rsidRPr="0046073C">
        <w:rPr>
          <w:lang w:val="en-US"/>
        </w:rPr>
        <w:t>In providing opportunities for people to get involved in shaping and improving the current SCI we can create more engagement and collaboration around local planning decisions and</w:t>
      </w:r>
      <w:r w:rsidR="0018321D">
        <w:rPr>
          <w:lang w:val="en-US"/>
        </w:rPr>
        <w:t xml:space="preserve"> the preparation of </w:t>
      </w:r>
      <w:r w:rsidRPr="0046073C">
        <w:rPr>
          <w:lang w:val="en-US"/>
        </w:rPr>
        <w:t xml:space="preserve">planning </w:t>
      </w:r>
      <w:r w:rsidR="0018321D">
        <w:rPr>
          <w:lang w:val="en-US"/>
        </w:rPr>
        <w:t xml:space="preserve">and growth </w:t>
      </w:r>
      <w:r w:rsidRPr="0046073C">
        <w:rPr>
          <w:lang w:val="en-US"/>
        </w:rPr>
        <w:t>strategies for the future.</w:t>
      </w:r>
    </w:p>
    <w:p w:rsidR="000D226E" w:rsidRPr="0046073C" w:rsidRDefault="000D226E" w:rsidP="0046073C">
      <w:pPr>
        <w:rPr>
          <w:u w:val="single"/>
          <w:lang w:val="en-US"/>
        </w:rPr>
      </w:pPr>
      <w:r w:rsidRPr="0046073C">
        <w:rPr>
          <w:u w:val="single"/>
          <w:lang w:val="en-US"/>
        </w:rPr>
        <w:t>What is a consultation report</w:t>
      </w:r>
      <w:r w:rsidR="00E95099" w:rsidRPr="0046073C">
        <w:rPr>
          <w:u w:val="single"/>
          <w:lang w:val="en-US"/>
        </w:rPr>
        <w:t>?</w:t>
      </w:r>
    </w:p>
    <w:p w:rsidR="000D226E" w:rsidRDefault="008B02D3" w:rsidP="00AF42EE">
      <w:pPr>
        <w:pStyle w:val="ListParagraph"/>
        <w:numPr>
          <w:ilvl w:val="0"/>
          <w:numId w:val="1"/>
        </w:numPr>
      </w:pPr>
      <w:r w:rsidRPr="0046073C">
        <w:rPr>
          <w:lang w:val="en-US"/>
        </w:rPr>
        <w:t xml:space="preserve">This consultation report </w:t>
      </w:r>
      <w:r>
        <w:t>summarises the consultation that took place for the SCI. It sets out what events took place, how the SCI was publicised and provides a summary of the responses received thro</w:t>
      </w:r>
      <w:r w:rsidR="008831AB">
        <w:t>ughout the consultation period.</w:t>
      </w:r>
    </w:p>
    <w:p w:rsidR="000D226E" w:rsidRPr="0046073C" w:rsidRDefault="000D226E" w:rsidP="0046073C">
      <w:pPr>
        <w:rPr>
          <w:b/>
          <w:lang w:val="en-US"/>
        </w:rPr>
      </w:pPr>
      <w:r w:rsidRPr="0046073C">
        <w:rPr>
          <w:b/>
          <w:lang w:val="en-US"/>
        </w:rPr>
        <w:t>Who was consulted and how</w:t>
      </w:r>
      <w:r w:rsidR="00E95099" w:rsidRPr="0046073C">
        <w:rPr>
          <w:b/>
          <w:lang w:val="en-US"/>
        </w:rPr>
        <w:t>?</w:t>
      </w:r>
    </w:p>
    <w:p w:rsidR="00563F7F" w:rsidRDefault="008831AB" w:rsidP="00AF42EE">
      <w:pPr>
        <w:pStyle w:val="ListParagraph"/>
        <w:numPr>
          <w:ilvl w:val="0"/>
          <w:numId w:val="1"/>
        </w:numPr>
        <w:rPr>
          <w:lang w:val="en-US"/>
        </w:rPr>
      </w:pPr>
      <w:r>
        <w:rPr>
          <w:lang w:val="en-US"/>
        </w:rPr>
        <w:t>The second round of c</w:t>
      </w:r>
      <w:r w:rsidR="00563F7F" w:rsidRPr="0046073C">
        <w:rPr>
          <w:lang w:val="en-US"/>
        </w:rPr>
        <w:t xml:space="preserve">onsultation on the Statement of Community Involvement (SCI) </w:t>
      </w:r>
      <w:r w:rsidR="0018321D">
        <w:rPr>
          <w:lang w:val="en-US"/>
        </w:rPr>
        <w:t xml:space="preserve">and Development Consultation Charter (DCC) </w:t>
      </w:r>
      <w:r w:rsidR="00563F7F" w:rsidRPr="0046073C">
        <w:rPr>
          <w:lang w:val="en-US"/>
        </w:rPr>
        <w:t>bega</w:t>
      </w:r>
      <w:r w:rsidR="00BD1E3D" w:rsidRPr="0046073C">
        <w:rPr>
          <w:lang w:val="en-US"/>
        </w:rPr>
        <w:t xml:space="preserve">n in </w:t>
      </w:r>
      <w:r w:rsidR="00FF05D6">
        <w:rPr>
          <w:lang w:val="en-US"/>
        </w:rPr>
        <w:t xml:space="preserve">December 2021 </w:t>
      </w:r>
      <w:r w:rsidR="00BD1E3D" w:rsidRPr="0046073C">
        <w:rPr>
          <w:lang w:val="en-US"/>
        </w:rPr>
        <w:t xml:space="preserve">and </w:t>
      </w:r>
      <w:r w:rsidR="00FF05D6">
        <w:rPr>
          <w:lang w:val="en-US"/>
        </w:rPr>
        <w:t>closed at the end of March 2022.</w:t>
      </w:r>
      <w:r>
        <w:rPr>
          <w:lang w:val="en-US"/>
        </w:rPr>
        <w:t xml:space="preserve"> The first round took place between January 2020 and May 2020 and was disrupted by the COVID-19 </w:t>
      </w:r>
      <w:r w:rsidR="0018321D">
        <w:rPr>
          <w:lang w:val="en-US"/>
        </w:rPr>
        <w:t xml:space="preserve">pandemic.  </w:t>
      </w:r>
    </w:p>
    <w:p w:rsidR="0046073C" w:rsidRPr="0046073C" w:rsidRDefault="0046073C" w:rsidP="0046073C">
      <w:pPr>
        <w:pStyle w:val="ListParagraph"/>
        <w:rPr>
          <w:lang w:val="en-US"/>
        </w:rPr>
      </w:pPr>
    </w:p>
    <w:p w:rsidR="00563F7F" w:rsidRDefault="00563F7F" w:rsidP="00AF42EE">
      <w:pPr>
        <w:pStyle w:val="ListParagraph"/>
        <w:numPr>
          <w:ilvl w:val="0"/>
          <w:numId w:val="1"/>
        </w:numPr>
        <w:rPr>
          <w:lang w:val="en-US"/>
        </w:rPr>
      </w:pPr>
      <w:r w:rsidRPr="0046073C">
        <w:rPr>
          <w:lang w:val="en-US"/>
        </w:rPr>
        <w:t>The SCI Engagement Plan set out a series of actions and groups of people to engage with, with a particular emphasis on engaging with people who do not usually get involved with planning.</w:t>
      </w:r>
    </w:p>
    <w:p w:rsidR="0046073C" w:rsidRPr="0046073C" w:rsidRDefault="0046073C" w:rsidP="0046073C">
      <w:pPr>
        <w:pStyle w:val="ListParagraph"/>
        <w:rPr>
          <w:lang w:val="en-US"/>
        </w:rPr>
      </w:pPr>
    </w:p>
    <w:p w:rsidR="007B6DCC" w:rsidRDefault="00563F7F" w:rsidP="007B6DCC">
      <w:pPr>
        <w:pStyle w:val="ListParagraph"/>
        <w:numPr>
          <w:ilvl w:val="0"/>
          <w:numId w:val="1"/>
        </w:numPr>
        <w:rPr>
          <w:lang w:val="en-US"/>
        </w:rPr>
      </w:pPr>
      <w:r w:rsidRPr="0046073C">
        <w:rPr>
          <w:lang w:val="en-US"/>
        </w:rPr>
        <w:t xml:space="preserve">To achieve this, the Council collaborated with community groups such as the </w:t>
      </w:r>
      <w:r w:rsidR="00FF05D6">
        <w:rPr>
          <w:lang w:val="en-US"/>
        </w:rPr>
        <w:t xml:space="preserve">Community Southwark </w:t>
      </w:r>
      <w:r w:rsidR="0018321D">
        <w:rPr>
          <w:lang w:val="en-US"/>
        </w:rPr>
        <w:t xml:space="preserve">and </w:t>
      </w:r>
      <w:r w:rsidR="0018321D" w:rsidRPr="00F5343F">
        <w:rPr>
          <w:lang w:val="en-US"/>
        </w:rPr>
        <w:t xml:space="preserve">the Forum for Equality and Human Rights in Southwark (FEHRS) </w:t>
      </w:r>
      <w:r w:rsidRPr="00F5343F">
        <w:rPr>
          <w:lang w:val="en-US"/>
        </w:rPr>
        <w:t>t</w:t>
      </w:r>
      <w:r w:rsidRPr="0046073C">
        <w:rPr>
          <w:lang w:val="en-US"/>
        </w:rPr>
        <w:t xml:space="preserve">o combine resources and reach as many people as possible. </w:t>
      </w:r>
      <w:r w:rsidR="0018321D">
        <w:rPr>
          <w:lang w:val="en-US"/>
        </w:rPr>
        <w:t>Council officers also</w:t>
      </w:r>
      <w:r w:rsidR="0018321D" w:rsidRPr="0018321D">
        <w:t xml:space="preserve"> organised</w:t>
      </w:r>
      <w:r w:rsidR="0018321D">
        <w:rPr>
          <w:lang w:val="en-US"/>
        </w:rPr>
        <w:t xml:space="preserve"> and </w:t>
      </w:r>
      <w:r w:rsidRPr="0046073C">
        <w:rPr>
          <w:lang w:val="en-US"/>
        </w:rPr>
        <w:t>attended meetings w</w:t>
      </w:r>
      <w:r w:rsidR="0018321D">
        <w:rPr>
          <w:lang w:val="en-US"/>
        </w:rPr>
        <w:t xml:space="preserve">ith a variety of community groups and forums. Officers were particularly keen to engage with </w:t>
      </w:r>
      <w:r w:rsidR="0018321D" w:rsidRPr="0018321D">
        <w:rPr>
          <w:lang w:val="en-US"/>
        </w:rPr>
        <w:t>those with protected characteristics under the Public Sector Equality D</w:t>
      </w:r>
      <w:r w:rsidR="0018321D">
        <w:rPr>
          <w:lang w:val="en-US"/>
        </w:rPr>
        <w:t xml:space="preserve">uty, </w:t>
      </w:r>
      <w:r w:rsidR="0018321D" w:rsidRPr="0018321D">
        <w:rPr>
          <w:lang w:val="en-US"/>
        </w:rPr>
        <w:t>who</w:t>
      </w:r>
      <w:r w:rsidR="007B6DCC">
        <w:rPr>
          <w:lang w:val="en-US"/>
        </w:rPr>
        <w:t xml:space="preserve"> are often </w:t>
      </w:r>
      <w:r w:rsidR="0018321D" w:rsidRPr="0018321D">
        <w:t>marginalised</w:t>
      </w:r>
      <w:r w:rsidR="0018321D" w:rsidRPr="007B6DCC">
        <w:rPr>
          <w:lang w:val="en-US"/>
        </w:rPr>
        <w:t xml:space="preserve"> by the planning system. </w:t>
      </w:r>
      <w:r w:rsidR="007B6DCC" w:rsidRPr="0046073C">
        <w:rPr>
          <w:lang w:val="en-US"/>
        </w:rPr>
        <w:t xml:space="preserve">Members of </w:t>
      </w:r>
      <w:r w:rsidR="007B6DCC">
        <w:rPr>
          <w:lang w:val="en-US"/>
        </w:rPr>
        <w:t xml:space="preserve">community groups </w:t>
      </w:r>
      <w:r w:rsidR="007B6DCC" w:rsidRPr="0046073C">
        <w:rPr>
          <w:lang w:val="en-US"/>
        </w:rPr>
        <w:t xml:space="preserve">were asked to encourage other members of the groups they represent to take part in the consultation. </w:t>
      </w:r>
    </w:p>
    <w:p w:rsidR="0046073C" w:rsidRPr="007B6DCC" w:rsidRDefault="0046073C" w:rsidP="007B6DCC">
      <w:pPr>
        <w:pStyle w:val="ListParagraph"/>
        <w:rPr>
          <w:lang w:val="en-US"/>
        </w:rPr>
      </w:pPr>
    </w:p>
    <w:p w:rsidR="00DE0553" w:rsidRPr="007B6DCC" w:rsidRDefault="00563F7F" w:rsidP="000151FF">
      <w:pPr>
        <w:pStyle w:val="ListParagraph"/>
        <w:numPr>
          <w:ilvl w:val="0"/>
          <w:numId w:val="1"/>
        </w:numPr>
        <w:rPr>
          <w:lang w:val="en-US"/>
        </w:rPr>
      </w:pPr>
      <w:r w:rsidRPr="007B6DCC">
        <w:rPr>
          <w:lang w:val="en-US"/>
        </w:rPr>
        <w:t>The SCI was advertised through Southwark Council’s social media with a Twitter update released regularly. Those signed up to MySouthwark</w:t>
      </w:r>
      <w:r w:rsidR="007B6DCC" w:rsidRPr="007B6DCC">
        <w:rPr>
          <w:lang w:val="en-US"/>
        </w:rPr>
        <w:t xml:space="preserve"> (over 22,000</w:t>
      </w:r>
      <w:r w:rsidR="00156484" w:rsidRPr="007B6DCC">
        <w:rPr>
          <w:lang w:val="en-US"/>
        </w:rPr>
        <w:t xml:space="preserve"> people)</w:t>
      </w:r>
      <w:r w:rsidRPr="007B6DCC">
        <w:rPr>
          <w:lang w:val="en-US"/>
        </w:rPr>
        <w:t xml:space="preserve"> also receive</w:t>
      </w:r>
      <w:r w:rsidR="00156484" w:rsidRPr="007B6DCC">
        <w:rPr>
          <w:lang w:val="en-US"/>
        </w:rPr>
        <w:t>d</w:t>
      </w:r>
      <w:r w:rsidRPr="007B6DCC">
        <w:rPr>
          <w:lang w:val="en-US"/>
        </w:rPr>
        <w:t xml:space="preserve"> regular reminders of the consultation. </w:t>
      </w:r>
      <w:r w:rsidR="007B6DCC" w:rsidRPr="007B6DCC">
        <w:rPr>
          <w:lang w:val="en-US"/>
        </w:rPr>
        <w:br/>
      </w:r>
    </w:p>
    <w:p w:rsidR="00585935" w:rsidRPr="00FF05D6" w:rsidRDefault="00DE0553" w:rsidP="00AF42EE">
      <w:pPr>
        <w:pStyle w:val="ListParagraph"/>
        <w:numPr>
          <w:ilvl w:val="0"/>
          <w:numId w:val="1"/>
        </w:numPr>
        <w:rPr>
          <w:lang w:val="en-US"/>
        </w:rPr>
      </w:pPr>
      <w:r>
        <w:rPr>
          <w:lang w:val="en-US"/>
        </w:rPr>
        <w:t xml:space="preserve"> An online survey was published on the Consultation Hub to reach those who would not attend one of the consultation events. A link to this survey was sent to MySouthwark users and was in Twitter posts.</w:t>
      </w:r>
    </w:p>
    <w:p w:rsidR="0046073C" w:rsidRPr="00D14DBF" w:rsidRDefault="000D226E" w:rsidP="00D14DBF">
      <w:pPr>
        <w:rPr>
          <w:b/>
          <w:lang w:val="en-US"/>
        </w:rPr>
      </w:pPr>
      <w:r w:rsidRPr="0046073C">
        <w:rPr>
          <w:b/>
          <w:lang w:val="en-US"/>
        </w:rPr>
        <w:t>Consultation events summary</w:t>
      </w:r>
    </w:p>
    <w:p w:rsidR="00D14DBF" w:rsidRDefault="003B0C57" w:rsidP="00AF42EE">
      <w:pPr>
        <w:pStyle w:val="ListParagraph"/>
        <w:numPr>
          <w:ilvl w:val="0"/>
          <w:numId w:val="1"/>
        </w:numPr>
        <w:rPr>
          <w:lang w:val="en-US"/>
        </w:rPr>
      </w:pPr>
      <w:r w:rsidRPr="0046073C">
        <w:rPr>
          <w:lang w:val="en-US"/>
        </w:rPr>
        <w:t xml:space="preserve">The SCI </w:t>
      </w:r>
      <w:r w:rsidR="007B6DCC">
        <w:rPr>
          <w:lang w:val="en-US"/>
        </w:rPr>
        <w:t xml:space="preserve">and DCC </w:t>
      </w:r>
      <w:r w:rsidRPr="0046073C">
        <w:rPr>
          <w:lang w:val="en-US"/>
        </w:rPr>
        <w:t xml:space="preserve">Engagement Plan sought to implement the principles set out in the council’s new Approach to Community Engagement as well as engage with those who do not usually engage with planning. Engagement throughout the </w:t>
      </w:r>
      <w:r w:rsidR="00E95099" w:rsidRPr="0046073C">
        <w:rPr>
          <w:lang w:val="en-US"/>
        </w:rPr>
        <w:t>consultation of the SCI focu</w:t>
      </w:r>
      <w:r w:rsidRPr="0046073C">
        <w:rPr>
          <w:lang w:val="en-US"/>
        </w:rPr>
        <w:t>sed on reaching different groups of people from our diverse communities. These include</w:t>
      </w:r>
      <w:r w:rsidR="007B6DCC">
        <w:rPr>
          <w:lang w:val="en-US"/>
        </w:rPr>
        <w:t xml:space="preserve"> older people, younger people, </w:t>
      </w:r>
      <w:r w:rsidRPr="0046073C">
        <w:rPr>
          <w:lang w:val="en-US"/>
        </w:rPr>
        <w:t>faith groups, developers and those already engaged in planning.</w:t>
      </w:r>
      <w:r w:rsidR="00D14DBF">
        <w:rPr>
          <w:lang w:val="en-US"/>
        </w:rPr>
        <w:br/>
      </w:r>
      <w:r w:rsidR="00D14DBF" w:rsidRPr="00D14DBF">
        <w:rPr>
          <w:lang w:val="en-US"/>
        </w:rPr>
        <w:t xml:space="preserve"> </w:t>
      </w:r>
    </w:p>
    <w:p w:rsidR="00D14DBF" w:rsidRDefault="00D14DBF" w:rsidP="00AF42EE">
      <w:pPr>
        <w:pStyle w:val="ListParagraph"/>
        <w:numPr>
          <w:ilvl w:val="0"/>
          <w:numId w:val="1"/>
        </w:numPr>
        <w:rPr>
          <w:lang w:val="en-US"/>
        </w:rPr>
      </w:pPr>
      <w:r>
        <w:rPr>
          <w:lang w:val="en-US"/>
        </w:rPr>
        <w:t>Officers worked with Community Southwark to attend a variety of forums that they facilitate with different groups across the borough. Additionally, Officers attended an</w:t>
      </w:r>
      <w:r w:rsidRPr="00D14DBF">
        <w:rPr>
          <w:lang w:val="en-US"/>
        </w:rPr>
        <w:t xml:space="preserve"> Old Kent Road Community Review Panel</w:t>
      </w:r>
      <w:r>
        <w:rPr>
          <w:lang w:val="en-US"/>
        </w:rPr>
        <w:t xml:space="preserve"> who provided a response to the consultation and arranged a faith groups workshop to target a traditionally underrepresented group.</w:t>
      </w:r>
      <w:r w:rsidR="007B6DCC">
        <w:rPr>
          <w:lang w:val="en-US"/>
        </w:rPr>
        <w:br/>
      </w:r>
    </w:p>
    <w:p w:rsidR="00DE0553" w:rsidRPr="007B6DCC" w:rsidRDefault="007B6DCC" w:rsidP="000151FF">
      <w:pPr>
        <w:pStyle w:val="ListParagraph"/>
        <w:numPr>
          <w:ilvl w:val="0"/>
          <w:numId w:val="1"/>
        </w:numPr>
        <w:rPr>
          <w:lang w:val="en-US"/>
        </w:rPr>
      </w:pPr>
      <w:r w:rsidRPr="007B6DCC">
        <w:rPr>
          <w:lang w:val="en-US"/>
        </w:rPr>
        <w:t xml:space="preserve">Officers were also keen to ensure that the consultation sought the opinion of different community groups than </w:t>
      </w:r>
      <w:r>
        <w:rPr>
          <w:lang w:val="en-US"/>
        </w:rPr>
        <w:t xml:space="preserve">those that contributed to </w:t>
      </w:r>
      <w:r w:rsidRPr="007B6DCC">
        <w:rPr>
          <w:lang w:val="en-US"/>
        </w:rPr>
        <w:t>the first round of consultation to a</w:t>
      </w:r>
      <w:r>
        <w:rPr>
          <w:lang w:val="en-US"/>
        </w:rPr>
        <w:t>chieve a broad range of views</w:t>
      </w:r>
      <w:r w:rsidRPr="007B6DCC">
        <w:rPr>
          <w:lang w:val="en-US"/>
        </w:rPr>
        <w:t xml:space="preserve">. </w:t>
      </w:r>
      <w:r>
        <w:rPr>
          <w:lang w:val="en-US"/>
        </w:rPr>
        <w:t>Officers are aware of con</w:t>
      </w:r>
      <w:r w:rsidR="001560F5">
        <w:rPr>
          <w:lang w:val="en-US"/>
        </w:rPr>
        <w:t xml:space="preserve">sultation fatigue </w:t>
      </w:r>
      <w:r>
        <w:rPr>
          <w:lang w:val="en-US"/>
        </w:rPr>
        <w:t xml:space="preserve">experienced by those groups who are regularly consulted by the council on a variety of matters and were keen to avoid this where possible. </w:t>
      </w:r>
      <w:r>
        <w:rPr>
          <w:lang w:val="en-US"/>
        </w:rPr>
        <w:br/>
      </w:r>
    </w:p>
    <w:p w:rsidR="003B0C57" w:rsidRPr="0046073C" w:rsidRDefault="003B0C57" w:rsidP="00AF42EE">
      <w:pPr>
        <w:pStyle w:val="ListParagraph"/>
        <w:numPr>
          <w:ilvl w:val="0"/>
          <w:numId w:val="1"/>
        </w:numPr>
        <w:rPr>
          <w:lang w:val="en-US"/>
        </w:rPr>
      </w:pPr>
      <w:r w:rsidRPr="0046073C">
        <w:rPr>
          <w:lang w:val="en-US"/>
        </w:rPr>
        <w:t>The list below outlines the key</w:t>
      </w:r>
      <w:r w:rsidR="00D14DBF">
        <w:rPr>
          <w:lang w:val="en-US"/>
        </w:rPr>
        <w:t xml:space="preserve"> events of the SCI consultation</w:t>
      </w:r>
      <w:r w:rsidRPr="0046073C">
        <w:rPr>
          <w:lang w:val="en-US"/>
        </w:rPr>
        <w:t>.</w:t>
      </w:r>
    </w:p>
    <w:tbl>
      <w:tblPr>
        <w:tblStyle w:val="TableTheme"/>
        <w:tblW w:w="9242" w:type="dxa"/>
        <w:tblLook w:val="04A0" w:firstRow="1" w:lastRow="0" w:firstColumn="1" w:lastColumn="0" w:noHBand="0" w:noVBand="1"/>
        <w:tblCaption w:val="Table showing meetings undertaken during consultation period"/>
      </w:tblPr>
      <w:tblGrid>
        <w:gridCol w:w="1318"/>
        <w:gridCol w:w="3303"/>
        <w:gridCol w:w="2906"/>
        <w:gridCol w:w="1715"/>
      </w:tblGrid>
      <w:tr w:rsidR="00C902F2" w:rsidRPr="00E7386B" w:rsidTr="00250C60">
        <w:trPr>
          <w:trHeight w:val="315"/>
          <w:tblHeader/>
        </w:trPr>
        <w:tc>
          <w:tcPr>
            <w:tcW w:w="1318" w:type="dxa"/>
            <w:tcBorders>
              <w:bottom w:val="single" w:sz="4" w:space="0" w:color="auto"/>
            </w:tcBorders>
            <w:noWrap/>
          </w:tcPr>
          <w:p w:rsidR="00C902F2" w:rsidRPr="00D14DBF" w:rsidRDefault="00C902F2" w:rsidP="00D14DBF">
            <w:pPr>
              <w:rPr>
                <w:rFonts w:ascii="Arial" w:hAnsi="Arial" w:cs="Arial"/>
                <w:b/>
              </w:rPr>
            </w:pPr>
            <w:r>
              <w:rPr>
                <w:rFonts w:ascii="Arial" w:hAnsi="Arial" w:cs="Arial"/>
                <w:b/>
              </w:rPr>
              <w:t>Date</w:t>
            </w:r>
          </w:p>
        </w:tc>
        <w:tc>
          <w:tcPr>
            <w:tcW w:w="3303" w:type="dxa"/>
            <w:tcBorders>
              <w:bottom w:val="single" w:sz="4" w:space="0" w:color="auto"/>
            </w:tcBorders>
            <w:noWrap/>
          </w:tcPr>
          <w:p w:rsidR="00C902F2" w:rsidRPr="00D14DBF" w:rsidRDefault="00C902F2" w:rsidP="00D14DBF">
            <w:pPr>
              <w:rPr>
                <w:rFonts w:ascii="Arial" w:hAnsi="Arial" w:cs="Arial"/>
                <w:b/>
              </w:rPr>
            </w:pPr>
            <w:r w:rsidRPr="00D14DBF">
              <w:rPr>
                <w:rFonts w:ascii="Arial" w:hAnsi="Arial" w:cs="Arial"/>
                <w:b/>
              </w:rPr>
              <w:t>Meeting</w:t>
            </w:r>
          </w:p>
        </w:tc>
        <w:tc>
          <w:tcPr>
            <w:tcW w:w="2906" w:type="dxa"/>
            <w:tcBorders>
              <w:bottom w:val="single" w:sz="4" w:space="0" w:color="auto"/>
            </w:tcBorders>
          </w:tcPr>
          <w:p w:rsidR="00C902F2" w:rsidRPr="00C902F2" w:rsidRDefault="00C902F2" w:rsidP="00D14DBF">
            <w:pPr>
              <w:rPr>
                <w:rFonts w:ascii="Arial" w:hAnsi="Arial" w:cs="Arial"/>
                <w:b/>
              </w:rPr>
            </w:pPr>
            <w:r w:rsidRPr="00C902F2">
              <w:rPr>
                <w:rFonts w:ascii="Arial" w:hAnsi="Arial" w:cs="Arial"/>
                <w:b/>
              </w:rPr>
              <w:t>Delivery</w:t>
            </w:r>
          </w:p>
        </w:tc>
        <w:tc>
          <w:tcPr>
            <w:tcW w:w="1715" w:type="dxa"/>
            <w:tcBorders>
              <w:bottom w:val="single" w:sz="4" w:space="0" w:color="auto"/>
            </w:tcBorders>
          </w:tcPr>
          <w:p w:rsidR="00C902F2" w:rsidRPr="00C902F2" w:rsidRDefault="00C902F2" w:rsidP="00D14DBF">
            <w:pPr>
              <w:rPr>
                <w:rFonts w:ascii="Arial" w:hAnsi="Arial" w:cs="Arial"/>
                <w:b/>
              </w:rPr>
            </w:pPr>
            <w:r w:rsidRPr="00C902F2">
              <w:rPr>
                <w:rFonts w:ascii="Arial" w:hAnsi="Arial" w:cs="Arial"/>
                <w:b/>
              </w:rPr>
              <w:t>Online or In Person</w:t>
            </w:r>
          </w:p>
        </w:tc>
      </w:tr>
      <w:tr w:rsidR="002A11EE" w:rsidRPr="00E7386B" w:rsidTr="00250C60">
        <w:trPr>
          <w:trHeight w:val="315"/>
          <w:tblHeader/>
        </w:trPr>
        <w:tc>
          <w:tcPr>
            <w:tcW w:w="1318" w:type="dxa"/>
            <w:shd w:val="clear" w:color="auto" w:fill="auto"/>
            <w:noWrap/>
          </w:tcPr>
          <w:p w:rsidR="002A11EE" w:rsidRPr="00F5343F" w:rsidRDefault="00F5343F" w:rsidP="00E7386B">
            <w:pPr>
              <w:jc w:val="right"/>
              <w:rPr>
                <w:rFonts w:ascii="Arial" w:hAnsi="Arial" w:cs="Arial"/>
                <w:sz w:val="22"/>
                <w:szCs w:val="24"/>
              </w:rPr>
            </w:pPr>
            <w:r>
              <w:rPr>
                <w:rFonts w:ascii="Arial" w:hAnsi="Arial" w:cs="Arial"/>
                <w:sz w:val="22"/>
                <w:szCs w:val="24"/>
              </w:rPr>
              <w:t>25.01.2022</w:t>
            </w:r>
          </w:p>
        </w:tc>
        <w:tc>
          <w:tcPr>
            <w:tcW w:w="3303" w:type="dxa"/>
            <w:shd w:val="clear" w:color="auto" w:fill="auto"/>
            <w:noWrap/>
          </w:tcPr>
          <w:p w:rsidR="002A11EE" w:rsidRPr="00F5343F" w:rsidRDefault="00FE358F" w:rsidP="00E7386B">
            <w:pPr>
              <w:rPr>
                <w:rFonts w:ascii="Arial" w:hAnsi="Arial" w:cs="Arial"/>
                <w:sz w:val="22"/>
                <w:szCs w:val="24"/>
              </w:rPr>
            </w:pPr>
            <w:r w:rsidRPr="00F5343F">
              <w:rPr>
                <w:rFonts w:ascii="Arial" w:hAnsi="Arial" w:cs="Arial"/>
                <w:lang w:val="en-US"/>
              </w:rPr>
              <w:t xml:space="preserve">The </w:t>
            </w:r>
            <w:r w:rsidR="002A11EE" w:rsidRPr="00F5343F">
              <w:rPr>
                <w:rFonts w:ascii="Arial" w:hAnsi="Arial" w:cs="Arial"/>
                <w:sz w:val="22"/>
                <w:szCs w:val="24"/>
              </w:rPr>
              <w:t>Forum for Equality and Human Rights in Southwark (FEHRS)</w:t>
            </w:r>
          </w:p>
        </w:tc>
        <w:tc>
          <w:tcPr>
            <w:tcW w:w="2906" w:type="dxa"/>
            <w:shd w:val="clear" w:color="auto" w:fill="auto"/>
          </w:tcPr>
          <w:p w:rsidR="002A11EE" w:rsidRPr="00F5343F" w:rsidRDefault="00FE358F" w:rsidP="00E7386B">
            <w:pPr>
              <w:rPr>
                <w:rFonts w:ascii="Arial" w:hAnsi="Arial" w:cs="Arial"/>
                <w:sz w:val="22"/>
                <w:szCs w:val="24"/>
              </w:rPr>
            </w:pPr>
            <w:r w:rsidRPr="00F5343F">
              <w:rPr>
                <w:rFonts w:ascii="Arial" w:hAnsi="Arial" w:cs="Arial"/>
                <w:sz w:val="22"/>
                <w:szCs w:val="24"/>
              </w:rPr>
              <w:t>Delivered an informative presentation via Zoom directing participants to the consultation and provided opportunity for questions and discussion.</w:t>
            </w:r>
          </w:p>
        </w:tc>
        <w:tc>
          <w:tcPr>
            <w:tcW w:w="1715" w:type="dxa"/>
            <w:shd w:val="clear" w:color="auto" w:fill="auto"/>
          </w:tcPr>
          <w:p w:rsidR="002A11EE" w:rsidRPr="00F5343F" w:rsidRDefault="00FE358F" w:rsidP="00E7386B">
            <w:pPr>
              <w:rPr>
                <w:rFonts w:ascii="Arial" w:hAnsi="Arial" w:cs="Arial"/>
                <w:sz w:val="22"/>
                <w:szCs w:val="24"/>
              </w:rPr>
            </w:pPr>
            <w:r w:rsidRPr="00F5343F">
              <w:rPr>
                <w:rFonts w:ascii="Arial" w:hAnsi="Arial" w:cs="Arial"/>
                <w:sz w:val="22"/>
                <w:szCs w:val="24"/>
              </w:rPr>
              <w:t>Online</w:t>
            </w:r>
          </w:p>
        </w:tc>
      </w:tr>
      <w:tr w:rsidR="00C902F2" w:rsidRPr="00E7386B" w:rsidTr="00250C60">
        <w:trPr>
          <w:trHeight w:val="315"/>
          <w:tblHeader/>
        </w:trPr>
        <w:tc>
          <w:tcPr>
            <w:tcW w:w="1318" w:type="dxa"/>
            <w:noWrap/>
          </w:tcPr>
          <w:p w:rsidR="00C902F2" w:rsidRPr="00C902F2" w:rsidRDefault="00C902F2" w:rsidP="00E7386B">
            <w:pPr>
              <w:jc w:val="right"/>
              <w:rPr>
                <w:rFonts w:ascii="Arial" w:hAnsi="Arial" w:cs="Arial"/>
                <w:color w:val="000000"/>
                <w:sz w:val="22"/>
                <w:szCs w:val="24"/>
              </w:rPr>
            </w:pPr>
            <w:r w:rsidRPr="00C902F2">
              <w:rPr>
                <w:rFonts w:ascii="Arial" w:hAnsi="Arial" w:cs="Arial"/>
                <w:color w:val="000000"/>
                <w:sz w:val="22"/>
                <w:szCs w:val="24"/>
              </w:rPr>
              <w:t>22.02.2022</w:t>
            </w:r>
          </w:p>
        </w:tc>
        <w:tc>
          <w:tcPr>
            <w:tcW w:w="3303" w:type="dxa"/>
            <w:noWrap/>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Disability Provider Network Meeting (Community Southwark)</w:t>
            </w:r>
          </w:p>
        </w:tc>
        <w:tc>
          <w:tcPr>
            <w:tcW w:w="2906" w:type="dxa"/>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Delivered an informative presentation via Zoom directing participants to the consultation and provided opportunity for questions and discussion.</w:t>
            </w:r>
          </w:p>
        </w:tc>
        <w:tc>
          <w:tcPr>
            <w:tcW w:w="1715" w:type="dxa"/>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Online</w:t>
            </w:r>
          </w:p>
        </w:tc>
      </w:tr>
      <w:tr w:rsidR="00C902F2" w:rsidRPr="00E7386B" w:rsidTr="00250C60">
        <w:trPr>
          <w:trHeight w:val="315"/>
          <w:tblHeader/>
        </w:trPr>
        <w:tc>
          <w:tcPr>
            <w:tcW w:w="1318" w:type="dxa"/>
            <w:noWrap/>
          </w:tcPr>
          <w:p w:rsidR="00C902F2" w:rsidRPr="00C902F2" w:rsidRDefault="00C902F2" w:rsidP="00E7386B">
            <w:pPr>
              <w:jc w:val="right"/>
              <w:rPr>
                <w:rFonts w:ascii="Arial" w:hAnsi="Arial" w:cs="Arial"/>
                <w:color w:val="000000"/>
                <w:sz w:val="22"/>
                <w:szCs w:val="24"/>
              </w:rPr>
            </w:pPr>
            <w:r>
              <w:rPr>
                <w:rFonts w:ascii="Arial" w:hAnsi="Arial" w:cs="Arial"/>
                <w:color w:val="000000"/>
                <w:sz w:val="22"/>
                <w:szCs w:val="24"/>
              </w:rPr>
              <w:t>24.02.2022</w:t>
            </w:r>
          </w:p>
        </w:tc>
        <w:tc>
          <w:tcPr>
            <w:tcW w:w="3303" w:type="dxa"/>
            <w:noWrap/>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Sports Network (Community Southwark)</w:t>
            </w:r>
          </w:p>
        </w:tc>
        <w:tc>
          <w:tcPr>
            <w:tcW w:w="2906" w:type="dxa"/>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Delivered an informative presentation via Zoom directing participants to the consultation and provided opportunity for questions and discussion.</w:t>
            </w:r>
          </w:p>
        </w:tc>
        <w:tc>
          <w:tcPr>
            <w:tcW w:w="1715" w:type="dxa"/>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Online</w:t>
            </w:r>
          </w:p>
        </w:tc>
      </w:tr>
      <w:tr w:rsidR="00C902F2" w:rsidRPr="00E7386B" w:rsidTr="00250C60">
        <w:trPr>
          <w:trHeight w:val="315"/>
          <w:tblHeader/>
        </w:trPr>
        <w:tc>
          <w:tcPr>
            <w:tcW w:w="1318" w:type="dxa"/>
            <w:noWrap/>
          </w:tcPr>
          <w:p w:rsidR="00C902F2" w:rsidRPr="00C902F2" w:rsidRDefault="00C902F2" w:rsidP="00E7386B">
            <w:pPr>
              <w:jc w:val="right"/>
              <w:rPr>
                <w:rFonts w:ascii="Arial" w:hAnsi="Arial" w:cs="Arial"/>
                <w:color w:val="000000"/>
                <w:sz w:val="22"/>
                <w:szCs w:val="24"/>
              </w:rPr>
            </w:pPr>
            <w:r>
              <w:rPr>
                <w:rFonts w:ascii="Arial" w:hAnsi="Arial" w:cs="Arial"/>
                <w:color w:val="000000"/>
                <w:sz w:val="22"/>
                <w:szCs w:val="24"/>
              </w:rPr>
              <w:t>28.02.2022</w:t>
            </w:r>
          </w:p>
        </w:tc>
        <w:tc>
          <w:tcPr>
            <w:tcW w:w="3303" w:type="dxa"/>
            <w:noWrap/>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Mental Health Network (Community Southwark)</w:t>
            </w:r>
          </w:p>
        </w:tc>
        <w:tc>
          <w:tcPr>
            <w:tcW w:w="2906" w:type="dxa"/>
          </w:tcPr>
          <w:p w:rsidR="00C902F2" w:rsidRPr="00C902F2" w:rsidRDefault="00C902F2" w:rsidP="00BE3481">
            <w:pPr>
              <w:rPr>
                <w:rFonts w:ascii="Arial" w:hAnsi="Arial" w:cs="Arial"/>
                <w:color w:val="000000"/>
                <w:sz w:val="22"/>
                <w:szCs w:val="24"/>
              </w:rPr>
            </w:pPr>
            <w:r>
              <w:rPr>
                <w:rFonts w:ascii="Arial" w:hAnsi="Arial" w:cs="Arial"/>
                <w:color w:val="000000"/>
                <w:sz w:val="22"/>
                <w:szCs w:val="24"/>
              </w:rPr>
              <w:t>Delivered an informative presentation via Zoom directing participants to the consultation and provided opportunity for questions and discussion.</w:t>
            </w:r>
          </w:p>
        </w:tc>
        <w:tc>
          <w:tcPr>
            <w:tcW w:w="1715" w:type="dxa"/>
          </w:tcPr>
          <w:p w:rsidR="00C902F2" w:rsidRPr="00C902F2" w:rsidRDefault="00C902F2" w:rsidP="00BE3481">
            <w:pPr>
              <w:rPr>
                <w:rFonts w:ascii="Arial" w:hAnsi="Arial" w:cs="Arial"/>
                <w:color w:val="000000"/>
                <w:sz w:val="22"/>
                <w:szCs w:val="24"/>
              </w:rPr>
            </w:pPr>
            <w:r>
              <w:rPr>
                <w:rFonts w:ascii="Arial" w:hAnsi="Arial" w:cs="Arial"/>
                <w:color w:val="000000"/>
                <w:sz w:val="22"/>
                <w:szCs w:val="24"/>
              </w:rPr>
              <w:t>Online</w:t>
            </w:r>
          </w:p>
        </w:tc>
      </w:tr>
      <w:tr w:rsidR="00C902F2" w:rsidRPr="00E7386B" w:rsidTr="00250C60">
        <w:trPr>
          <w:trHeight w:val="315"/>
          <w:tblHeader/>
        </w:trPr>
        <w:tc>
          <w:tcPr>
            <w:tcW w:w="1318" w:type="dxa"/>
            <w:noWrap/>
          </w:tcPr>
          <w:p w:rsidR="00C902F2" w:rsidRPr="00C902F2" w:rsidRDefault="00C902F2" w:rsidP="00E7386B">
            <w:pPr>
              <w:jc w:val="right"/>
              <w:rPr>
                <w:rFonts w:ascii="Arial" w:hAnsi="Arial" w:cs="Arial"/>
                <w:color w:val="000000"/>
                <w:sz w:val="22"/>
                <w:szCs w:val="24"/>
              </w:rPr>
            </w:pPr>
            <w:r>
              <w:rPr>
                <w:rFonts w:ascii="Arial" w:hAnsi="Arial" w:cs="Arial"/>
                <w:color w:val="000000"/>
                <w:sz w:val="22"/>
                <w:szCs w:val="24"/>
              </w:rPr>
              <w:t>10.03.2022</w:t>
            </w:r>
          </w:p>
        </w:tc>
        <w:tc>
          <w:tcPr>
            <w:tcW w:w="3303" w:type="dxa"/>
            <w:noWrap/>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Older People’s Network (Community Southwark)</w:t>
            </w:r>
          </w:p>
        </w:tc>
        <w:tc>
          <w:tcPr>
            <w:tcW w:w="2906" w:type="dxa"/>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Delivered an informative presentation via Zoom directing participants to the consultation and provided opportunity for questions and discussion.</w:t>
            </w:r>
          </w:p>
        </w:tc>
        <w:tc>
          <w:tcPr>
            <w:tcW w:w="1715" w:type="dxa"/>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Online</w:t>
            </w:r>
          </w:p>
        </w:tc>
      </w:tr>
      <w:tr w:rsidR="00C902F2" w:rsidRPr="00E7386B" w:rsidTr="00250C60">
        <w:trPr>
          <w:trHeight w:val="315"/>
          <w:tblHeader/>
        </w:trPr>
        <w:tc>
          <w:tcPr>
            <w:tcW w:w="1318" w:type="dxa"/>
            <w:noWrap/>
          </w:tcPr>
          <w:p w:rsidR="00C902F2" w:rsidRPr="00C902F2" w:rsidRDefault="00C902F2" w:rsidP="00E7386B">
            <w:pPr>
              <w:jc w:val="right"/>
              <w:rPr>
                <w:rFonts w:ascii="Arial" w:hAnsi="Arial" w:cs="Arial"/>
                <w:color w:val="000000"/>
                <w:sz w:val="22"/>
                <w:szCs w:val="24"/>
              </w:rPr>
            </w:pPr>
            <w:r>
              <w:rPr>
                <w:rFonts w:ascii="Arial" w:hAnsi="Arial" w:cs="Arial"/>
                <w:color w:val="000000"/>
                <w:sz w:val="22"/>
                <w:szCs w:val="24"/>
              </w:rPr>
              <w:t>07.03.2022</w:t>
            </w:r>
          </w:p>
        </w:tc>
        <w:tc>
          <w:tcPr>
            <w:tcW w:w="3303" w:type="dxa"/>
            <w:noWrap/>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Children, Families and Young People’s Network (Community Southwark)</w:t>
            </w:r>
          </w:p>
        </w:tc>
        <w:tc>
          <w:tcPr>
            <w:tcW w:w="2906" w:type="dxa"/>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Delivered an informative presentation via Zoom directing participants to the consultation and provided opportunity for questions and discussion.</w:t>
            </w:r>
          </w:p>
        </w:tc>
        <w:tc>
          <w:tcPr>
            <w:tcW w:w="1715" w:type="dxa"/>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Online</w:t>
            </w:r>
          </w:p>
        </w:tc>
      </w:tr>
      <w:tr w:rsidR="00C902F2" w:rsidRPr="00E7386B" w:rsidTr="00250C60">
        <w:trPr>
          <w:trHeight w:val="315"/>
          <w:tblHeader/>
        </w:trPr>
        <w:tc>
          <w:tcPr>
            <w:tcW w:w="1318" w:type="dxa"/>
            <w:noWrap/>
          </w:tcPr>
          <w:p w:rsidR="00C902F2" w:rsidRPr="00C902F2" w:rsidRDefault="00C902F2" w:rsidP="00E7386B">
            <w:pPr>
              <w:jc w:val="right"/>
              <w:rPr>
                <w:rFonts w:ascii="Arial" w:hAnsi="Arial" w:cs="Arial"/>
                <w:color w:val="000000"/>
                <w:sz w:val="22"/>
                <w:szCs w:val="24"/>
              </w:rPr>
            </w:pPr>
            <w:r>
              <w:rPr>
                <w:rFonts w:ascii="Arial" w:hAnsi="Arial" w:cs="Arial"/>
                <w:color w:val="000000"/>
                <w:sz w:val="22"/>
                <w:szCs w:val="24"/>
              </w:rPr>
              <w:t>21.03.2022</w:t>
            </w:r>
          </w:p>
        </w:tc>
        <w:tc>
          <w:tcPr>
            <w:tcW w:w="3303" w:type="dxa"/>
            <w:noWrap/>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Old Kent Road Community Review Panel</w:t>
            </w:r>
          </w:p>
        </w:tc>
        <w:tc>
          <w:tcPr>
            <w:tcW w:w="2906" w:type="dxa"/>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 xml:space="preserve">Attended the panel review where officers presented the DCC and went through in detail the processes and requirements of the document. Officers then answered questions and discussed the requirements with the panel who followed up with a formal response and recommendations. </w:t>
            </w:r>
          </w:p>
        </w:tc>
        <w:tc>
          <w:tcPr>
            <w:tcW w:w="1715" w:type="dxa"/>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In person</w:t>
            </w:r>
          </w:p>
        </w:tc>
      </w:tr>
      <w:tr w:rsidR="00C902F2" w:rsidRPr="00E7386B" w:rsidTr="00250C60">
        <w:trPr>
          <w:trHeight w:val="315"/>
          <w:tblHeader/>
        </w:trPr>
        <w:tc>
          <w:tcPr>
            <w:tcW w:w="1318" w:type="dxa"/>
            <w:noWrap/>
          </w:tcPr>
          <w:p w:rsidR="00C902F2" w:rsidRPr="00C902F2" w:rsidRDefault="00C902F2" w:rsidP="00E7386B">
            <w:pPr>
              <w:jc w:val="right"/>
              <w:rPr>
                <w:rFonts w:ascii="Arial" w:hAnsi="Arial" w:cs="Arial"/>
                <w:color w:val="000000"/>
                <w:sz w:val="22"/>
                <w:szCs w:val="24"/>
              </w:rPr>
            </w:pPr>
            <w:r>
              <w:rPr>
                <w:rFonts w:ascii="Arial" w:hAnsi="Arial" w:cs="Arial"/>
                <w:color w:val="000000"/>
                <w:sz w:val="22"/>
                <w:szCs w:val="24"/>
              </w:rPr>
              <w:t>16.03.2022</w:t>
            </w:r>
          </w:p>
        </w:tc>
        <w:tc>
          <w:tcPr>
            <w:tcW w:w="3303" w:type="dxa"/>
            <w:noWrap/>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Faith Groups Workshop</w:t>
            </w:r>
          </w:p>
        </w:tc>
        <w:tc>
          <w:tcPr>
            <w:tcW w:w="2906" w:type="dxa"/>
          </w:tcPr>
          <w:p w:rsidR="00C902F2" w:rsidRPr="00C902F2" w:rsidRDefault="008831AB" w:rsidP="00E7386B">
            <w:pPr>
              <w:rPr>
                <w:rFonts w:ascii="Arial" w:hAnsi="Arial" w:cs="Arial"/>
                <w:color w:val="000000"/>
                <w:sz w:val="22"/>
                <w:szCs w:val="24"/>
              </w:rPr>
            </w:pPr>
            <w:r>
              <w:rPr>
                <w:rFonts w:ascii="Arial" w:hAnsi="Arial" w:cs="Arial"/>
                <w:color w:val="000000"/>
                <w:sz w:val="22"/>
                <w:szCs w:val="24"/>
              </w:rPr>
              <w:t xml:space="preserve">Officers arranged with the Community Engagement team to host a workshop with local faith group leaders where the SCI and DCC were presented and opportunities were provided for comments and questions. </w:t>
            </w:r>
          </w:p>
        </w:tc>
        <w:tc>
          <w:tcPr>
            <w:tcW w:w="1715" w:type="dxa"/>
          </w:tcPr>
          <w:p w:rsidR="00C902F2" w:rsidRPr="00C902F2" w:rsidRDefault="00C902F2" w:rsidP="00E7386B">
            <w:pPr>
              <w:rPr>
                <w:rFonts w:ascii="Arial" w:hAnsi="Arial" w:cs="Arial"/>
                <w:color w:val="000000"/>
                <w:sz w:val="22"/>
                <w:szCs w:val="24"/>
              </w:rPr>
            </w:pPr>
            <w:r>
              <w:rPr>
                <w:rFonts w:ascii="Arial" w:hAnsi="Arial" w:cs="Arial"/>
                <w:color w:val="000000"/>
                <w:sz w:val="22"/>
                <w:szCs w:val="24"/>
              </w:rPr>
              <w:t>Online</w:t>
            </w:r>
          </w:p>
        </w:tc>
      </w:tr>
    </w:tbl>
    <w:p w:rsidR="00C902F2" w:rsidRDefault="00C902F2">
      <w:pPr>
        <w:rPr>
          <w:b/>
          <w:lang w:val="en-US"/>
        </w:rPr>
      </w:pPr>
    </w:p>
    <w:p w:rsidR="00C902F2" w:rsidRDefault="00C902F2">
      <w:pPr>
        <w:rPr>
          <w:b/>
          <w:lang w:val="en-US"/>
        </w:rPr>
      </w:pPr>
      <w:r>
        <w:rPr>
          <w:b/>
          <w:lang w:val="en-US"/>
        </w:rPr>
        <w:br w:type="page"/>
      </w:r>
    </w:p>
    <w:p w:rsidR="000D226E" w:rsidRPr="00517466" w:rsidRDefault="00CD35A9">
      <w:pPr>
        <w:rPr>
          <w:b/>
          <w:lang w:val="en-US"/>
        </w:rPr>
      </w:pPr>
      <w:r w:rsidRPr="00E95099">
        <w:rPr>
          <w:b/>
          <w:lang w:val="en-US"/>
        </w:rPr>
        <w:t xml:space="preserve">Summary of comments </w:t>
      </w:r>
      <w:r w:rsidR="003025F4" w:rsidRPr="00E95099">
        <w:rPr>
          <w:b/>
          <w:lang w:val="en-US"/>
        </w:rPr>
        <w:t>received</w:t>
      </w:r>
    </w:p>
    <w:p w:rsidR="00275996" w:rsidRDefault="00250C60" w:rsidP="00AF42EE">
      <w:pPr>
        <w:pStyle w:val="ListParagraph"/>
        <w:numPr>
          <w:ilvl w:val="0"/>
          <w:numId w:val="1"/>
        </w:numPr>
        <w:rPr>
          <w:lang w:val="en-US"/>
        </w:rPr>
      </w:pPr>
      <w:r>
        <w:rPr>
          <w:lang w:val="en-US"/>
        </w:rPr>
        <w:t xml:space="preserve"> </w:t>
      </w:r>
      <w:r w:rsidR="0094624A" w:rsidRPr="0046073C">
        <w:rPr>
          <w:lang w:val="en-US"/>
        </w:rPr>
        <w:t xml:space="preserve">Below is a summary of the comments received </w:t>
      </w:r>
      <w:r w:rsidR="0011790B" w:rsidRPr="0046073C">
        <w:rPr>
          <w:lang w:val="en-US"/>
        </w:rPr>
        <w:t xml:space="preserve">throughout the formal consultation period – this includes comments submitted via the Consultation Hub, emails and discussions through consultation events. </w:t>
      </w:r>
      <w:r w:rsidR="0011790B" w:rsidRPr="003C139C">
        <w:rPr>
          <w:lang w:val="en-US"/>
        </w:rPr>
        <w:t>A summary You Sai</w:t>
      </w:r>
      <w:r w:rsidR="00517466" w:rsidRPr="003C139C">
        <w:rPr>
          <w:lang w:val="en-US"/>
        </w:rPr>
        <w:t>d/We Did report will be</w:t>
      </w:r>
      <w:r w:rsidR="0011790B" w:rsidRPr="003C139C">
        <w:rPr>
          <w:lang w:val="en-US"/>
        </w:rPr>
        <w:t xml:space="preserve"> uploaded to the website with how the council has taken on board the comments received</w:t>
      </w:r>
      <w:r w:rsidR="0011790B" w:rsidRPr="0046073C">
        <w:rPr>
          <w:lang w:val="en-US"/>
        </w:rPr>
        <w:t xml:space="preserve"> and Appendix A sets out</w:t>
      </w:r>
      <w:r w:rsidR="00865803">
        <w:rPr>
          <w:lang w:val="en-US"/>
        </w:rPr>
        <w:t xml:space="preserve"> a summary of </w:t>
      </w:r>
      <w:r w:rsidR="0011790B" w:rsidRPr="0046073C">
        <w:rPr>
          <w:lang w:val="en-US"/>
        </w:rPr>
        <w:t xml:space="preserve">all of the written comments received with </w:t>
      </w:r>
      <w:r w:rsidR="00865803">
        <w:rPr>
          <w:lang w:val="en-US"/>
        </w:rPr>
        <w:t>an officer response</w:t>
      </w:r>
      <w:r w:rsidR="0011790B" w:rsidRPr="0046073C">
        <w:rPr>
          <w:lang w:val="en-US"/>
        </w:rPr>
        <w:t>.</w:t>
      </w:r>
    </w:p>
    <w:p w:rsidR="00936B41" w:rsidRDefault="00936B41" w:rsidP="00936B41">
      <w:pPr>
        <w:pStyle w:val="ListParagraph"/>
        <w:rPr>
          <w:lang w:val="en-US"/>
        </w:rPr>
      </w:pPr>
    </w:p>
    <w:p w:rsidR="00C41ABA" w:rsidRDefault="00250C60" w:rsidP="00AF42EE">
      <w:pPr>
        <w:pStyle w:val="ListParagraph"/>
        <w:numPr>
          <w:ilvl w:val="0"/>
          <w:numId w:val="1"/>
        </w:numPr>
        <w:rPr>
          <w:lang w:val="en-US"/>
        </w:rPr>
      </w:pPr>
      <w:r>
        <w:rPr>
          <w:lang w:val="en-US"/>
        </w:rPr>
        <w:t xml:space="preserve"> </w:t>
      </w:r>
      <w:r w:rsidR="00936B41" w:rsidRPr="009E66FA">
        <w:rPr>
          <w:lang w:val="en-US"/>
        </w:rPr>
        <w:t>Despite regular updates on the council’s Twitter page and reminders sent out via MySouthwark, the response rate to the Consultation Hub or responses received via email remained low.</w:t>
      </w:r>
      <w:r w:rsidR="00517466">
        <w:rPr>
          <w:lang w:val="en-US"/>
        </w:rPr>
        <w:t xml:space="preserve"> We received 16</w:t>
      </w:r>
      <w:r w:rsidR="00DE0553" w:rsidRPr="009E66FA">
        <w:rPr>
          <w:lang w:val="en-US"/>
        </w:rPr>
        <w:t xml:space="preserve"> written emails r</w:t>
      </w:r>
      <w:r w:rsidR="00517466">
        <w:rPr>
          <w:lang w:val="en-US"/>
        </w:rPr>
        <w:t>egarding the consultation and 30</w:t>
      </w:r>
      <w:r w:rsidR="00DE0553" w:rsidRPr="009E66FA">
        <w:rPr>
          <w:lang w:val="en-US"/>
        </w:rPr>
        <w:t xml:space="preserve"> responses to the online survey.</w:t>
      </w:r>
      <w:r w:rsidR="00E75683" w:rsidRPr="009E66FA">
        <w:rPr>
          <w:lang w:val="en-US"/>
        </w:rPr>
        <w:t xml:space="preserve"> </w:t>
      </w:r>
      <w:r w:rsidR="000F1DD5">
        <w:rPr>
          <w:lang w:val="en-US"/>
        </w:rPr>
        <w:t xml:space="preserve">However, a broad range of views and comments were also captured by attending the various group meetings as outlined above. </w:t>
      </w:r>
    </w:p>
    <w:p w:rsidR="00250C60" w:rsidRPr="00250C60" w:rsidRDefault="00250C60" w:rsidP="00250C60">
      <w:pPr>
        <w:pStyle w:val="ListParagraph"/>
        <w:rPr>
          <w:lang w:val="en-US"/>
        </w:rPr>
      </w:pPr>
    </w:p>
    <w:p w:rsidR="00250C60" w:rsidRDefault="00250C60" w:rsidP="00AF42EE">
      <w:pPr>
        <w:pStyle w:val="ListParagraph"/>
        <w:numPr>
          <w:ilvl w:val="0"/>
          <w:numId w:val="1"/>
        </w:numPr>
        <w:rPr>
          <w:lang w:val="en-US"/>
        </w:rPr>
      </w:pPr>
      <w:r>
        <w:rPr>
          <w:lang w:val="en-US"/>
        </w:rPr>
        <w:t xml:space="preserve"> Below are the key themes that emerged from consultation: </w:t>
      </w:r>
    </w:p>
    <w:p w:rsidR="00250C60" w:rsidRPr="00250C60" w:rsidRDefault="00250C60" w:rsidP="00250C60">
      <w:pPr>
        <w:pStyle w:val="ListParagraph"/>
        <w:rPr>
          <w:lang w:val="en-US"/>
        </w:rPr>
      </w:pPr>
    </w:p>
    <w:p w:rsidR="00250C60" w:rsidRPr="00250C60" w:rsidRDefault="00250C60" w:rsidP="00250C60">
      <w:pPr>
        <w:pStyle w:val="ListParagraph"/>
        <w:numPr>
          <w:ilvl w:val="1"/>
          <w:numId w:val="1"/>
        </w:numPr>
        <w:rPr>
          <w:lang w:val="en-US"/>
        </w:rPr>
      </w:pPr>
      <w:r>
        <w:rPr>
          <w:b/>
          <w:lang w:val="en-US"/>
        </w:rPr>
        <w:t>Accessibility and transparency</w:t>
      </w:r>
    </w:p>
    <w:p w:rsidR="00250C60" w:rsidRPr="00250C60" w:rsidRDefault="00250C60" w:rsidP="00250C60">
      <w:pPr>
        <w:pStyle w:val="ListParagraph"/>
        <w:numPr>
          <w:ilvl w:val="2"/>
          <w:numId w:val="38"/>
        </w:numPr>
        <w:rPr>
          <w:lang w:val="en-US"/>
        </w:rPr>
      </w:pPr>
      <w:r w:rsidRPr="67A1C7B1">
        <w:rPr>
          <w:rFonts w:eastAsia="Arial" w:cs="Arial"/>
          <w:color w:val="000000" w:themeColor="text1"/>
          <w:szCs w:val="24"/>
        </w:rPr>
        <w:t>The website's user interface is not friendly. It needs to be updated regularly, particularly the notifications section.</w:t>
      </w:r>
    </w:p>
    <w:p w:rsidR="00250C60" w:rsidRPr="00250C60" w:rsidRDefault="00250C60" w:rsidP="00250C60">
      <w:pPr>
        <w:pStyle w:val="ListParagraph"/>
        <w:numPr>
          <w:ilvl w:val="2"/>
          <w:numId w:val="38"/>
        </w:numPr>
        <w:rPr>
          <w:lang w:val="en-US"/>
        </w:rPr>
      </w:pPr>
      <w:r w:rsidRPr="67A1C7B1">
        <w:rPr>
          <w:rFonts w:eastAsia="Arial" w:cs="Arial"/>
          <w:color w:val="000000" w:themeColor="text1"/>
          <w:szCs w:val="24"/>
        </w:rPr>
        <w:t>Many people feel that they should be involved at the earliest possible point for proposed developments.</w:t>
      </w:r>
    </w:p>
    <w:p w:rsidR="00250C60" w:rsidRPr="00250C60" w:rsidRDefault="00250C60" w:rsidP="00250C60">
      <w:pPr>
        <w:pStyle w:val="ListParagraph"/>
        <w:numPr>
          <w:ilvl w:val="2"/>
          <w:numId w:val="38"/>
        </w:numPr>
        <w:rPr>
          <w:lang w:val="en-US"/>
        </w:rPr>
      </w:pPr>
      <w:r w:rsidRPr="67A1C7B1">
        <w:rPr>
          <w:rFonts w:eastAsia="Arial" w:cs="Arial"/>
          <w:color w:val="000000" w:themeColor="text1"/>
          <w:szCs w:val="24"/>
        </w:rPr>
        <w:t>The document needs to prioritise inclusivity; particular attention should be given to marginalised groups and those with protected characteristics under the Public Sector Equality Duty.</w:t>
      </w:r>
    </w:p>
    <w:p w:rsidR="00250C60" w:rsidRPr="00250C60" w:rsidRDefault="00250C60" w:rsidP="00250C60">
      <w:pPr>
        <w:pStyle w:val="ListParagraph"/>
        <w:numPr>
          <w:ilvl w:val="2"/>
          <w:numId w:val="38"/>
        </w:numPr>
        <w:rPr>
          <w:lang w:val="en-US"/>
        </w:rPr>
      </w:pPr>
      <w:r w:rsidRPr="67A1C7B1">
        <w:rPr>
          <w:rFonts w:eastAsia="Arial" w:cs="Arial"/>
          <w:color w:val="000000" w:themeColor="text1"/>
          <w:szCs w:val="24"/>
        </w:rPr>
        <w:t>Better use of social media should be considered to provide notifications regarding applications.</w:t>
      </w:r>
    </w:p>
    <w:p w:rsidR="00250C60" w:rsidRPr="00250C60" w:rsidRDefault="00250C60" w:rsidP="00250C60">
      <w:pPr>
        <w:pStyle w:val="ListParagraph"/>
        <w:numPr>
          <w:ilvl w:val="2"/>
          <w:numId w:val="38"/>
        </w:numPr>
        <w:rPr>
          <w:lang w:val="en-US"/>
        </w:rPr>
      </w:pPr>
      <w:r w:rsidRPr="67A1C7B1">
        <w:rPr>
          <w:rFonts w:eastAsia="Arial" w:cs="Arial"/>
          <w:color w:val="000000" w:themeColor="text1"/>
          <w:szCs w:val="24"/>
        </w:rPr>
        <w:t>Operational issues with the planning portal need to be rectified.</w:t>
      </w:r>
    </w:p>
    <w:p w:rsidR="00250C60" w:rsidRPr="00250C60" w:rsidRDefault="00250C60" w:rsidP="00250C60">
      <w:pPr>
        <w:pStyle w:val="ListParagraph"/>
        <w:numPr>
          <w:ilvl w:val="2"/>
          <w:numId w:val="38"/>
        </w:numPr>
        <w:rPr>
          <w:lang w:val="en-US"/>
        </w:rPr>
      </w:pPr>
      <w:r w:rsidRPr="67A1C7B1">
        <w:rPr>
          <w:rFonts w:eastAsia="Arial" w:cs="Arial"/>
          <w:color w:val="000000" w:themeColor="text1"/>
          <w:szCs w:val="24"/>
        </w:rPr>
        <w:t xml:space="preserve">Need for </w:t>
      </w:r>
      <w:r>
        <w:rPr>
          <w:rFonts w:eastAsia="Arial" w:cs="Arial"/>
          <w:color w:val="000000" w:themeColor="text1"/>
          <w:szCs w:val="24"/>
        </w:rPr>
        <w:t xml:space="preserve">more robust </w:t>
      </w:r>
      <w:r w:rsidRPr="67A1C7B1">
        <w:rPr>
          <w:rFonts w:eastAsia="Arial" w:cs="Arial"/>
          <w:color w:val="000000" w:themeColor="text1"/>
          <w:szCs w:val="24"/>
        </w:rPr>
        <w:t xml:space="preserve">offline measures of consultations </w:t>
      </w:r>
      <w:r>
        <w:rPr>
          <w:rFonts w:eastAsia="Arial" w:cs="Arial"/>
          <w:color w:val="000000" w:themeColor="text1"/>
          <w:szCs w:val="24"/>
        </w:rPr>
        <w:t>as well as digital media measures.</w:t>
      </w:r>
    </w:p>
    <w:p w:rsidR="00250C60" w:rsidRPr="00250C60" w:rsidRDefault="00250C60" w:rsidP="00250C60">
      <w:pPr>
        <w:pStyle w:val="ListParagraph"/>
        <w:numPr>
          <w:ilvl w:val="2"/>
          <w:numId w:val="38"/>
        </w:numPr>
        <w:rPr>
          <w:lang w:val="en-US"/>
        </w:rPr>
      </w:pPr>
      <w:r w:rsidRPr="67A1C7B1">
        <w:rPr>
          <w:rFonts w:eastAsia="Arial" w:cs="Arial"/>
          <w:color w:val="000000" w:themeColor="text1"/>
          <w:szCs w:val="24"/>
        </w:rPr>
        <w:t>Request to hold consultation feedback meetings and provide consultation reports.</w:t>
      </w:r>
    </w:p>
    <w:p w:rsidR="00250C60" w:rsidRPr="00250C60" w:rsidRDefault="00250C60" w:rsidP="00250C60">
      <w:pPr>
        <w:pStyle w:val="ListParagraph"/>
        <w:numPr>
          <w:ilvl w:val="2"/>
          <w:numId w:val="38"/>
        </w:numPr>
        <w:rPr>
          <w:lang w:val="en-US"/>
        </w:rPr>
      </w:pPr>
      <w:r>
        <w:rPr>
          <w:rFonts w:eastAsia="Arial" w:cs="Arial"/>
          <w:color w:val="000000" w:themeColor="text1"/>
          <w:szCs w:val="24"/>
        </w:rPr>
        <w:t xml:space="preserve"> </w:t>
      </w:r>
      <w:r w:rsidRPr="67A1C7B1">
        <w:rPr>
          <w:rFonts w:eastAsia="Arial" w:cs="Arial"/>
          <w:color w:val="000000" w:themeColor="text1"/>
          <w:szCs w:val="24"/>
        </w:rPr>
        <w:t>Use of posters for notifications and summaries of consultations on public notice boards, schools, churches, community centres and hospitals for better reach.</w:t>
      </w:r>
    </w:p>
    <w:p w:rsidR="00250C60" w:rsidRPr="00250C60" w:rsidRDefault="00250C60" w:rsidP="00250C60">
      <w:pPr>
        <w:pStyle w:val="ListParagraph"/>
        <w:numPr>
          <w:ilvl w:val="2"/>
          <w:numId w:val="38"/>
        </w:numPr>
        <w:rPr>
          <w:lang w:val="en-US"/>
        </w:rPr>
      </w:pPr>
      <w:r w:rsidRPr="67A1C7B1">
        <w:rPr>
          <w:rFonts w:eastAsia="Arial" w:cs="Arial"/>
          <w:color w:val="000000" w:themeColor="text1"/>
          <w:szCs w:val="24"/>
        </w:rPr>
        <w:t>Redesign of existing posters to make them more legible and accessible for those who may have difficulty understanding.</w:t>
      </w:r>
    </w:p>
    <w:p w:rsidR="00250C60" w:rsidRDefault="00250C60" w:rsidP="00250C60">
      <w:pPr>
        <w:pStyle w:val="ListParagraph"/>
        <w:numPr>
          <w:ilvl w:val="2"/>
          <w:numId w:val="38"/>
        </w:numPr>
        <w:rPr>
          <w:lang w:val="en-US"/>
        </w:rPr>
      </w:pPr>
      <w:r w:rsidRPr="67A1C7B1">
        <w:rPr>
          <w:rFonts w:eastAsia="Arial" w:cs="Arial"/>
          <w:color w:val="000000" w:themeColor="text1"/>
          <w:szCs w:val="24"/>
        </w:rPr>
        <w:t>It is suggested that the community of Tenant and Resident Associations on the Old Kent Road can help reach older residents and for those who do not have internet access.</w:t>
      </w:r>
      <w:r>
        <w:rPr>
          <w:rFonts w:eastAsia="Arial" w:cs="Arial"/>
          <w:color w:val="000000" w:themeColor="text1"/>
          <w:szCs w:val="24"/>
        </w:rPr>
        <w:br/>
      </w:r>
      <w:r>
        <w:rPr>
          <w:rFonts w:eastAsia="Arial" w:cs="Arial"/>
          <w:color w:val="000000" w:themeColor="text1"/>
          <w:szCs w:val="24"/>
        </w:rPr>
        <w:br/>
      </w:r>
    </w:p>
    <w:p w:rsidR="00250C60" w:rsidRPr="00250C60" w:rsidRDefault="00250C60" w:rsidP="00250C60">
      <w:pPr>
        <w:pStyle w:val="ListParagraph"/>
        <w:numPr>
          <w:ilvl w:val="1"/>
          <w:numId w:val="38"/>
        </w:numPr>
        <w:rPr>
          <w:b/>
          <w:lang w:val="en-US"/>
        </w:rPr>
      </w:pPr>
      <w:r w:rsidRPr="00250C60">
        <w:rPr>
          <w:rFonts w:eastAsia="Arial" w:cs="Arial"/>
          <w:b/>
          <w:color w:val="000000" w:themeColor="text1"/>
          <w:szCs w:val="24"/>
        </w:rPr>
        <w:t>Language and formatting</w:t>
      </w:r>
    </w:p>
    <w:p w:rsidR="00250C60" w:rsidRPr="00250C60" w:rsidRDefault="00250C60" w:rsidP="00250C60">
      <w:pPr>
        <w:pStyle w:val="ListParagraph"/>
        <w:numPr>
          <w:ilvl w:val="2"/>
          <w:numId w:val="38"/>
        </w:numPr>
        <w:rPr>
          <w:b/>
          <w:lang w:val="en-US"/>
        </w:rPr>
      </w:pPr>
      <w:r w:rsidRPr="7614109D">
        <w:rPr>
          <w:rFonts w:eastAsia="Arial" w:cs="Arial"/>
          <w:color w:val="000000" w:themeColor="text1"/>
        </w:rPr>
        <w:t>Officers must keep in mind that there is a fraction of population who necessarily do not have English as their first language</w:t>
      </w:r>
    </w:p>
    <w:p w:rsidR="00250C60" w:rsidRPr="00250C60" w:rsidRDefault="00250C60" w:rsidP="00250C60">
      <w:pPr>
        <w:pStyle w:val="ListParagraph"/>
        <w:numPr>
          <w:ilvl w:val="2"/>
          <w:numId w:val="38"/>
        </w:numPr>
        <w:rPr>
          <w:b/>
          <w:lang w:val="en-US"/>
        </w:rPr>
      </w:pPr>
      <w:r w:rsidRPr="67A1C7B1">
        <w:rPr>
          <w:rFonts w:eastAsia="Arial" w:cs="Arial"/>
          <w:color w:val="000000" w:themeColor="text1"/>
          <w:szCs w:val="24"/>
        </w:rPr>
        <w:t>A few respondents were concerned that the council were deliberately using obscure language in order to exclude certain residents.</w:t>
      </w:r>
    </w:p>
    <w:p w:rsidR="00250C60" w:rsidRPr="00250C60" w:rsidRDefault="00250C60" w:rsidP="00250C60">
      <w:pPr>
        <w:pStyle w:val="ListParagraph"/>
        <w:numPr>
          <w:ilvl w:val="2"/>
          <w:numId w:val="38"/>
        </w:numPr>
        <w:rPr>
          <w:b/>
          <w:lang w:val="en-US"/>
        </w:rPr>
      </w:pPr>
      <w:r w:rsidRPr="67A1C7B1">
        <w:rPr>
          <w:rFonts w:eastAsia="Arial" w:cs="Arial"/>
          <w:color w:val="000000" w:themeColor="text1"/>
          <w:szCs w:val="24"/>
        </w:rPr>
        <w:t>Careful measures should be taken to double check the data before publishing it along with the opportunity to refute misinterpretations.</w:t>
      </w:r>
    </w:p>
    <w:p w:rsidR="002A11EE" w:rsidRPr="00250C60" w:rsidRDefault="00250C60" w:rsidP="00250C60">
      <w:pPr>
        <w:pStyle w:val="ListParagraph"/>
        <w:numPr>
          <w:ilvl w:val="2"/>
          <w:numId w:val="38"/>
        </w:numPr>
        <w:rPr>
          <w:lang w:val="en-US"/>
        </w:rPr>
      </w:pPr>
      <w:r w:rsidRPr="67A1C7B1">
        <w:rPr>
          <w:rFonts w:eastAsia="Arial" w:cs="Arial"/>
          <w:color w:val="000000" w:themeColor="text1"/>
          <w:szCs w:val="24"/>
        </w:rPr>
        <w:t>The document is too long, confusing and very text heavy.</w:t>
      </w:r>
    </w:p>
    <w:p w:rsidR="00250C60" w:rsidRPr="00250C60" w:rsidRDefault="00250C60" w:rsidP="00250C60">
      <w:pPr>
        <w:pStyle w:val="ListParagraph"/>
        <w:numPr>
          <w:ilvl w:val="2"/>
          <w:numId w:val="38"/>
        </w:numPr>
        <w:rPr>
          <w:lang w:val="en-US"/>
        </w:rPr>
      </w:pPr>
      <w:r w:rsidRPr="67A1C7B1">
        <w:rPr>
          <w:rFonts w:eastAsia="Arial" w:cs="Arial"/>
          <w:color w:val="000000" w:themeColor="text1"/>
          <w:szCs w:val="24"/>
        </w:rPr>
        <w:t>The language is unnecessarily convoluted.</w:t>
      </w:r>
    </w:p>
    <w:p w:rsidR="00250C60" w:rsidRPr="00250C60" w:rsidRDefault="00250C60" w:rsidP="00250C60">
      <w:pPr>
        <w:pStyle w:val="ListParagraph"/>
        <w:numPr>
          <w:ilvl w:val="2"/>
          <w:numId w:val="38"/>
        </w:numPr>
        <w:rPr>
          <w:lang w:val="en-US"/>
        </w:rPr>
      </w:pPr>
      <w:r w:rsidRPr="67A1C7B1">
        <w:rPr>
          <w:rFonts w:eastAsia="Arial" w:cs="Arial"/>
          <w:color w:val="000000" w:themeColor="text1"/>
          <w:szCs w:val="24"/>
        </w:rPr>
        <w:t>Need to redefine the term 'disabled' as it could mean different things to different people and should not be generalised.</w:t>
      </w:r>
    </w:p>
    <w:p w:rsidR="00250C60" w:rsidRPr="00250C60" w:rsidRDefault="00250C60" w:rsidP="00250C60">
      <w:pPr>
        <w:pStyle w:val="ListParagraph"/>
        <w:numPr>
          <w:ilvl w:val="2"/>
          <w:numId w:val="38"/>
        </w:numPr>
        <w:rPr>
          <w:lang w:val="en-US"/>
        </w:rPr>
      </w:pPr>
      <w:r w:rsidRPr="67A1C7B1">
        <w:rPr>
          <w:rFonts w:eastAsia="Arial" w:cs="Arial"/>
          <w:color w:val="000000" w:themeColor="text1"/>
          <w:szCs w:val="24"/>
        </w:rPr>
        <w:t>The language needs to be simplified especially for technical terms/keywords.</w:t>
      </w:r>
      <w:r>
        <w:rPr>
          <w:rFonts w:eastAsia="Arial" w:cs="Arial"/>
          <w:color w:val="000000" w:themeColor="text1"/>
          <w:szCs w:val="24"/>
        </w:rPr>
        <w:t xml:space="preserve"> </w:t>
      </w:r>
      <w:r w:rsidRPr="67A1C7B1">
        <w:rPr>
          <w:rFonts w:eastAsia="Arial" w:cs="Arial"/>
          <w:color w:val="000000" w:themeColor="text1"/>
          <w:szCs w:val="24"/>
        </w:rPr>
        <w:t>Emphasis should be put into avoiding jargon and simplifying complex information on processes.</w:t>
      </w:r>
    </w:p>
    <w:p w:rsidR="00250C60" w:rsidRPr="00250C60" w:rsidRDefault="00250C60" w:rsidP="00250C60">
      <w:pPr>
        <w:pStyle w:val="ListParagraph"/>
        <w:numPr>
          <w:ilvl w:val="2"/>
          <w:numId w:val="38"/>
        </w:numPr>
        <w:rPr>
          <w:lang w:val="en-US"/>
        </w:rPr>
      </w:pPr>
      <w:r w:rsidRPr="67A1C7B1">
        <w:rPr>
          <w:rFonts w:eastAsia="Arial" w:cs="Arial"/>
          <w:color w:val="000000" w:themeColor="text1"/>
          <w:szCs w:val="24"/>
        </w:rPr>
        <w:t>There should be a more flexible definition for 'community' to ensure the consultation reaches a wider demographic.</w:t>
      </w:r>
    </w:p>
    <w:p w:rsidR="00250C60" w:rsidRPr="00250C60" w:rsidRDefault="00250C60" w:rsidP="00250C60">
      <w:pPr>
        <w:pStyle w:val="ListParagraph"/>
        <w:numPr>
          <w:ilvl w:val="2"/>
          <w:numId w:val="38"/>
        </w:numPr>
        <w:rPr>
          <w:lang w:val="en-US"/>
        </w:rPr>
      </w:pPr>
      <w:r w:rsidRPr="67A1C7B1">
        <w:rPr>
          <w:rFonts w:eastAsia="Arial" w:cs="Arial"/>
          <w:color w:val="000000" w:themeColor="text1"/>
          <w:szCs w:val="24"/>
        </w:rPr>
        <w:t>Diagrams should be used as an explanatory device for complex information and processes.</w:t>
      </w:r>
      <w:r w:rsidRPr="00250C60">
        <w:rPr>
          <w:rFonts w:eastAsia="Arial" w:cs="Arial"/>
          <w:color w:val="000000" w:themeColor="text1"/>
          <w:szCs w:val="24"/>
        </w:rPr>
        <w:t xml:space="preserve"> </w:t>
      </w:r>
    </w:p>
    <w:p w:rsidR="00250C60" w:rsidRPr="00250C60" w:rsidRDefault="00250C60" w:rsidP="00250C60">
      <w:pPr>
        <w:pStyle w:val="ListParagraph"/>
        <w:numPr>
          <w:ilvl w:val="2"/>
          <w:numId w:val="38"/>
        </w:numPr>
        <w:rPr>
          <w:lang w:val="en-US"/>
        </w:rPr>
      </w:pPr>
      <w:r>
        <w:rPr>
          <w:rFonts w:eastAsia="Arial" w:cs="Arial"/>
          <w:color w:val="000000" w:themeColor="text1"/>
          <w:szCs w:val="24"/>
        </w:rPr>
        <w:t>There is a need to reconsider how we define ‘consultees’ and ‘local community groups’ to include a wider range of stakeholders.</w:t>
      </w:r>
      <w:r>
        <w:rPr>
          <w:rFonts w:eastAsia="Arial" w:cs="Arial"/>
          <w:color w:val="000000" w:themeColor="text1"/>
          <w:szCs w:val="24"/>
        </w:rPr>
        <w:br/>
      </w:r>
    </w:p>
    <w:p w:rsidR="00250C60" w:rsidRPr="00250C60" w:rsidRDefault="00250C60" w:rsidP="00250C60">
      <w:pPr>
        <w:pStyle w:val="ListParagraph"/>
        <w:numPr>
          <w:ilvl w:val="1"/>
          <w:numId w:val="38"/>
        </w:numPr>
        <w:rPr>
          <w:b/>
          <w:lang w:val="en-US"/>
        </w:rPr>
      </w:pPr>
      <w:r w:rsidRPr="00250C60">
        <w:rPr>
          <w:rFonts w:eastAsia="Arial" w:cs="Arial"/>
          <w:b/>
          <w:color w:val="000000" w:themeColor="text1"/>
          <w:szCs w:val="24"/>
        </w:rPr>
        <w:t>Processes and procedures</w:t>
      </w:r>
    </w:p>
    <w:p w:rsidR="00250C60" w:rsidRPr="00250C60" w:rsidRDefault="00250C60" w:rsidP="00250C60">
      <w:pPr>
        <w:pStyle w:val="ListParagraph"/>
        <w:numPr>
          <w:ilvl w:val="2"/>
          <w:numId w:val="38"/>
        </w:numPr>
        <w:rPr>
          <w:b/>
          <w:lang w:val="en-US"/>
        </w:rPr>
      </w:pPr>
      <w:r>
        <w:rPr>
          <w:rFonts w:eastAsia="Arial" w:cs="Arial"/>
          <w:color w:val="000000" w:themeColor="text1"/>
          <w:szCs w:val="24"/>
        </w:rPr>
        <w:t>Developers should have to provide a facts-based audit of the development site as part of the documents required in the DCC.</w:t>
      </w:r>
    </w:p>
    <w:p w:rsidR="00250C60" w:rsidRPr="00250C60" w:rsidRDefault="00250C60" w:rsidP="00250C60">
      <w:pPr>
        <w:pStyle w:val="ListParagraph"/>
        <w:numPr>
          <w:ilvl w:val="2"/>
          <w:numId w:val="38"/>
        </w:numPr>
        <w:rPr>
          <w:b/>
          <w:lang w:val="en-US"/>
        </w:rPr>
      </w:pPr>
      <w:r w:rsidRPr="67A1C7B1">
        <w:rPr>
          <w:rFonts w:eastAsia="Arial" w:cs="Arial"/>
          <w:color w:val="000000" w:themeColor="text1"/>
          <w:szCs w:val="24"/>
        </w:rPr>
        <w:t>There needs to be a formalised pro</w:t>
      </w:r>
      <w:r>
        <w:rPr>
          <w:rFonts w:eastAsia="Arial" w:cs="Arial"/>
          <w:color w:val="000000" w:themeColor="text1"/>
          <w:szCs w:val="24"/>
        </w:rPr>
        <w:t>cedure for providing consultees</w:t>
      </w:r>
      <w:r w:rsidRPr="67A1C7B1">
        <w:rPr>
          <w:rFonts w:eastAsia="Arial" w:cs="Arial"/>
          <w:color w:val="000000" w:themeColor="text1"/>
          <w:szCs w:val="24"/>
        </w:rPr>
        <w:t xml:space="preserve"> with updates on the outcome of consultations when they supply comments.</w:t>
      </w:r>
    </w:p>
    <w:p w:rsidR="00250C60" w:rsidRPr="00250C60" w:rsidRDefault="00250C60" w:rsidP="00250C60">
      <w:pPr>
        <w:pStyle w:val="ListParagraph"/>
        <w:numPr>
          <w:ilvl w:val="2"/>
          <w:numId w:val="38"/>
        </w:numPr>
        <w:rPr>
          <w:b/>
          <w:lang w:val="en-US"/>
        </w:rPr>
      </w:pPr>
      <w:r w:rsidRPr="67A1C7B1">
        <w:rPr>
          <w:rFonts w:eastAsia="Arial" w:cs="Arial"/>
          <w:color w:val="000000" w:themeColor="text1"/>
          <w:szCs w:val="24"/>
        </w:rPr>
        <w:t>Community members feel that they are not listened to and that decisions will be made regardless of residents' concerns.</w:t>
      </w:r>
    </w:p>
    <w:p w:rsidR="00250C60" w:rsidRPr="00250C60" w:rsidRDefault="00250C60" w:rsidP="00250C60">
      <w:pPr>
        <w:pStyle w:val="ListParagraph"/>
        <w:numPr>
          <w:ilvl w:val="2"/>
          <w:numId w:val="38"/>
        </w:numPr>
        <w:rPr>
          <w:b/>
          <w:lang w:val="en-US"/>
        </w:rPr>
      </w:pPr>
      <w:r w:rsidRPr="67A1C7B1">
        <w:rPr>
          <w:rFonts w:eastAsia="Arial" w:cs="Arial"/>
          <w:color w:val="000000" w:themeColor="text1"/>
          <w:szCs w:val="24"/>
        </w:rPr>
        <w:t>Locals tend find out about proposed changes to their environment when it is too late - generally post Pre- App.</w:t>
      </w:r>
    </w:p>
    <w:p w:rsidR="00250C60" w:rsidRPr="00250C60" w:rsidRDefault="00250C60" w:rsidP="00250C60">
      <w:pPr>
        <w:pStyle w:val="ListParagraph"/>
        <w:numPr>
          <w:ilvl w:val="2"/>
          <w:numId w:val="38"/>
        </w:numPr>
        <w:rPr>
          <w:b/>
          <w:lang w:val="en-US"/>
        </w:rPr>
      </w:pPr>
      <w:r w:rsidRPr="67A1C7B1">
        <w:rPr>
          <w:rFonts w:eastAsia="Arial" w:cs="Arial"/>
          <w:color w:val="000000" w:themeColor="text1"/>
          <w:szCs w:val="24"/>
        </w:rPr>
        <w:t>The EQIA (Equality Impact Assessment) template needs to be improved to make sure it is actively promoting equality.</w:t>
      </w:r>
    </w:p>
    <w:p w:rsidR="00250C60" w:rsidRPr="00250C60" w:rsidRDefault="00250C60" w:rsidP="00250C60">
      <w:pPr>
        <w:pStyle w:val="ListParagraph"/>
        <w:numPr>
          <w:ilvl w:val="2"/>
          <w:numId w:val="38"/>
        </w:numPr>
        <w:rPr>
          <w:b/>
          <w:lang w:val="en-US"/>
        </w:rPr>
      </w:pPr>
      <w:r w:rsidRPr="67A1C7B1">
        <w:rPr>
          <w:rFonts w:eastAsia="Arial" w:cs="Arial"/>
          <w:color w:val="000000" w:themeColor="text1"/>
          <w:szCs w:val="24"/>
        </w:rPr>
        <w:t>Suggestion for Planning Policy department to forge better links with voluntary organisations and existing community networks in the borough.</w:t>
      </w:r>
    </w:p>
    <w:p w:rsidR="00250C60" w:rsidRPr="00250C60" w:rsidRDefault="00250C60" w:rsidP="00250C60">
      <w:pPr>
        <w:pStyle w:val="ListParagraph"/>
        <w:numPr>
          <w:ilvl w:val="2"/>
          <w:numId w:val="38"/>
        </w:numPr>
        <w:rPr>
          <w:b/>
          <w:lang w:val="en-US"/>
        </w:rPr>
      </w:pPr>
      <w:r w:rsidRPr="67A1C7B1">
        <w:rPr>
          <w:rFonts w:eastAsia="Arial" w:cs="Arial"/>
          <w:color w:val="000000" w:themeColor="text1"/>
          <w:szCs w:val="24"/>
        </w:rPr>
        <w:t>People have asked for more sessions of consultation.</w:t>
      </w:r>
    </w:p>
    <w:p w:rsidR="00250C60" w:rsidRPr="00250C60" w:rsidRDefault="00250C60" w:rsidP="00250C60">
      <w:pPr>
        <w:pStyle w:val="ListParagraph"/>
        <w:numPr>
          <w:ilvl w:val="2"/>
          <w:numId w:val="38"/>
        </w:numPr>
        <w:rPr>
          <w:b/>
          <w:lang w:val="en-US"/>
        </w:rPr>
      </w:pPr>
      <w:r w:rsidRPr="67A1C7B1">
        <w:rPr>
          <w:rFonts w:eastAsia="Arial" w:cs="Arial"/>
          <w:color w:val="000000" w:themeColor="text1"/>
          <w:szCs w:val="24"/>
        </w:rPr>
        <w:t>Requests for responses from small, local organisations and community groups should be monitored to prevent them from being overwhelmed by a succession of large developers asking for their input.</w:t>
      </w:r>
    </w:p>
    <w:p w:rsidR="00250C60" w:rsidRPr="00250C60" w:rsidRDefault="00250C60" w:rsidP="00250C60">
      <w:pPr>
        <w:pStyle w:val="ListParagraph"/>
        <w:numPr>
          <w:ilvl w:val="2"/>
          <w:numId w:val="38"/>
        </w:numPr>
        <w:rPr>
          <w:b/>
          <w:lang w:val="en-US"/>
        </w:rPr>
      </w:pPr>
      <w:r w:rsidRPr="67A1C7B1">
        <w:rPr>
          <w:rFonts w:eastAsia="Arial" w:cs="Arial"/>
          <w:color w:val="000000" w:themeColor="text1"/>
          <w:szCs w:val="24"/>
        </w:rPr>
        <w:t>A minimum standard of consultation for developers (I.e., a minimum number of events, or minimum number of stakeholders) should be established to avoid overloading council resources.</w:t>
      </w:r>
    </w:p>
    <w:p w:rsidR="00250C60" w:rsidRPr="00250C60" w:rsidRDefault="00250C60" w:rsidP="00250C60">
      <w:pPr>
        <w:pStyle w:val="ListParagraph"/>
        <w:numPr>
          <w:ilvl w:val="2"/>
          <w:numId w:val="38"/>
        </w:numPr>
        <w:rPr>
          <w:b/>
          <w:lang w:val="en-US"/>
        </w:rPr>
      </w:pPr>
      <w:r w:rsidRPr="67A1C7B1">
        <w:rPr>
          <w:rFonts w:eastAsia="Arial" w:cs="Arial"/>
          <w:color w:val="000000" w:themeColor="text1"/>
          <w:szCs w:val="24"/>
        </w:rPr>
        <w:t>A minimum standard of consultation for developers (I.e., a minimum number of events, or minimum number of stakeholders) should be established to avoid overloading council resources.</w:t>
      </w:r>
    </w:p>
    <w:p w:rsidR="00250C60" w:rsidRPr="00250C60" w:rsidRDefault="00250C60" w:rsidP="00250C60">
      <w:pPr>
        <w:pStyle w:val="ListParagraph"/>
        <w:numPr>
          <w:ilvl w:val="2"/>
          <w:numId w:val="38"/>
        </w:numPr>
        <w:rPr>
          <w:b/>
          <w:lang w:val="en-US"/>
        </w:rPr>
      </w:pPr>
      <w:r w:rsidRPr="67A1C7B1">
        <w:rPr>
          <w:rFonts w:eastAsia="Arial" w:cs="Arial"/>
          <w:color w:val="000000" w:themeColor="text1"/>
          <w:szCs w:val="24"/>
        </w:rPr>
        <w:t>Officers should be mandated to refuse to engage with applications that do not meet the baseline requirements of the DCC, so that developers have no option but to resource, their engagement teams sufficiently at an early stage.</w:t>
      </w:r>
    </w:p>
    <w:p w:rsidR="00250C60" w:rsidRPr="00250C60" w:rsidRDefault="00250C60" w:rsidP="00250C60">
      <w:pPr>
        <w:pStyle w:val="ListParagraph"/>
        <w:numPr>
          <w:ilvl w:val="2"/>
          <w:numId w:val="38"/>
        </w:numPr>
        <w:rPr>
          <w:b/>
          <w:lang w:val="en-US"/>
        </w:rPr>
      </w:pPr>
      <w:r>
        <w:rPr>
          <w:rFonts w:eastAsia="Arial" w:cs="Arial"/>
          <w:color w:val="000000" w:themeColor="text1"/>
          <w:szCs w:val="24"/>
        </w:rPr>
        <w:t>Requests for templates for the documents required in the DCC to ensure consistency of information to be provided by developers.</w:t>
      </w:r>
      <w:r>
        <w:rPr>
          <w:rFonts w:eastAsia="Arial" w:cs="Arial"/>
          <w:color w:val="000000" w:themeColor="text1"/>
          <w:szCs w:val="24"/>
        </w:rPr>
        <w:br/>
      </w:r>
    </w:p>
    <w:p w:rsidR="00250C60" w:rsidRPr="00250C60" w:rsidRDefault="00250C60" w:rsidP="00250C60">
      <w:pPr>
        <w:pStyle w:val="ListParagraph"/>
        <w:numPr>
          <w:ilvl w:val="1"/>
          <w:numId w:val="38"/>
        </w:numPr>
        <w:rPr>
          <w:b/>
          <w:lang w:val="en-US"/>
        </w:rPr>
      </w:pPr>
      <w:r w:rsidRPr="00250C60">
        <w:rPr>
          <w:rFonts w:eastAsia="Arial" w:cs="Arial"/>
          <w:b/>
          <w:color w:val="000000" w:themeColor="text1"/>
          <w:szCs w:val="24"/>
        </w:rPr>
        <w:t>Ideas and innovations</w:t>
      </w:r>
    </w:p>
    <w:p w:rsidR="00250C60" w:rsidRPr="00250C60" w:rsidRDefault="00250C60" w:rsidP="00250C60">
      <w:pPr>
        <w:pStyle w:val="ListParagraph"/>
        <w:numPr>
          <w:ilvl w:val="2"/>
          <w:numId w:val="38"/>
        </w:numPr>
        <w:rPr>
          <w:b/>
          <w:lang w:val="en-US"/>
        </w:rPr>
      </w:pPr>
      <w:r w:rsidRPr="67A1C7B1">
        <w:rPr>
          <w:rFonts w:eastAsia="Arial" w:cs="Arial"/>
          <w:color w:val="000000" w:themeColor="text1"/>
          <w:szCs w:val="24"/>
        </w:rPr>
        <w:t>Request to create a register of innovative ideas for sustainable development in the borough</w:t>
      </w:r>
      <w:r>
        <w:rPr>
          <w:rFonts w:eastAsia="Arial" w:cs="Arial"/>
          <w:color w:val="000000" w:themeColor="text1"/>
          <w:szCs w:val="24"/>
        </w:rPr>
        <w:t>.</w:t>
      </w:r>
    </w:p>
    <w:p w:rsidR="00250C60" w:rsidRPr="00250C60" w:rsidRDefault="00250C60" w:rsidP="00250C60">
      <w:pPr>
        <w:pStyle w:val="ListParagraph"/>
        <w:numPr>
          <w:ilvl w:val="2"/>
          <w:numId w:val="38"/>
        </w:numPr>
        <w:rPr>
          <w:b/>
          <w:lang w:val="en-US"/>
        </w:rPr>
      </w:pPr>
      <w:r w:rsidRPr="67A1C7B1">
        <w:rPr>
          <w:rFonts w:eastAsia="Arial" w:cs="Arial"/>
          <w:color w:val="000000" w:themeColor="text1"/>
          <w:szCs w:val="24"/>
        </w:rPr>
        <w:t>A suggestion to introduce incentive-based community involvement to encourage wider masses to take part in consultations.</w:t>
      </w:r>
    </w:p>
    <w:p w:rsidR="00250C60" w:rsidRPr="00250C60" w:rsidRDefault="00250C60" w:rsidP="00250C60">
      <w:pPr>
        <w:pStyle w:val="ListParagraph"/>
        <w:numPr>
          <w:ilvl w:val="2"/>
          <w:numId w:val="38"/>
        </w:numPr>
        <w:rPr>
          <w:b/>
          <w:lang w:val="en-US"/>
        </w:rPr>
      </w:pPr>
      <w:r w:rsidRPr="67A1C7B1">
        <w:rPr>
          <w:rFonts w:eastAsia="Arial" w:cs="Arial"/>
          <w:color w:val="000000" w:themeColor="text1"/>
          <w:szCs w:val="24"/>
        </w:rPr>
        <w:t>Informed research of best practices and past failures (of consultation exercises) should be done in the due process of developing the new SCI/DCC</w:t>
      </w:r>
      <w:r>
        <w:rPr>
          <w:rFonts w:eastAsia="Arial" w:cs="Arial"/>
          <w:color w:val="000000" w:themeColor="text1"/>
          <w:szCs w:val="24"/>
        </w:rPr>
        <w:t>.</w:t>
      </w:r>
    </w:p>
    <w:p w:rsidR="00250C60" w:rsidRPr="00250C60" w:rsidRDefault="00250C60" w:rsidP="00250C60">
      <w:pPr>
        <w:pStyle w:val="ListParagraph"/>
        <w:numPr>
          <w:ilvl w:val="2"/>
          <w:numId w:val="38"/>
        </w:numPr>
        <w:rPr>
          <w:b/>
          <w:lang w:val="en-US"/>
        </w:rPr>
      </w:pPr>
      <w:r w:rsidRPr="67A1C7B1">
        <w:rPr>
          <w:rFonts w:eastAsia="Arial" w:cs="Arial"/>
          <w:color w:val="000000" w:themeColor="text1"/>
          <w:szCs w:val="24"/>
        </w:rPr>
        <w:t>Suggestions to involve external groups, such as academic teams or charities, in generating data and carrying out research, to measure the impact of development on groups especially with protected characteristics</w:t>
      </w:r>
      <w:r>
        <w:rPr>
          <w:rFonts w:eastAsia="Arial" w:cs="Arial"/>
          <w:color w:val="000000" w:themeColor="text1"/>
          <w:szCs w:val="24"/>
        </w:rPr>
        <w:t>.</w:t>
      </w:r>
      <w:r>
        <w:rPr>
          <w:rFonts w:eastAsia="Arial" w:cs="Arial"/>
          <w:color w:val="000000" w:themeColor="text1"/>
          <w:szCs w:val="24"/>
        </w:rPr>
        <w:br/>
      </w:r>
    </w:p>
    <w:p w:rsidR="00250C60" w:rsidRPr="00250C60" w:rsidRDefault="00250C60" w:rsidP="00250C60">
      <w:pPr>
        <w:pStyle w:val="ListParagraph"/>
        <w:numPr>
          <w:ilvl w:val="1"/>
          <w:numId w:val="38"/>
        </w:numPr>
        <w:rPr>
          <w:b/>
          <w:lang w:val="en-US"/>
        </w:rPr>
      </w:pPr>
      <w:r w:rsidRPr="00250C60">
        <w:rPr>
          <w:rFonts w:eastAsia="Arial" w:cs="Arial"/>
          <w:b/>
          <w:color w:val="000000" w:themeColor="text1"/>
          <w:szCs w:val="24"/>
        </w:rPr>
        <w:t>Any other business:</w:t>
      </w:r>
    </w:p>
    <w:p w:rsidR="00250C60" w:rsidRPr="002A11EE" w:rsidRDefault="00250C60" w:rsidP="00250C60">
      <w:pPr>
        <w:pStyle w:val="ListParagraph"/>
        <w:numPr>
          <w:ilvl w:val="2"/>
          <w:numId w:val="38"/>
        </w:numPr>
        <w:spacing w:before="160" w:after="0" w:line="240" w:lineRule="auto"/>
      </w:pPr>
      <w:r w:rsidRPr="002A11EE">
        <w:t>Request has been put forward to conduct a more robust examination of applicant’s claims during the application process.</w:t>
      </w:r>
    </w:p>
    <w:p w:rsidR="00250C60" w:rsidRPr="002A11EE" w:rsidRDefault="00250C60" w:rsidP="00250C60">
      <w:pPr>
        <w:pStyle w:val="ListParagraph"/>
        <w:numPr>
          <w:ilvl w:val="2"/>
          <w:numId w:val="38"/>
        </w:numPr>
        <w:spacing w:before="160" w:after="0" w:line="240" w:lineRule="auto"/>
      </w:pPr>
      <w:r w:rsidRPr="002A11EE">
        <w:t>The weight given to noise abatement measures is insufficient to prevent nuisance.</w:t>
      </w:r>
    </w:p>
    <w:p w:rsidR="00250C60" w:rsidRPr="002A11EE" w:rsidRDefault="00250C60" w:rsidP="00250C60">
      <w:pPr>
        <w:pStyle w:val="ListParagraph"/>
        <w:numPr>
          <w:ilvl w:val="2"/>
          <w:numId w:val="38"/>
        </w:numPr>
        <w:spacing w:before="160" w:after="0" w:line="240" w:lineRule="auto"/>
      </w:pPr>
      <w:r w:rsidRPr="002A11EE">
        <w:t>Request to revise application charges at the pre-apps stage</w:t>
      </w:r>
    </w:p>
    <w:p w:rsidR="00250C60" w:rsidRPr="002A11EE" w:rsidRDefault="00250C60" w:rsidP="00250C60">
      <w:pPr>
        <w:pStyle w:val="ListParagraph"/>
        <w:numPr>
          <w:ilvl w:val="2"/>
          <w:numId w:val="38"/>
        </w:numPr>
        <w:spacing w:before="160" w:after="0" w:line="240" w:lineRule="auto"/>
      </w:pPr>
      <w:r w:rsidRPr="002A11EE">
        <w:t>Concerns over vandalism and erosion of the original indigenous street behaviour</w:t>
      </w:r>
    </w:p>
    <w:p w:rsidR="00250C60" w:rsidRPr="00250C60" w:rsidRDefault="00250C60" w:rsidP="00250C60">
      <w:pPr>
        <w:pStyle w:val="ListParagraph"/>
        <w:numPr>
          <w:ilvl w:val="2"/>
          <w:numId w:val="38"/>
        </w:numPr>
        <w:spacing w:before="160" w:after="0" w:line="240" w:lineRule="auto"/>
      </w:pPr>
      <w:r w:rsidRPr="002A11EE">
        <w:t>There should be an opportunity to refute inaccuracies in planning applications at planning committee when the correction can be readily substantiated with a docum</w:t>
      </w:r>
      <w:r>
        <w:t>ent or plan that is in the room.</w:t>
      </w:r>
    </w:p>
    <w:p w:rsidR="004848A8" w:rsidRDefault="00250C60">
      <w:pPr>
        <w:rPr>
          <w:b/>
          <w:lang w:val="en-US"/>
        </w:rPr>
      </w:pPr>
      <w:r>
        <w:rPr>
          <w:b/>
          <w:lang w:val="en-US"/>
        </w:rPr>
        <w:br/>
      </w:r>
      <w:r w:rsidR="004848A8">
        <w:rPr>
          <w:b/>
          <w:lang w:val="en-US"/>
        </w:rPr>
        <w:t xml:space="preserve">What </w:t>
      </w:r>
      <w:r w:rsidR="00CB409A">
        <w:rPr>
          <w:b/>
          <w:lang w:val="en-US"/>
        </w:rPr>
        <w:t>have we learned from the consultation</w:t>
      </w:r>
      <w:r w:rsidR="004848A8">
        <w:rPr>
          <w:b/>
          <w:lang w:val="en-US"/>
        </w:rPr>
        <w:t>?</w:t>
      </w:r>
    </w:p>
    <w:p w:rsidR="006C5C63" w:rsidRPr="007E2B81" w:rsidRDefault="007B6DCC" w:rsidP="00AF42EE">
      <w:pPr>
        <w:pStyle w:val="ListParagraph"/>
        <w:numPr>
          <w:ilvl w:val="0"/>
          <w:numId w:val="1"/>
        </w:numPr>
        <w:rPr>
          <w:b/>
          <w:lang w:val="en-US"/>
        </w:rPr>
      </w:pPr>
      <w:r>
        <w:rPr>
          <w:b/>
          <w:lang w:val="en-US"/>
        </w:rPr>
        <w:t xml:space="preserve"> </w:t>
      </w:r>
      <w:r>
        <w:rPr>
          <w:lang w:val="en-US"/>
        </w:rPr>
        <w:t>A consistent theme across all methods of consultation was the need to simplify</w:t>
      </w:r>
      <w:r w:rsidR="007E2B81">
        <w:rPr>
          <w:lang w:val="en-US"/>
        </w:rPr>
        <w:t xml:space="preserve"> both documents </w:t>
      </w:r>
      <w:r>
        <w:rPr>
          <w:lang w:val="en-US"/>
        </w:rPr>
        <w:t xml:space="preserve">to improve clarity and accessibility. </w:t>
      </w:r>
      <w:r w:rsidR="007E2B81">
        <w:rPr>
          <w:lang w:val="en-US"/>
        </w:rPr>
        <w:t xml:space="preserve">The SCI and DCC should avoid the use of jargon and technical language where possible or alternatively provide explanations and definitions. We </w:t>
      </w:r>
      <w:r w:rsidR="00EC64B0">
        <w:rPr>
          <w:lang w:val="en-US"/>
        </w:rPr>
        <w:t xml:space="preserve">have revised the language we use throughout the SCI and DCC </w:t>
      </w:r>
      <w:r w:rsidR="007E2B81">
        <w:rPr>
          <w:lang w:val="en-US"/>
        </w:rPr>
        <w:t xml:space="preserve">to </w:t>
      </w:r>
      <w:r w:rsidR="00EC64B0">
        <w:rPr>
          <w:lang w:val="en-US"/>
        </w:rPr>
        <w:t xml:space="preserve">try to </w:t>
      </w:r>
      <w:r w:rsidR="007E2B81">
        <w:rPr>
          <w:lang w:val="en-US"/>
        </w:rPr>
        <w:t xml:space="preserve">eliminate any unnecessary jargon. </w:t>
      </w:r>
      <w:r w:rsidR="007E2B81">
        <w:rPr>
          <w:lang w:val="en-US"/>
        </w:rPr>
        <w:br/>
      </w:r>
    </w:p>
    <w:p w:rsidR="001560F5" w:rsidRPr="0020769C" w:rsidRDefault="007E2B81" w:rsidP="000F1DD5">
      <w:pPr>
        <w:pStyle w:val="ListParagraph"/>
        <w:numPr>
          <w:ilvl w:val="0"/>
          <w:numId w:val="1"/>
        </w:numPr>
        <w:rPr>
          <w:lang w:val="en-US"/>
        </w:rPr>
      </w:pPr>
      <w:r w:rsidRPr="0020769C">
        <w:rPr>
          <w:lang w:val="en-US"/>
        </w:rPr>
        <w:t>Furthermore, participants in the planning process often feel that their contributions are not valued because they are not provided with sufficient updates on the progress of con</w:t>
      </w:r>
      <w:r w:rsidR="00EC64B0" w:rsidRPr="0020769C">
        <w:rPr>
          <w:lang w:val="en-US"/>
        </w:rPr>
        <w:t xml:space="preserve">sultations and applications. We have updated the SCI so that we commit to </w:t>
      </w:r>
      <w:r w:rsidRPr="0020769C">
        <w:rPr>
          <w:lang w:val="en-US"/>
        </w:rPr>
        <w:t>send</w:t>
      </w:r>
      <w:r w:rsidR="00EC64B0" w:rsidRPr="0020769C">
        <w:rPr>
          <w:lang w:val="en-US"/>
        </w:rPr>
        <w:t>ing</w:t>
      </w:r>
      <w:r w:rsidRPr="0020769C">
        <w:rPr>
          <w:lang w:val="en-US"/>
        </w:rPr>
        <w:t xml:space="preserve"> consultation reports and updates to participants of consultations where possible. </w:t>
      </w:r>
    </w:p>
    <w:p w:rsidR="0020769C" w:rsidRDefault="0020769C" w:rsidP="006C5C63">
      <w:pPr>
        <w:rPr>
          <w:b/>
          <w:lang w:val="en-US"/>
        </w:rPr>
      </w:pPr>
    </w:p>
    <w:p w:rsidR="00A35E5F" w:rsidRPr="006C5C63" w:rsidRDefault="000D226E" w:rsidP="006C5C63">
      <w:pPr>
        <w:rPr>
          <w:b/>
          <w:lang w:val="en-US"/>
        </w:rPr>
      </w:pPr>
      <w:r w:rsidRPr="00E95099">
        <w:rPr>
          <w:b/>
          <w:lang w:val="en-US"/>
        </w:rPr>
        <w:t>What happens next</w:t>
      </w:r>
      <w:r w:rsidR="00E95099" w:rsidRPr="00E95099">
        <w:rPr>
          <w:b/>
          <w:lang w:val="en-US"/>
        </w:rPr>
        <w:t>?</w:t>
      </w:r>
    </w:p>
    <w:p w:rsidR="0018321D" w:rsidRDefault="00EC64B0" w:rsidP="00AF42EE">
      <w:pPr>
        <w:pStyle w:val="ListParagraph"/>
        <w:numPr>
          <w:ilvl w:val="0"/>
          <w:numId w:val="1"/>
        </w:numPr>
        <w:rPr>
          <w:lang w:val="en-US"/>
        </w:rPr>
      </w:pPr>
      <w:r>
        <w:rPr>
          <w:lang w:val="en-US"/>
        </w:rPr>
        <w:t xml:space="preserve">We have amended the SCI and DCC </w:t>
      </w:r>
      <w:r w:rsidR="00CD35A9" w:rsidRPr="0046073C">
        <w:rPr>
          <w:lang w:val="en-US"/>
        </w:rPr>
        <w:t>to take on board</w:t>
      </w:r>
      <w:r w:rsidR="0018321D">
        <w:rPr>
          <w:lang w:val="en-US"/>
        </w:rPr>
        <w:t xml:space="preserve"> the comments received. Cabinet will then formally adopt the updated SCI and DCC</w:t>
      </w:r>
      <w:r w:rsidR="00CD35A9" w:rsidRPr="0046073C">
        <w:rPr>
          <w:lang w:val="en-US"/>
        </w:rPr>
        <w:t>.</w:t>
      </w:r>
      <w:r w:rsidR="006848FE">
        <w:rPr>
          <w:lang w:val="en-US"/>
        </w:rPr>
        <w:t xml:space="preserve"> </w:t>
      </w:r>
      <w:r w:rsidR="0018321D">
        <w:rPr>
          <w:lang w:val="en-US"/>
        </w:rPr>
        <w:br/>
      </w:r>
    </w:p>
    <w:p w:rsidR="00CD35A9" w:rsidRPr="003E4F24" w:rsidRDefault="003E4F24" w:rsidP="00AF42EE">
      <w:pPr>
        <w:pStyle w:val="ListParagraph"/>
        <w:numPr>
          <w:ilvl w:val="0"/>
          <w:numId w:val="1"/>
        </w:numPr>
        <w:rPr>
          <w:szCs w:val="24"/>
          <w:lang w:val="en-US"/>
        </w:rPr>
      </w:pPr>
      <w:r w:rsidRPr="003E4F24">
        <w:rPr>
          <w:rFonts w:cs="Arial"/>
          <w:color w:val="000000"/>
          <w:szCs w:val="24"/>
        </w:rPr>
        <w:t>Engaging with the community in an effective way is a council priority and officers are already implementing the requirements of the DCC in an efficient but effective manner</w:t>
      </w:r>
      <w:r>
        <w:rPr>
          <w:rFonts w:cs="Arial"/>
          <w:color w:val="000000"/>
          <w:szCs w:val="24"/>
        </w:rPr>
        <w:t>, since the documents have been on our validation checklist</w:t>
      </w:r>
      <w:r w:rsidRPr="003E4F24">
        <w:rPr>
          <w:rFonts w:cs="Arial"/>
          <w:color w:val="000000"/>
          <w:szCs w:val="24"/>
        </w:rPr>
        <w:t xml:space="preserve">. </w:t>
      </w:r>
      <w:r w:rsidR="0020769C" w:rsidRPr="003E4F24">
        <w:rPr>
          <w:szCs w:val="24"/>
          <w:lang w:val="en-US"/>
        </w:rPr>
        <w:t>Once adopted, p</w:t>
      </w:r>
      <w:r w:rsidR="003A416B" w:rsidRPr="003E4F24">
        <w:rPr>
          <w:szCs w:val="24"/>
          <w:lang w:val="en-US"/>
        </w:rPr>
        <w:t xml:space="preserve">lanning officers </w:t>
      </w:r>
      <w:r w:rsidR="00EC64B0" w:rsidRPr="003E4F24">
        <w:rPr>
          <w:szCs w:val="24"/>
          <w:lang w:val="en-US"/>
        </w:rPr>
        <w:t xml:space="preserve">will </w:t>
      </w:r>
      <w:r w:rsidR="003A416B" w:rsidRPr="003E4F24">
        <w:rPr>
          <w:szCs w:val="24"/>
          <w:lang w:val="en-US"/>
        </w:rPr>
        <w:t>be trained</w:t>
      </w:r>
      <w:r w:rsidR="00311C57" w:rsidRPr="003E4F24">
        <w:rPr>
          <w:szCs w:val="24"/>
          <w:lang w:val="en-US"/>
        </w:rPr>
        <w:t xml:space="preserve"> on how to </w:t>
      </w:r>
      <w:r w:rsidR="003A416B" w:rsidRPr="003E4F24">
        <w:rPr>
          <w:szCs w:val="24"/>
          <w:lang w:val="en-US"/>
        </w:rPr>
        <w:t xml:space="preserve">deliver </w:t>
      </w:r>
      <w:r w:rsidR="0018321D" w:rsidRPr="003E4F24">
        <w:rPr>
          <w:szCs w:val="24"/>
          <w:lang w:val="en-US"/>
        </w:rPr>
        <w:t xml:space="preserve">the requirements of the </w:t>
      </w:r>
      <w:r w:rsidRPr="003E4F24">
        <w:rPr>
          <w:szCs w:val="24"/>
          <w:lang w:val="en-US"/>
        </w:rPr>
        <w:t xml:space="preserve">adopted </w:t>
      </w:r>
      <w:r w:rsidR="00B46D5A" w:rsidRPr="003E4F24">
        <w:rPr>
          <w:szCs w:val="24"/>
          <w:lang w:val="en-US"/>
        </w:rPr>
        <w:t xml:space="preserve">SCI and DCC </w:t>
      </w:r>
      <w:r w:rsidR="00C4188B" w:rsidRPr="003E4F24">
        <w:rPr>
          <w:szCs w:val="24"/>
          <w:lang w:val="en-US"/>
        </w:rPr>
        <w:t xml:space="preserve">so that </w:t>
      </w:r>
      <w:r w:rsidR="0020769C" w:rsidRPr="003E4F24">
        <w:rPr>
          <w:szCs w:val="24"/>
          <w:lang w:val="en-US"/>
        </w:rPr>
        <w:t xml:space="preserve">they ensure </w:t>
      </w:r>
      <w:r w:rsidR="00C4188B" w:rsidRPr="003E4F24">
        <w:rPr>
          <w:szCs w:val="24"/>
          <w:lang w:val="en-US"/>
        </w:rPr>
        <w:t>appl</w:t>
      </w:r>
      <w:r w:rsidR="00B46D5A" w:rsidRPr="003E4F24">
        <w:rPr>
          <w:szCs w:val="24"/>
          <w:lang w:val="en-US"/>
        </w:rPr>
        <w:t>i</w:t>
      </w:r>
      <w:r w:rsidR="00C4188B" w:rsidRPr="003E4F24">
        <w:rPr>
          <w:szCs w:val="24"/>
          <w:lang w:val="en-US"/>
        </w:rPr>
        <w:t>c</w:t>
      </w:r>
      <w:r w:rsidR="00B46D5A" w:rsidRPr="003E4F24">
        <w:rPr>
          <w:szCs w:val="24"/>
          <w:lang w:val="en-US"/>
        </w:rPr>
        <w:t xml:space="preserve">ants </w:t>
      </w:r>
      <w:r w:rsidR="00311C57" w:rsidRPr="003E4F24">
        <w:rPr>
          <w:szCs w:val="24"/>
          <w:lang w:val="en-US"/>
        </w:rPr>
        <w:t xml:space="preserve">carry out effective engagement </w:t>
      </w:r>
      <w:r w:rsidR="00C4188B" w:rsidRPr="003E4F24">
        <w:rPr>
          <w:szCs w:val="24"/>
          <w:lang w:val="en-US"/>
        </w:rPr>
        <w:t>with</w:t>
      </w:r>
      <w:r w:rsidR="00311C57" w:rsidRPr="003E4F24">
        <w:rPr>
          <w:szCs w:val="24"/>
          <w:lang w:val="en-US"/>
        </w:rPr>
        <w:t xml:space="preserve"> </w:t>
      </w:r>
      <w:r w:rsidR="00C4188B" w:rsidRPr="003E4F24">
        <w:rPr>
          <w:szCs w:val="24"/>
          <w:lang w:val="en-US"/>
        </w:rPr>
        <w:t>residents and our communities</w:t>
      </w:r>
      <w:r w:rsidR="00311C57" w:rsidRPr="003E4F24">
        <w:rPr>
          <w:szCs w:val="24"/>
          <w:lang w:val="en-US"/>
        </w:rPr>
        <w:t xml:space="preserve">. </w:t>
      </w:r>
    </w:p>
    <w:p w:rsidR="00E7386B" w:rsidRDefault="00E7386B">
      <w:pPr>
        <w:rPr>
          <w:lang w:val="en-US"/>
        </w:rPr>
      </w:pPr>
    </w:p>
    <w:p w:rsidR="0046073C" w:rsidRDefault="0046073C">
      <w:pPr>
        <w:rPr>
          <w:lang w:val="en-US"/>
        </w:rPr>
      </w:pPr>
    </w:p>
    <w:p w:rsidR="0046073C" w:rsidRDefault="0046073C">
      <w:pPr>
        <w:rPr>
          <w:lang w:val="en-US"/>
        </w:rPr>
      </w:pPr>
      <w:r>
        <w:rPr>
          <w:lang w:val="en-US"/>
        </w:rPr>
        <w:br w:type="page"/>
      </w:r>
    </w:p>
    <w:p w:rsidR="0046073C" w:rsidRPr="00936B41" w:rsidRDefault="0018321D">
      <w:pPr>
        <w:rPr>
          <w:b/>
          <w:sz w:val="28"/>
          <w:lang w:val="en-US"/>
        </w:rPr>
      </w:pPr>
      <w:r>
        <w:rPr>
          <w:b/>
          <w:sz w:val="28"/>
          <w:lang w:val="en-US"/>
        </w:rPr>
        <w:t>Appendix A</w:t>
      </w:r>
      <w:r w:rsidR="0046073C" w:rsidRPr="00936B41">
        <w:rPr>
          <w:b/>
          <w:sz w:val="28"/>
          <w:lang w:val="en-US"/>
        </w:rPr>
        <w:t xml:space="preserve">: </w:t>
      </w:r>
      <w:r w:rsidR="001179CF">
        <w:rPr>
          <w:b/>
          <w:sz w:val="28"/>
          <w:lang w:val="en-US"/>
        </w:rPr>
        <w:t>Officer responses to a s</w:t>
      </w:r>
      <w:r w:rsidR="00C41ABA">
        <w:rPr>
          <w:b/>
          <w:sz w:val="28"/>
          <w:lang w:val="en-US"/>
        </w:rPr>
        <w:t>um</w:t>
      </w:r>
      <w:r w:rsidR="0046073C" w:rsidRPr="00936B41">
        <w:rPr>
          <w:b/>
          <w:sz w:val="28"/>
          <w:lang w:val="en-US"/>
        </w:rPr>
        <w:t xml:space="preserve">mary of comments received </w:t>
      </w:r>
      <w:r w:rsidR="00936B41" w:rsidRPr="00936B41">
        <w:rPr>
          <w:b/>
          <w:sz w:val="28"/>
          <w:lang w:val="en-US"/>
        </w:rPr>
        <w:t>via the</w:t>
      </w:r>
      <w:r>
        <w:rPr>
          <w:b/>
          <w:sz w:val="28"/>
          <w:lang w:val="en-US"/>
        </w:rPr>
        <w:t xml:space="preserve"> consultation hub, </w:t>
      </w:r>
      <w:r w:rsidR="0046073C" w:rsidRPr="00936B41">
        <w:rPr>
          <w:b/>
          <w:sz w:val="28"/>
          <w:lang w:val="en-US"/>
        </w:rPr>
        <w:t>email</w:t>
      </w:r>
      <w:r>
        <w:rPr>
          <w:b/>
          <w:sz w:val="28"/>
          <w:lang w:val="en-US"/>
        </w:rPr>
        <w:t xml:space="preserve"> and consultation events</w:t>
      </w:r>
    </w:p>
    <w:tbl>
      <w:tblPr>
        <w:tblStyle w:val="TableGrid"/>
        <w:tblW w:w="0" w:type="auto"/>
        <w:tblLayout w:type="fixed"/>
        <w:tblLook w:val="04A0" w:firstRow="1" w:lastRow="0" w:firstColumn="1" w:lastColumn="0" w:noHBand="0" w:noVBand="1"/>
        <w:tblCaption w:val="Officer responses to a summary of comments received via the consultation hub, email and consultation events"/>
      </w:tblPr>
      <w:tblGrid>
        <w:gridCol w:w="609"/>
        <w:gridCol w:w="1626"/>
        <w:gridCol w:w="3543"/>
        <w:gridCol w:w="3464"/>
      </w:tblGrid>
      <w:tr w:rsidR="00CE3BC1" w:rsidRPr="00A2378C" w:rsidTr="00250C60">
        <w:trPr>
          <w:trHeight w:val="330"/>
          <w:tblHeader/>
        </w:trPr>
        <w:tc>
          <w:tcPr>
            <w:tcW w:w="609" w:type="dxa"/>
            <w:shd w:val="clear" w:color="auto" w:fill="F2F2F2" w:themeFill="background1" w:themeFillShade="F2"/>
            <w:vAlign w:val="center"/>
          </w:tcPr>
          <w:p w:rsidR="0075435D" w:rsidRPr="00490A20" w:rsidRDefault="0075435D" w:rsidP="00D85644">
            <w:pPr>
              <w:jc w:val="center"/>
              <w:rPr>
                <w:rFonts w:ascii="Arial" w:hAnsi="Arial" w:cs="Arial"/>
                <w:b/>
                <w:lang w:val="en-US"/>
              </w:rPr>
            </w:pPr>
            <w:r w:rsidRPr="00490A20">
              <w:rPr>
                <w:rFonts w:ascii="Arial" w:hAnsi="Arial" w:cs="Arial"/>
                <w:b/>
                <w:lang w:val="en-US"/>
              </w:rPr>
              <w:t>No.</w:t>
            </w:r>
          </w:p>
        </w:tc>
        <w:tc>
          <w:tcPr>
            <w:tcW w:w="1626" w:type="dxa"/>
            <w:shd w:val="clear" w:color="auto" w:fill="F2F2F2" w:themeFill="background1" w:themeFillShade="F2"/>
            <w:vAlign w:val="center"/>
          </w:tcPr>
          <w:p w:rsidR="0075435D" w:rsidRPr="000561A8" w:rsidRDefault="0075435D" w:rsidP="00D85644">
            <w:pPr>
              <w:jc w:val="center"/>
              <w:rPr>
                <w:rFonts w:ascii="Arial" w:hAnsi="Arial" w:cs="Arial"/>
                <w:b/>
                <w:sz w:val="20"/>
                <w:szCs w:val="20"/>
                <w:lang w:val="en-US"/>
              </w:rPr>
            </w:pPr>
            <w:r w:rsidRPr="000561A8">
              <w:rPr>
                <w:rFonts w:ascii="Arial" w:hAnsi="Arial" w:cs="Arial"/>
                <w:b/>
                <w:sz w:val="20"/>
                <w:szCs w:val="20"/>
                <w:lang w:val="en-US"/>
              </w:rPr>
              <w:t>Organisation or Individual</w:t>
            </w:r>
          </w:p>
        </w:tc>
        <w:tc>
          <w:tcPr>
            <w:tcW w:w="3543" w:type="dxa"/>
            <w:shd w:val="clear" w:color="auto" w:fill="F2F2F2" w:themeFill="background1" w:themeFillShade="F2"/>
            <w:vAlign w:val="center"/>
          </w:tcPr>
          <w:p w:rsidR="0075435D" w:rsidRPr="000561A8" w:rsidRDefault="0075435D" w:rsidP="00D85644">
            <w:pPr>
              <w:jc w:val="center"/>
              <w:rPr>
                <w:rFonts w:ascii="Arial" w:hAnsi="Arial" w:cs="Arial"/>
                <w:b/>
                <w:sz w:val="20"/>
                <w:szCs w:val="20"/>
                <w:lang w:val="en-US"/>
              </w:rPr>
            </w:pPr>
            <w:r w:rsidRPr="000561A8">
              <w:rPr>
                <w:rFonts w:ascii="Arial" w:hAnsi="Arial" w:cs="Arial"/>
                <w:b/>
                <w:sz w:val="20"/>
                <w:szCs w:val="20"/>
                <w:lang w:val="en-US"/>
              </w:rPr>
              <w:t>Comment</w:t>
            </w:r>
          </w:p>
        </w:tc>
        <w:tc>
          <w:tcPr>
            <w:tcW w:w="3464" w:type="dxa"/>
            <w:shd w:val="clear" w:color="auto" w:fill="F2F2F2" w:themeFill="background1" w:themeFillShade="F2"/>
            <w:vAlign w:val="center"/>
          </w:tcPr>
          <w:p w:rsidR="0075435D" w:rsidRPr="00D85644" w:rsidRDefault="0075435D" w:rsidP="00D85644">
            <w:pPr>
              <w:jc w:val="center"/>
              <w:rPr>
                <w:rFonts w:ascii="Arial" w:hAnsi="Arial" w:cs="Arial"/>
                <w:b/>
                <w:sz w:val="20"/>
                <w:szCs w:val="20"/>
                <w:lang w:val="en-US"/>
              </w:rPr>
            </w:pPr>
            <w:r w:rsidRPr="00D85644">
              <w:rPr>
                <w:rFonts w:ascii="Arial" w:hAnsi="Arial" w:cs="Arial"/>
                <w:b/>
                <w:sz w:val="20"/>
                <w:szCs w:val="20"/>
                <w:lang w:val="en-US"/>
              </w:rPr>
              <w:t>Officer Response</w:t>
            </w:r>
          </w:p>
        </w:tc>
      </w:tr>
      <w:tr w:rsidR="00CE3BC1" w:rsidRPr="00A2378C" w:rsidTr="00CD2AE1">
        <w:tc>
          <w:tcPr>
            <w:tcW w:w="609" w:type="dxa"/>
          </w:tcPr>
          <w:p w:rsidR="0075435D" w:rsidRPr="00490A20" w:rsidRDefault="0075435D" w:rsidP="00A2378C">
            <w:pPr>
              <w:rPr>
                <w:rStyle w:val="font81"/>
                <w:rFonts w:ascii="Arial" w:hAnsi="Arial" w:cs="Arial"/>
                <w:sz w:val="20"/>
                <w:szCs w:val="20"/>
              </w:rPr>
            </w:pPr>
            <w:r w:rsidRPr="00490A20">
              <w:rPr>
                <w:rStyle w:val="font81"/>
                <w:rFonts w:ascii="Arial" w:hAnsi="Arial" w:cs="Arial"/>
                <w:sz w:val="20"/>
                <w:szCs w:val="20"/>
              </w:rPr>
              <w:t>1</w:t>
            </w:r>
          </w:p>
        </w:tc>
        <w:tc>
          <w:tcPr>
            <w:tcW w:w="1626" w:type="dxa"/>
          </w:tcPr>
          <w:p w:rsidR="0075435D" w:rsidRPr="000561A8" w:rsidRDefault="0075435D" w:rsidP="00A2378C">
            <w:pPr>
              <w:rPr>
                <w:rStyle w:val="font81"/>
                <w:rFonts w:ascii="Arial" w:hAnsi="Arial" w:cs="Arial"/>
                <w:sz w:val="20"/>
                <w:szCs w:val="20"/>
              </w:rPr>
            </w:pPr>
            <w:r w:rsidRPr="000561A8">
              <w:rPr>
                <w:rStyle w:val="font81"/>
                <w:rFonts w:ascii="Arial" w:hAnsi="Arial" w:cs="Arial"/>
                <w:sz w:val="20"/>
                <w:szCs w:val="20"/>
              </w:rPr>
              <w:t>Individual</w:t>
            </w:r>
          </w:p>
        </w:tc>
        <w:tc>
          <w:tcPr>
            <w:tcW w:w="3543" w:type="dxa"/>
          </w:tcPr>
          <w:p w:rsidR="0075435D" w:rsidRPr="000561A8" w:rsidRDefault="0075435D" w:rsidP="00A2378C">
            <w:pPr>
              <w:rPr>
                <w:rFonts w:ascii="Arial" w:hAnsi="Arial" w:cs="Arial"/>
                <w:color w:val="000000"/>
                <w:sz w:val="20"/>
                <w:szCs w:val="20"/>
              </w:rPr>
            </w:pPr>
            <w:r w:rsidRPr="000561A8">
              <w:rPr>
                <w:rStyle w:val="font81"/>
                <w:rFonts w:ascii="Arial" w:hAnsi="Arial" w:cs="Arial"/>
                <w:sz w:val="20"/>
                <w:szCs w:val="20"/>
              </w:rPr>
              <w:t>I would like to see community responses to Planning applications taken more seriously than they are at the moment. Planning is our last defence. Southwark's enforcement is inadequately resourced. Southwark takes in enormous CIL moneys for developments that bring in crowds and drinkers, who attract buskers, drug-dealers and thieves. None of the CIL goes to enforcing on these things that bring great grief and disturbance to the residents. It feels as if Southwark is selling our community's wellbeing to the developers, who give nothing back. Some of the CIL money needs to go into enforcing the asb, litter, noise and disturbance that is created by the profitable developments. Or, if Southwark refuses to do that, more account needs to be taken of the fact that there is effectively no enforcement of the antisocial effects of the profitable developments. Southwark should stop pretending at Planning that there will be.</w:t>
            </w:r>
          </w:p>
          <w:p w:rsidR="0075435D" w:rsidRPr="000561A8" w:rsidRDefault="0075435D" w:rsidP="00A2378C">
            <w:pPr>
              <w:rPr>
                <w:rFonts w:ascii="Arial" w:hAnsi="Arial" w:cs="Arial"/>
                <w:sz w:val="20"/>
                <w:szCs w:val="20"/>
                <w:lang w:val="en-US"/>
              </w:rPr>
            </w:pPr>
          </w:p>
        </w:tc>
        <w:tc>
          <w:tcPr>
            <w:tcW w:w="3464" w:type="dxa"/>
          </w:tcPr>
          <w:p w:rsidR="0075435D" w:rsidRPr="00D85644" w:rsidRDefault="0075435D" w:rsidP="00A2378C">
            <w:pPr>
              <w:rPr>
                <w:rFonts w:ascii="Arial" w:hAnsi="Arial" w:cs="Arial"/>
                <w:color w:val="000000"/>
                <w:sz w:val="20"/>
                <w:szCs w:val="20"/>
              </w:rPr>
            </w:pPr>
            <w:r w:rsidRPr="00D85644">
              <w:rPr>
                <w:rFonts w:ascii="Arial" w:hAnsi="Arial" w:cs="Arial"/>
                <w:color w:val="000000"/>
                <w:sz w:val="20"/>
                <w:szCs w:val="20"/>
              </w:rPr>
              <w:t>Noted</w:t>
            </w:r>
          </w:p>
          <w:p w:rsidR="0075435D" w:rsidRPr="00D85644" w:rsidRDefault="0075435D" w:rsidP="00A2378C">
            <w:pPr>
              <w:rPr>
                <w:rFonts w:ascii="Arial" w:hAnsi="Arial" w:cs="Arial"/>
                <w:sz w:val="20"/>
                <w:szCs w:val="20"/>
                <w:lang w:val="en-US"/>
              </w:rPr>
            </w:pPr>
          </w:p>
        </w:tc>
      </w:tr>
      <w:tr w:rsidR="00CE3BC1" w:rsidRPr="00A2378C" w:rsidTr="00CD2AE1">
        <w:tc>
          <w:tcPr>
            <w:tcW w:w="609" w:type="dxa"/>
          </w:tcPr>
          <w:p w:rsidR="0075435D" w:rsidRPr="00490A20" w:rsidRDefault="0075435D" w:rsidP="00A2378C">
            <w:pPr>
              <w:rPr>
                <w:rFonts w:ascii="Arial" w:hAnsi="Arial" w:cs="Arial"/>
                <w:color w:val="000000"/>
              </w:rPr>
            </w:pPr>
            <w:r w:rsidRPr="00490A20">
              <w:rPr>
                <w:rFonts w:ascii="Arial" w:hAnsi="Arial" w:cs="Arial"/>
                <w:color w:val="000000"/>
              </w:rPr>
              <w:t>2</w:t>
            </w:r>
          </w:p>
        </w:tc>
        <w:tc>
          <w:tcPr>
            <w:tcW w:w="1626"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On a procedural basis, we were shocked at how Southwark simply let Borough Yards redefine itself from a retail and cultural hub to an eating and drinking hub, how ludicrous statements from the applicants were treated as truth: that 1564 extra drinkers and diners would bring just one extra taxi to our narrow streets - just one example. Another was that the Everyman cinema would not be treated as licensable space because 'it isn't really a bar'. Lovely as it is, every square inch of the huge premises, apart from the toilets, is a site of drinking and eating. But this lie was accepted. We would like to see more robust examination of applicants' claims on this basis. We would like the Chair of Planning to allow residents to refute mistruths in Planning Meetings.</w:t>
            </w:r>
          </w:p>
          <w:p w:rsidR="0075435D" w:rsidRPr="000561A8" w:rsidRDefault="0075435D" w:rsidP="00A2378C">
            <w:pPr>
              <w:rPr>
                <w:rFonts w:ascii="Arial" w:hAnsi="Arial" w:cs="Arial"/>
                <w:sz w:val="20"/>
                <w:szCs w:val="20"/>
                <w:lang w:val="en-US"/>
              </w:rPr>
            </w:pPr>
          </w:p>
        </w:tc>
        <w:tc>
          <w:tcPr>
            <w:tcW w:w="3464" w:type="dxa"/>
          </w:tcPr>
          <w:p w:rsidR="0075435D" w:rsidRPr="00D85644" w:rsidRDefault="0075435D" w:rsidP="00A2378C">
            <w:pPr>
              <w:rPr>
                <w:rFonts w:ascii="Arial" w:hAnsi="Arial" w:cs="Arial"/>
                <w:sz w:val="20"/>
                <w:szCs w:val="20"/>
                <w:lang w:val="en-US"/>
              </w:rPr>
            </w:pPr>
            <w:r w:rsidRPr="00D85644">
              <w:rPr>
                <w:rFonts w:ascii="Arial" w:hAnsi="Arial" w:cs="Arial"/>
                <w:sz w:val="20"/>
                <w:szCs w:val="20"/>
                <w:lang w:val="en-US"/>
              </w:rPr>
              <w:t>Noted</w:t>
            </w:r>
          </w:p>
        </w:tc>
      </w:tr>
      <w:tr w:rsidR="00CE3BC1" w:rsidRPr="00A2378C" w:rsidTr="00CD2AE1">
        <w:trPr>
          <w:trHeight w:val="2499"/>
        </w:trPr>
        <w:tc>
          <w:tcPr>
            <w:tcW w:w="609" w:type="dxa"/>
          </w:tcPr>
          <w:p w:rsidR="0075435D" w:rsidRPr="00490A20" w:rsidRDefault="0075435D" w:rsidP="00A2378C">
            <w:pPr>
              <w:rPr>
                <w:rFonts w:ascii="Arial" w:hAnsi="Arial" w:cs="Arial"/>
                <w:color w:val="000000"/>
                <w:shd w:val="clear" w:color="auto" w:fill="FFFFFF"/>
              </w:rPr>
            </w:pPr>
            <w:r w:rsidRPr="00490A20">
              <w:rPr>
                <w:rFonts w:ascii="Arial" w:hAnsi="Arial" w:cs="Arial"/>
                <w:color w:val="000000"/>
                <w:shd w:val="clear" w:color="auto" w:fill="FFFFFF"/>
              </w:rPr>
              <w:t>3</w:t>
            </w:r>
          </w:p>
        </w:tc>
        <w:tc>
          <w:tcPr>
            <w:tcW w:w="1626" w:type="dxa"/>
          </w:tcPr>
          <w:p w:rsidR="0075435D" w:rsidRPr="000561A8" w:rsidRDefault="0075435D" w:rsidP="00A2378C">
            <w:pPr>
              <w:rPr>
                <w:rFonts w:ascii="Arial" w:hAnsi="Arial" w:cs="Arial"/>
                <w:color w:val="000000"/>
                <w:sz w:val="20"/>
                <w:szCs w:val="20"/>
                <w:shd w:val="clear" w:color="auto" w:fill="FFFFFF"/>
              </w:rPr>
            </w:pPr>
            <w:r w:rsidRPr="000561A8">
              <w:rPr>
                <w:rFonts w:ascii="Arial" w:hAnsi="Arial" w:cs="Arial"/>
                <w:color w:val="000000"/>
                <w:sz w:val="20"/>
                <w:szCs w:val="20"/>
                <w:shd w:val="clear" w:color="auto" w:fill="FFFFFF"/>
              </w:rPr>
              <w:t>Individual</w:t>
            </w:r>
          </w:p>
        </w:tc>
        <w:tc>
          <w:tcPr>
            <w:tcW w:w="3543" w:type="dxa"/>
          </w:tcPr>
          <w:p w:rsidR="0075435D" w:rsidRPr="000561A8" w:rsidRDefault="0075435D" w:rsidP="00A2378C">
            <w:pPr>
              <w:rPr>
                <w:rFonts w:ascii="Arial" w:hAnsi="Arial" w:cs="Arial"/>
                <w:sz w:val="20"/>
                <w:szCs w:val="20"/>
                <w:lang w:val="en-US"/>
              </w:rPr>
            </w:pPr>
            <w:r w:rsidRPr="000561A8">
              <w:rPr>
                <w:rFonts w:ascii="Arial" w:hAnsi="Arial" w:cs="Arial"/>
                <w:color w:val="000000"/>
                <w:sz w:val="20"/>
                <w:szCs w:val="20"/>
                <w:shd w:val="clear" w:color="auto" w:fill="FFFFFF"/>
              </w:rPr>
              <w:t>We would also like to be able to receive automatic notification of new planning applications that affect us. The website claims this is possible. But it is not. So it is a process of horrible surprises - and more difficult than it needs to be. Just this one notification system would make citizens' lives much easier.</w:t>
            </w:r>
          </w:p>
        </w:tc>
        <w:tc>
          <w:tcPr>
            <w:tcW w:w="3464" w:type="dxa"/>
          </w:tcPr>
          <w:p w:rsidR="0075435D" w:rsidRPr="00D85644" w:rsidRDefault="0075435D" w:rsidP="00A2378C">
            <w:pPr>
              <w:rPr>
                <w:rFonts w:ascii="Arial" w:hAnsi="Arial" w:cs="Arial"/>
                <w:sz w:val="20"/>
                <w:szCs w:val="20"/>
                <w:lang w:val="en-US"/>
              </w:rPr>
            </w:pPr>
            <w:r w:rsidRPr="00D85644">
              <w:rPr>
                <w:rFonts w:ascii="Arial" w:hAnsi="Arial" w:cs="Arial"/>
                <w:color w:val="000000"/>
                <w:sz w:val="20"/>
                <w:szCs w:val="20"/>
                <w:shd w:val="clear" w:color="auto" w:fill="FFFFFF"/>
              </w:rPr>
              <w:t>Our website allows residents to sign up for updates on planning applications in their area via email by signing up for a MySouthwark account. We recognise that some users have experienced issues receiving these notifications and we will pass this feedback onto the relevant team to ensure that this is rectified as a matter of urgency.</w:t>
            </w: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4</w:t>
            </w:r>
          </w:p>
        </w:tc>
        <w:tc>
          <w:tcPr>
            <w:tcW w:w="1626"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We were also told in a recent Planning Committee that because we had won some conditions at Licensing, we needn't think we were going to get any more conditions at Planning. This does not feel appropriate: to meld the jurisdiction of Planning and Licensing</w:t>
            </w:r>
          </w:p>
          <w:p w:rsidR="0075435D" w:rsidRPr="000561A8" w:rsidRDefault="0075435D" w:rsidP="00A2378C">
            <w:pPr>
              <w:rPr>
                <w:rFonts w:ascii="Arial" w:hAnsi="Arial" w:cs="Arial"/>
                <w:sz w:val="20"/>
                <w:szCs w:val="20"/>
                <w:lang w:val="en-US"/>
              </w:rPr>
            </w:pPr>
          </w:p>
        </w:tc>
        <w:tc>
          <w:tcPr>
            <w:tcW w:w="3464" w:type="dxa"/>
          </w:tcPr>
          <w:p w:rsidR="0075435D" w:rsidRPr="00D85644" w:rsidRDefault="0075435D" w:rsidP="00A2378C">
            <w:pPr>
              <w:rPr>
                <w:rFonts w:ascii="Arial" w:hAnsi="Arial" w:cs="Arial"/>
                <w:sz w:val="20"/>
                <w:szCs w:val="20"/>
                <w:lang w:val="en-US"/>
              </w:rPr>
            </w:pPr>
            <w:r w:rsidRPr="00D85644">
              <w:rPr>
                <w:rFonts w:ascii="Arial" w:hAnsi="Arial" w:cs="Arial"/>
                <w:sz w:val="20"/>
                <w:szCs w:val="20"/>
                <w:lang w:val="en-US"/>
              </w:rPr>
              <w:t>Noted</w:t>
            </w: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5</w:t>
            </w:r>
          </w:p>
        </w:tc>
        <w:tc>
          <w:tcPr>
            <w:tcW w:w="1626"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All resident must be consulted at every level of any new proposed redevelopment/ Development. Southwark councils failure to consult residents properly had had a detrimental affect on residents with Southwark council.</w:t>
            </w:r>
          </w:p>
          <w:p w:rsidR="0075435D" w:rsidRPr="000561A8" w:rsidRDefault="0075435D" w:rsidP="00A2378C">
            <w:pPr>
              <w:rPr>
                <w:rFonts w:ascii="Arial" w:hAnsi="Arial" w:cs="Arial"/>
                <w:sz w:val="20"/>
                <w:szCs w:val="20"/>
                <w:lang w:val="en-US"/>
              </w:rPr>
            </w:pPr>
          </w:p>
        </w:tc>
        <w:tc>
          <w:tcPr>
            <w:tcW w:w="3464" w:type="dxa"/>
          </w:tcPr>
          <w:p w:rsidR="0075435D" w:rsidRPr="00D85644" w:rsidRDefault="0075435D" w:rsidP="00A2378C">
            <w:pPr>
              <w:rPr>
                <w:rFonts w:cs="Arial"/>
                <w:color w:val="000000"/>
                <w:sz w:val="20"/>
                <w:szCs w:val="20"/>
              </w:rPr>
            </w:pPr>
            <w:r w:rsidRPr="00D85644">
              <w:rPr>
                <w:rFonts w:ascii="Arial" w:hAnsi="Arial" w:cs="Arial"/>
                <w:color w:val="000000"/>
                <w:sz w:val="20"/>
                <w:szCs w:val="20"/>
              </w:rPr>
              <w:t>Planning officers work hard to ensure that the local community are represented in all application decisions. However, we recognise the need for a consistent approach across the council to including the community in decision-making. The SCI and DCC are intended as mechanisms of accountability to ensure that developers and officers alike are taking into consideration the views and needs of the local community. These documents set the standard for community engagement in the borough.</w:t>
            </w:r>
          </w:p>
          <w:p w:rsidR="0075435D" w:rsidRPr="00D85644" w:rsidRDefault="0075435D" w:rsidP="00A2378C">
            <w:pPr>
              <w:rPr>
                <w:rFonts w:ascii="Arial" w:hAnsi="Arial" w:cs="Arial"/>
                <w:sz w:val="20"/>
                <w:szCs w:val="20"/>
                <w:lang w:val="en-US"/>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6</w:t>
            </w:r>
          </w:p>
        </w:tc>
        <w:tc>
          <w:tcPr>
            <w:tcW w:w="1626"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The consultation for the Dulwich LTN's has been completely undemocratic and I hope the new SCI will give power to the electorate and residents such that the Council will take heed of what people want and believe</w:t>
            </w:r>
          </w:p>
          <w:p w:rsidR="0075435D" w:rsidRPr="000561A8" w:rsidRDefault="0075435D" w:rsidP="00A2378C">
            <w:pPr>
              <w:rPr>
                <w:rFonts w:ascii="Arial" w:hAnsi="Arial" w:cs="Arial"/>
                <w:sz w:val="20"/>
                <w:szCs w:val="20"/>
                <w:lang w:val="en-US"/>
              </w:rPr>
            </w:pPr>
          </w:p>
        </w:tc>
        <w:tc>
          <w:tcPr>
            <w:tcW w:w="3464" w:type="dxa"/>
          </w:tcPr>
          <w:p w:rsidR="0075435D" w:rsidRPr="00D85644" w:rsidRDefault="0075435D" w:rsidP="00A2378C">
            <w:pPr>
              <w:rPr>
                <w:rFonts w:cs="Arial"/>
                <w:color w:val="000000"/>
                <w:sz w:val="20"/>
                <w:szCs w:val="20"/>
              </w:rPr>
            </w:pPr>
            <w:r w:rsidRPr="00D85644">
              <w:rPr>
                <w:rFonts w:ascii="Arial" w:hAnsi="Arial" w:cs="Arial"/>
                <w:color w:val="000000"/>
                <w:sz w:val="20"/>
                <w:szCs w:val="20"/>
              </w:rPr>
              <w:t xml:space="preserve">The SCI and DCC are intended as mechanisms of accountability to ensure that developers and officers alike are taking into consideration the views and needs of the local community. These documents set the standard for community engagement in the borough. We are constantly striving to achieve best practice consultation. Therefore, we take these concerns very seriously and will look to ensure a consistently high standard of consultation going forward. </w:t>
            </w:r>
          </w:p>
          <w:p w:rsidR="0075435D" w:rsidRPr="00D85644" w:rsidRDefault="0075435D" w:rsidP="00A2378C">
            <w:pPr>
              <w:rPr>
                <w:rFonts w:ascii="Arial" w:hAnsi="Arial" w:cs="Arial"/>
                <w:sz w:val="20"/>
                <w:szCs w:val="20"/>
                <w:lang w:val="en-US"/>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7</w:t>
            </w:r>
          </w:p>
        </w:tc>
        <w:tc>
          <w:tcPr>
            <w:tcW w:w="1626"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It is extremely hard to see whom this is addressed to.  If members of the community, then the assumptions behind it are entirely questionable.  The only members of the community who will or be able to access this are those with an excellent command of language (it is written in a peculiarly pseudo 'everyday' language which attempts to obscure the bureaucratic function of the statement).  For those for whom English is a second language or who face barriers to access due to socio-economic factors and/or access to technology this document may as well have been written in code.</w:t>
            </w:r>
          </w:p>
        </w:tc>
        <w:tc>
          <w:tcPr>
            <w:tcW w:w="3464" w:type="dxa"/>
          </w:tcPr>
          <w:p w:rsidR="0075435D" w:rsidRPr="00D85644" w:rsidRDefault="0075435D" w:rsidP="00A2378C">
            <w:pPr>
              <w:rPr>
                <w:rFonts w:cs="Arial"/>
                <w:color w:val="000000"/>
                <w:sz w:val="20"/>
                <w:szCs w:val="20"/>
              </w:rPr>
            </w:pPr>
            <w:r w:rsidRPr="00D85644">
              <w:rPr>
                <w:rFonts w:ascii="Arial" w:hAnsi="Arial" w:cs="Arial"/>
                <w:color w:val="000000"/>
                <w:sz w:val="20"/>
                <w:szCs w:val="20"/>
              </w:rPr>
              <w:t xml:space="preserve">We have reviewed the wording of both the SCI and DCC to improve clarity and remove any ambiguity. We have included alternative explanatory devices such as diagrams to improve understanding and </w:t>
            </w:r>
            <w:r w:rsidR="000451EE">
              <w:rPr>
                <w:rFonts w:ascii="Arial" w:hAnsi="Arial" w:cs="Arial"/>
                <w:color w:val="000000"/>
                <w:sz w:val="20"/>
                <w:szCs w:val="20"/>
              </w:rPr>
              <w:t>a link to an online</w:t>
            </w:r>
            <w:r w:rsidR="000451EE" w:rsidRPr="00D85644">
              <w:rPr>
                <w:rFonts w:ascii="Arial" w:hAnsi="Arial" w:cs="Arial"/>
                <w:color w:val="000000"/>
                <w:sz w:val="20"/>
                <w:szCs w:val="20"/>
              </w:rPr>
              <w:t xml:space="preserve"> glossa</w:t>
            </w:r>
            <w:r w:rsidR="000451EE">
              <w:rPr>
                <w:rFonts w:ascii="Arial" w:hAnsi="Arial" w:cs="Arial"/>
                <w:color w:val="000000"/>
                <w:sz w:val="20"/>
                <w:szCs w:val="20"/>
              </w:rPr>
              <w:t>ry</w:t>
            </w:r>
            <w:r w:rsidRPr="00D85644">
              <w:rPr>
                <w:rFonts w:ascii="Arial" w:hAnsi="Arial" w:cs="Arial"/>
                <w:color w:val="000000"/>
                <w:sz w:val="20"/>
                <w:szCs w:val="20"/>
              </w:rPr>
              <w:t xml:space="preserve"> for key terminology.</w:t>
            </w:r>
          </w:p>
          <w:p w:rsidR="0075435D" w:rsidRPr="00D85644" w:rsidRDefault="0075435D" w:rsidP="00A2378C">
            <w:pPr>
              <w:rPr>
                <w:rFonts w:ascii="Arial" w:hAnsi="Arial" w:cs="Arial"/>
                <w:sz w:val="20"/>
                <w:szCs w:val="20"/>
                <w:lang w:val="en-US"/>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8</w:t>
            </w:r>
          </w:p>
        </w:tc>
        <w:tc>
          <w:tcPr>
            <w:tcW w:w="1626"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The document and the intention to address and involve the community need to be inclusive and accessible. This document creates an immediate barrier for the majority of Southwark residents who are not white, middle-class and are the lucky beneficiaries of a good education.</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A2378C">
            <w:pPr>
              <w:rPr>
                <w:rFonts w:cs="Arial"/>
                <w:color w:val="000000"/>
                <w:sz w:val="20"/>
                <w:szCs w:val="20"/>
              </w:rPr>
            </w:pPr>
            <w:r w:rsidRPr="00D85644">
              <w:rPr>
                <w:rFonts w:ascii="Arial" w:hAnsi="Arial" w:cs="Arial"/>
                <w:color w:val="000000"/>
                <w:sz w:val="20"/>
                <w:szCs w:val="20"/>
              </w:rPr>
              <w:t>We have reviewed the wording of both the SCI and DCC to improve clarity and remove any ambiguity. We have included alternative explanatory devices such as diagrams to improve understanding and a</w:t>
            </w:r>
            <w:r w:rsidR="000451EE">
              <w:rPr>
                <w:rFonts w:ascii="Arial" w:hAnsi="Arial" w:cs="Arial"/>
                <w:color w:val="000000"/>
                <w:sz w:val="20"/>
                <w:szCs w:val="20"/>
              </w:rPr>
              <w:t xml:space="preserve"> link to an online</w:t>
            </w:r>
            <w:r w:rsidR="000451EE" w:rsidRPr="00D85644">
              <w:rPr>
                <w:rFonts w:ascii="Arial" w:hAnsi="Arial" w:cs="Arial"/>
                <w:color w:val="000000"/>
                <w:sz w:val="20"/>
                <w:szCs w:val="20"/>
              </w:rPr>
              <w:t xml:space="preserve"> glossa</w:t>
            </w:r>
            <w:r w:rsidR="000451EE">
              <w:rPr>
                <w:rFonts w:ascii="Arial" w:hAnsi="Arial" w:cs="Arial"/>
                <w:color w:val="000000"/>
                <w:sz w:val="20"/>
                <w:szCs w:val="20"/>
              </w:rPr>
              <w:t>ry</w:t>
            </w:r>
            <w:r w:rsidRPr="00D85644">
              <w:rPr>
                <w:rFonts w:ascii="Arial" w:hAnsi="Arial" w:cs="Arial"/>
                <w:color w:val="000000"/>
                <w:sz w:val="20"/>
                <w:szCs w:val="20"/>
              </w:rPr>
              <w:t xml:space="preserve"> for key terminology. We have also revised and improved the accessibility of both documents. </w:t>
            </w:r>
          </w:p>
          <w:p w:rsidR="0075435D" w:rsidRPr="00D85644" w:rsidRDefault="0075435D" w:rsidP="00A2378C">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9</w:t>
            </w:r>
          </w:p>
        </w:tc>
        <w:tc>
          <w:tcPr>
            <w:tcW w:w="1626"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Either the document has been deliberately presented in this way to prevent meaningful engagement or it has been executed incompetently.  In neither case can the community have confidence in the local authority.</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6E4E76">
            <w:pPr>
              <w:rPr>
                <w:rFonts w:cs="Arial"/>
                <w:color w:val="000000"/>
                <w:sz w:val="20"/>
                <w:szCs w:val="20"/>
              </w:rPr>
            </w:pPr>
            <w:r w:rsidRPr="00D85644">
              <w:rPr>
                <w:rFonts w:ascii="Arial" w:hAnsi="Arial" w:cs="Arial"/>
                <w:color w:val="000000"/>
                <w:sz w:val="20"/>
                <w:szCs w:val="20"/>
              </w:rPr>
              <w:t xml:space="preserve">We have reviewed the wording of both the SCI and DCC to improve clarity and remove any ambiguity. We have included alternative explanatory devices such as diagrams to improve understanding and a </w:t>
            </w:r>
            <w:r w:rsidR="000451EE">
              <w:rPr>
                <w:rFonts w:ascii="Arial" w:hAnsi="Arial" w:cs="Arial"/>
                <w:color w:val="000000"/>
                <w:sz w:val="20"/>
                <w:szCs w:val="20"/>
              </w:rPr>
              <w:t>link to an online</w:t>
            </w:r>
            <w:r w:rsidR="000451EE" w:rsidRPr="00D85644">
              <w:rPr>
                <w:rFonts w:ascii="Arial" w:hAnsi="Arial" w:cs="Arial"/>
                <w:color w:val="000000"/>
                <w:sz w:val="20"/>
                <w:szCs w:val="20"/>
              </w:rPr>
              <w:t xml:space="preserve"> glossa</w:t>
            </w:r>
            <w:r w:rsidR="000451EE">
              <w:rPr>
                <w:rFonts w:ascii="Arial" w:hAnsi="Arial" w:cs="Arial"/>
                <w:color w:val="000000"/>
                <w:sz w:val="20"/>
                <w:szCs w:val="20"/>
              </w:rPr>
              <w:t>ry</w:t>
            </w:r>
            <w:r w:rsidRPr="00D85644">
              <w:rPr>
                <w:rFonts w:ascii="Arial" w:hAnsi="Arial" w:cs="Arial"/>
                <w:color w:val="000000"/>
                <w:sz w:val="20"/>
                <w:szCs w:val="20"/>
              </w:rPr>
              <w:t xml:space="preserve"> for key terminology. We have also revised and improved the accessibility of both documents. </w:t>
            </w:r>
          </w:p>
          <w:p w:rsidR="0075435D" w:rsidRPr="00D85644" w:rsidRDefault="0075435D" w:rsidP="006E4E76">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10</w:t>
            </w:r>
          </w:p>
        </w:tc>
        <w:tc>
          <w:tcPr>
            <w:tcW w:w="1626"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Better use of social media to notify the public about consultation in their postcode/ ward.  Not everyone buys local papers and I for one have not seen the lamppost notice referring to an application so I have been unable to comment.</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A2378C">
            <w:pPr>
              <w:rPr>
                <w:rFonts w:cs="Arial"/>
                <w:color w:val="000000"/>
                <w:sz w:val="20"/>
                <w:szCs w:val="20"/>
              </w:rPr>
            </w:pPr>
            <w:r w:rsidRPr="00D85644">
              <w:rPr>
                <w:rFonts w:ascii="Arial" w:hAnsi="Arial" w:cs="Arial"/>
                <w:color w:val="000000"/>
                <w:sz w:val="20"/>
                <w:szCs w:val="20"/>
              </w:rPr>
              <w:t>We advertise all consultations for planning policy documents on the Council social media accounts. However, we have revised the communication strategy proposed in the SCI to ensure that it is clear how residents can hear about consultations the council are undertaking.</w:t>
            </w:r>
          </w:p>
          <w:p w:rsidR="0075435D" w:rsidRPr="00D85644" w:rsidRDefault="0075435D" w:rsidP="00A2378C">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11</w:t>
            </w:r>
          </w:p>
        </w:tc>
        <w:tc>
          <w:tcPr>
            <w:tcW w:w="1626"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It's still hard to believe that council will ask for locals to say their opinions about any changes in the local area. Very strange indeed. Around me, in Walworth, I can see changes happing every day. May those changes didn't affect me, but those changes should be known to locals aswell. The big question is, who's in charge to accept those changes? So many necessary things have been done in Walworth, but the main ones left behind.</w:t>
            </w:r>
          </w:p>
          <w:p w:rsidR="0075435D" w:rsidRPr="000561A8" w:rsidRDefault="0075435D" w:rsidP="00A2378C">
            <w:pPr>
              <w:rPr>
                <w:rFonts w:ascii="Arial" w:hAnsi="Arial" w:cs="Arial"/>
                <w:color w:val="000000"/>
                <w:sz w:val="20"/>
                <w:szCs w:val="20"/>
              </w:rPr>
            </w:pPr>
          </w:p>
        </w:tc>
        <w:tc>
          <w:tcPr>
            <w:tcW w:w="3464" w:type="dxa"/>
          </w:tcPr>
          <w:p w:rsidR="0075435D" w:rsidRDefault="0075435D" w:rsidP="00D95094">
            <w:pPr>
              <w:rPr>
                <w:rFonts w:ascii="Arial" w:hAnsi="Arial" w:cs="Arial"/>
                <w:color w:val="000000"/>
                <w:sz w:val="20"/>
                <w:szCs w:val="20"/>
              </w:rPr>
            </w:pPr>
            <w:r w:rsidRPr="00D85644">
              <w:rPr>
                <w:rFonts w:ascii="Arial" w:hAnsi="Arial" w:cs="Arial"/>
                <w:color w:val="000000"/>
                <w:sz w:val="20"/>
                <w:szCs w:val="20"/>
              </w:rPr>
              <w:t xml:space="preserve">The SCI and DCC are intended as mechanisms of accountability to ensure that developers and officers alike are taking into consideration the views and needs of the local community. These documents set the standard for community engagement in the borough. We are constantly striving to achieve best practice consultation. Therefore, we take these concerns very seriously and will look to ensure a consistently high standard of consultation going forward. </w:t>
            </w:r>
          </w:p>
          <w:p w:rsidR="00471F22" w:rsidRPr="00D85644" w:rsidRDefault="00471F22" w:rsidP="00D95094">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12</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 am persuaded that the efforts to secure community engagement in planning have been sincere and considered. But there is a glaring lacuna in that the community is not given the opportunity for pre-app representations extended to applicants. I feel that the consultation provisions, though welcome, delegate too much reliance to applicants, who may not have an entirely objective approach, or comparable sincerity in heeding the views of consultees and conveying them to planning officials. I like the idea of the Old Kent Road Community Review Panel, and would like to see it extended to other major projects, not least the development of Peckham’s Aylesham Centre and Library Square.</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0151FF">
            <w:pPr>
              <w:rPr>
                <w:rFonts w:ascii="Arial" w:hAnsi="Arial" w:cs="Arial"/>
                <w:color w:val="000000"/>
                <w:sz w:val="20"/>
                <w:szCs w:val="20"/>
              </w:rPr>
            </w:pPr>
            <w:r w:rsidRPr="00D85644">
              <w:rPr>
                <w:rFonts w:ascii="Arial" w:hAnsi="Arial" w:cs="Arial"/>
                <w:color w:val="000000"/>
                <w:sz w:val="20"/>
                <w:szCs w:val="20"/>
              </w:rPr>
              <w:t xml:space="preserve">We have revised the DCC to encourage developers to engage with local stakeholders from the outset of the development process. We encourage developers to submit an early engagement strategy, which outlines how developers intend to undertake engagement with the community at the pre-application stage. The DCC also requires developers to submit an engagement summary with their planning application that gives an overview of how engagement activities have informed the proposed scheme’s design. </w:t>
            </w:r>
          </w:p>
          <w:p w:rsidR="0075435D" w:rsidRPr="00D85644" w:rsidRDefault="0075435D" w:rsidP="000151FF">
            <w:pPr>
              <w:rPr>
                <w:rFonts w:ascii="Arial" w:hAnsi="Arial" w:cs="Arial"/>
                <w:color w:val="000000"/>
                <w:sz w:val="20"/>
                <w:szCs w:val="20"/>
              </w:rPr>
            </w:pPr>
          </w:p>
          <w:p w:rsidR="0075435D" w:rsidRDefault="0075435D" w:rsidP="00A2378C">
            <w:pPr>
              <w:rPr>
                <w:rFonts w:ascii="Arial" w:hAnsi="Arial" w:cs="Arial"/>
                <w:color w:val="000000"/>
                <w:sz w:val="20"/>
                <w:szCs w:val="20"/>
              </w:rPr>
            </w:pPr>
            <w:r w:rsidRPr="00D85644">
              <w:rPr>
                <w:rFonts w:ascii="Arial" w:hAnsi="Arial" w:cs="Arial"/>
                <w:color w:val="000000"/>
                <w:sz w:val="20"/>
                <w:szCs w:val="20"/>
              </w:rPr>
              <w:t>This will ensure developers engage with stakeholders before submitting an application and will require them to provide evidence of having done so. We have revised the wording of the DCC to ensure that this is clear. Furthermore, we will keep under review the expansion of community review panels across the borough.</w:t>
            </w:r>
          </w:p>
          <w:p w:rsidR="00471F22" w:rsidRPr="00D85644" w:rsidRDefault="00471F22" w:rsidP="00A2378C">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13</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 don't know what it is. Sorry. You asked for input on how you communicate with people but I didn't realise there was homework to do, first.(Perhaps that's useful input in itself)</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A2378C">
            <w:pPr>
              <w:rPr>
                <w:rFonts w:ascii="Arial" w:hAnsi="Arial" w:cs="Arial"/>
                <w:color w:val="000000"/>
                <w:sz w:val="20"/>
                <w:szCs w:val="20"/>
              </w:rPr>
            </w:pPr>
            <w:r w:rsidRPr="00D85644">
              <w:rPr>
                <w:rFonts w:ascii="Arial" w:hAnsi="Arial" w:cs="Arial"/>
                <w:color w:val="000000"/>
                <w:sz w:val="20"/>
                <w:szCs w:val="20"/>
              </w:rPr>
              <w:t>Noted</w:t>
            </w:r>
          </w:p>
          <w:p w:rsidR="0075435D" w:rsidRPr="00D85644" w:rsidRDefault="0075435D" w:rsidP="00A2378C">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14</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If its the usual "Southwark Council wants to involve you".........!! ie Let us know what you think and we will then ignore you and do what we intended anyway .</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0151FF">
            <w:pPr>
              <w:rPr>
                <w:rFonts w:cs="Arial"/>
                <w:color w:val="000000"/>
                <w:sz w:val="20"/>
                <w:szCs w:val="20"/>
              </w:rPr>
            </w:pPr>
            <w:r w:rsidRPr="00D85644">
              <w:rPr>
                <w:rFonts w:ascii="Arial" w:hAnsi="Arial" w:cs="Arial"/>
                <w:color w:val="000000"/>
                <w:sz w:val="20"/>
                <w:szCs w:val="20"/>
              </w:rPr>
              <w:t xml:space="preserve">Noted </w:t>
            </w:r>
          </w:p>
          <w:p w:rsidR="0075435D" w:rsidRPr="00D85644" w:rsidRDefault="0075435D" w:rsidP="00A2378C">
            <w:pPr>
              <w:rPr>
                <w:rFonts w:cs="Arial"/>
                <w:color w:val="000000"/>
                <w:sz w:val="20"/>
                <w:szCs w:val="20"/>
              </w:rPr>
            </w:pPr>
          </w:p>
          <w:p w:rsidR="0075435D" w:rsidRPr="00D85644" w:rsidRDefault="0075435D" w:rsidP="000151FF">
            <w:pPr>
              <w:jc w:val="center"/>
              <w:rPr>
                <w:rFonts w:cs="Arial"/>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15</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Dear sirs , as a small buisness whom has been trading from the same premises for over 22 years , I've sent in various communications with yourselves LBS, you either don't respond directly take note, even when people have voted against ltns etc , so this does not seem to be a democratically run council, I await your response.</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0151FF">
            <w:pPr>
              <w:rPr>
                <w:rFonts w:cs="Arial"/>
                <w:color w:val="000000"/>
                <w:sz w:val="20"/>
                <w:szCs w:val="20"/>
              </w:rPr>
            </w:pPr>
            <w:r w:rsidRPr="00D85644">
              <w:rPr>
                <w:rFonts w:ascii="Arial" w:hAnsi="Arial" w:cs="Arial"/>
                <w:color w:val="000000"/>
                <w:sz w:val="20"/>
                <w:szCs w:val="20"/>
              </w:rPr>
              <w:t>Noted</w:t>
            </w:r>
          </w:p>
          <w:p w:rsidR="0075435D" w:rsidRPr="00D85644" w:rsidRDefault="0075435D" w:rsidP="00A2378C">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16</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The Southwark Planning Portal is not working for planning alerts. I have reported this before. More small local organisations like our own should be stat cons.</w:t>
            </w:r>
          </w:p>
          <w:p w:rsidR="0075435D" w:rsidRPr="000561A8" w:rsidRDefault="0075435D" w:rsidP="00A2378C">
            <w:pPr>
              <w:rPr>
                <w:rFonts w:ascii="Arial" w:hAnsi="Arial" w:cs="Arial"/>
                <w:color w:val="000000"/>
                <w:sz w:val="20"/>
                <w:szCs w:val="20"/>
              </w:rPr>
            </w:pPr>
          </w:p>
        </w:tc>
        <w:tc>
          <w:tcPr>
            <w:tcW w:w="3464" w:type="dxa"/>
          </w:tcPr>
          <w:p w:rsidR="0075435D" w:rsidRDefault="0075435D" w:rsidP="006E4E76">
            <w:pPr>
              <w:rPr>
                <w:rFonts w:ascii="Arial" w:hAnsi="Arial" w:cs="Arial"/>
                <w:color w:val="000000"/>
                <w:sz w:val="20"/>
                <w:szCs w:val="20"/>
              </w:rPr>
            </w:pPr>
            <w:r w:rsidRPr="00D85644">
              <w:rPr>
                <w:rFonts w:ascii="Arial" w:hAnsi="Arial" w:cs="Arial"/>
                <w:color w:val="000000"/>
                <w:sz w:val="20"/>
                <w:szCs w:val="20"/>
              </w:rPr>
              <w:t xml:space="preserve">Our website allows residents to sign up for updates on planning applications in their area via email by signing up for a MySouthwark account. We recognise that some users have experienced issues receiving these notifications and we will pass this feedback onto the relevant team to ensure that this is rectified as a matter of urgency. </w:t>
            </w:r>
            <w:r w:rsidRPr="00D85644">
              <w:rPr>
                <w:rFonts w:ascii="Arial" w:hAnsi="Arial" w:cs="Arial"/>
                <w:color w:val="000000"/>
                <w:sz w:val="20"/>
                <w:szCs w:val="20"/>
              </w:rPr>
              <w:br/>
            </w:r>
            <w:r w:rsidRPr="00D85644">
              <w:rPr>
                <w:rFonts w:ascii="Arial" w:hAnsi="Arial" w:cs="Arial"/>
                <w:color w:val="000000"/>
                <w:sz w:val="20"/>
                <w:szCs w:val="20"/>
              </w:rPr>
              <w:br/>
              <w:t>We have reviewed our definition of consultees in the SCI to include a wider variety of stakeholders. We have kept this intentionally broad, so that we can reach out to as many people as possible.</w:t>
            </w:r>
          </w:p>
          <w:p w:rsidR="00471F22" w:rsidRPr="00D85644" w:rsidRDefault="00471F22" w:rsidP="006E4E76">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17</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Currently having a planning officer who says he hasn't got time to put emailed representations online, and that he plans to censor some commenting on the Cathedral precinct if the writers don't live next to it - when these are heritage and conservation comments</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0151FF">
            <w:pPr>
              <w:rPr>
                <w:rFonts w:cs="Arial"/>
                <w:color w:val="000000"/>
                <w:sz w:val="20"/>
                <w:szCs w:val="20"/>
              </w:rPr>
            </w:pPr>
            <w:r w:rsidRPr="00D85644">
              <w:rPr>
                <w:rFonts w:ascii="Arial" w:hAnsi="Arial" w:cs="Arial"/>
                <w:color w:val="000000"/>
                <w:sz w:val="20"/>
                <w:szCs w:val="20"/>
              </w:rPr>
              <w:t>Noted</w:t>
            </w:r>
          </w:p>
          <w:p w:rsidR="0075435D" w:rsidRPr="00D85644" w:rsidRDefault="0075435D" w:rsidP="00A2378C">
            <w:pPr>
              <w:rPr>
                <w:rFonts w:cs="Arial"/>
                <w:color w:val="000000"/>
                <w:sz w:val="20"/>
                <w:szCs w:val="20"/>
              </w:rPr>
            </w:pPr>
          </w:p>
          <w:p w:rsidR="0075435D" w:rsidRPr="00D85644" w:rsidRDefault="0075435D" w:rsidP="000151FF">
            <w:pPr>
              <w:rPr>
                <w:rFonts w:cs="Arial"/>
                <w:sz w:val="20"/>
                <w:szCs w:val="20"/>
              </w:rPr>
            </w:pPr>
          </w:p>
          <w:p w:rsidR="0075435D" w:rsidRPr="00D85644" w:rsidRDefault="0075435D" w:rsidP="000151FF">
            <w:pPr>
              <w:rPr>
                <w:rFonts w:cs="Arial"/>
                <w:sz w:val="20"/>
                <w:szCs w:val="20"/>
              </w:rPr>
            </w:pPr>
          </w:p>
          <w:p w:rsidR="0075435D" w:rsidRPr="00D85644" w:rsidRDefault="0075435D" w:rsidP="000151FF">
            <w:pPr>
              <w:rPr>
                <w:rFonts w:cs="Arial"/>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18</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 have been in a full Planning Committee meeting where the applicant was allowed to tell two extremely egregious lies that were pertinent to the case in hand and swayed the Committee. The chair allowed no correction of factual matters. There should be an opportunity to refute misrepresentations, when the correction can be readily substantiated with a document or plan that is in the room. This was the case with the hearing in question.</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A2378C">
            <w:pPr>
              <w:rPr>
                <w:rFonts w:ascii="Arial" w:hAnsi="Arial" w:cs="Arial"/>
                <w:color w:val="000000"/>
                <w:sz w:val="20"/>
                <w:szCs w:val="20"/>
              </w:rPr>
            </w:pPr>
            <w:r w:rsidRPr="00D85644">
              <w:rPr>
                <w:rFonts w:ascii="Arial" w:hAnsi="Arial" w:cs="Arial"/>
                <w:color w:val="000000"/>
                <w:sz w:val="20"/>
                <w:szCs w:val="20"/>
              </w:rPr>
              <w:t>Noted</w:t>
            </w:r>
          </w:p>
          <w:p w:rsidR="0075435D" w:rsidRPr="00D85644" w:rsidRDefault="0075435D" w:rsidP="00A2378C">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19</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Three minutes for all objectors in Planning meetings: insufficient. Obviously Licensing and Planning are separate, but Licensing is much fairer, giving 15 minutes to all objectors. Effectively, the objectors nominate one or two people to represent them and the process does not become longer. The chair should not allow the applicants longer to answer questions than he allows the objectors in the same situation.</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0151FF">
            <w:pPr>
              <w:rPr>
                <w:rFonts w:cs="Arial"/>
                <w:color w:val="000000"/>
                <w:sz w:val="20"/>
                <w:szCs w:val="20"/>
              </w:rPr>
            </w:pPr>
            <w:r w:rsidRPr="00D85644">
              <w:rPr>
                <w:rFonts w:ascii="Arial" w:hAnsi="Arial" w:cs="Arial"/>
                <w:color w:val="000000"/>
                <w:sz w:val="20"/>
                <w:szCs w:val="20"/>
              </w:rPr>
              <w:t>Noted</w:t>
            </w:r>
          </w:p>
          <w:p w:rsidR="0075435D" w:rsidRPr="00D85644" w:rsidRDefault="0075435D" w:rsidP="00A2378C">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20</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Its impossible for me to make any valid comments because I don't know or understand what the SCI genuinely means for me or the Borough of Southwark.</w:t>
            </w:r>
            <w:r w:rsidR="00D85644">
              <w:rPr>
                <w:rFonts w:ascii="Arial" w:hAnsi="Arial" w:cs="Arial"/>
                <w:color w:val="000000"/>
                <w:sz w:val="20"/>
                <w:szCs w:val="20"/>
              </w:rPr>
              <w:t xml:space="preserve"> </w:t>
            </w:r>
            <w:r w:rsidRPr="000561A8">
              <w:rPr>
                <w:rFonts w:ascii="Arial" w:hAnsi="Arial" w:cs="Arial"/>
                <w:color w:val="000000"/>
                <w:sz w:val="20"/>
                <w:szCs w:val="20"/>
              </w:rPr>
              <w:t>What I do know is that every available empty spot is being reclaimed for public housing which contributes to over density and an increased burden on antiquated infrastructures roads and transport.</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D85644">
            <w:pPr>
              <w:rPr>
                <w:rFonts w:cs="Arial"/>
                <w:color w:val="000000"/>
                <w:sz w:val="20"/>
                <w:szCs w:val="20"/>
              </w:rPr>
            </w:pPr>
            <w:r w:rsidRPr="00D85644">
              <w:rPr>
                <w:rFonts w:ascii="Arial" w:hAnsi="Arial" w:cs="Arial"/>
                <w:color w:val="000000"/>
                <w:sz w:val="20"/>
                <w:szCs w:val="20"/>
              </w:rPr>
              <w:t xml:space="preserve">We have reviewed the wording of both the SCI and DCC to improve clarity and remove any ambiguity. We have included alternative explanatory devices such as diagrams to improve understanding and a </w:t>
            </w:r>
            <w:r w:rsidR="000451EE">
              <w:rPr>
                <w:rFonts w:ascii="Arial" w:hAnsi="Arial" w:cs="Arial"/>
                <w:color w:val="000000"/>
                <w:sz w:val="20"/>
                <w:szCs w:val="20"/>
              </w:rPr>
              <w:t>link to an online</w:t>
            </w:r>
            <w:r w:rsidR="000451EE" w:rsidRPr="00D85644">
              <w:rPr>
                <w:rFonts w:ascii="Arial" w:hAnsi="Arial" w:cs="Arial"/>
                <w:color w:val="000000"/>
                <w:sz w:val="20"/>
                <w:szCs w:val="20"/>
              </w:rPr>
              <w:t xml:space="preserve"> glossa</w:t>
            </w:r>
            <w:r w:rsidR="000451EE">
              <w:rPr>
                <w:rFonts w:ascii="Arial" w:hAnsi="Arial" w:cs="Arial"/>
                <w:color w:val="000000"/>
                <w:sz w:val="20"/>
                <w:szCs w:val="20"/>
              </w:rPr>
              <w:t>ry</w:t>
            </w:r>
            <w:r w:rsidR="000451EE" w:rsidRPr="00D85644">
              <w:rPr>
                <w:rFonts w:ascii="Arial" w:hAnsi="Arial" w:cs="Arial"/>
                <w:color w:val="000000"/>
                <w:sz w:val="20"/>
                <w:szCs w:val="20"/>
              </w:rPr>
              <w:t xml:space="preserve"> </w:t>
            </w:r>
            <w:r w:rsidRPr="00D85644">
              <w:rPr>
                <w:rFonts w:ascii="Arial" w:hAnsi="Arial" w:cs="Arial"/>
                <w:color w:val="000000"/>
                <w:sz w:val="20"/>
                <w:szCs w:val="20"/>
              </w:rPr>
              <w:t xml:space="preserve">for key terminology. We have also improved the accessibility of both documents. </w:t>
            </w: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21</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I also see that in my environs the neighbourhood is daily covered in graffiti, street furniture vandalised and not repaired, rubbish and dumping everywhere, and a general erosion of street behaviours where scooters and cyclists regularly and unpoliced terrorise pedestrians along Tower Bridge Road. Where the historical Market in Bermondsey Square every Friday is coming to an end and tourism ignored. Where new and expensive flats being built everywhere for the profit of property speculators and not for a real concern for urban planning and Community Involvement.</w:t>
            </w:r>
          </w:p>
        </w:tc>
        <w:tc>
          <w:tcPr>
            <w:tcW w:w="3464" w:type="dxa"/>
          </w:tcPr>
          <w:p w:rsidR="0075435D" w:rsidRPr="00D85644" w:rsidRDefault="0075435D" w:rsidP="000151FF">
            <w:pPr>
              <w:rPr>
                <w:rFonts w:cs="Arial"/>
                <w:color w:val="000000"/>
                <w:sz w:val="20"/>
                <w:szCs w:val="20"/>
              </w:rPr>
            </w:pPr>
            <w:r w:rsidRPr="00D85644">
              <w:rPr>
                <w:rFonts w:ascii="Arial" w:hAnsi="Arial" w:cs="Arial"/>
                <w:color w:val="000000"/>
                <w:sz w:val="20"/>
                <w:szCs w:val="20"/>
              </w:rPr>
              <w:t>Noted</w:t>
            </w:r>
          </w:p>
          <w:p w:rsidR="0075435D" w:rsidRPr="00D85644" w:rsidRDefault="0075435D" w:rsidP="00A2378C">
            <w:pPr>
              <w:rPr>
                <w:rFonts w:cs="Arial"/>
                <w:color w:val="000000"/>
                <w:sz w:val="20"/>
                <w:szCs w:val="20"/>
              </w:rPr>
            </w:pPr>
          </w:p>
          <w:p w:rsidR="0075435D" w:rsidRPr="00D85644" w:rsidRDefault="0075435D" w:rsidP="000151FF">
            <w:pPr>
              <w:rPr>
                <w:rFonts w:cs="Arial"/>
                <w:sz w:val="20"/>
                <w:szCs w:val="20"/>
              </w:rPr>
            </w:pPr>
          </w:p>
          <w:p w:rsidR="0075435D" w:rsidRPr="00D85644" w:rsidRDefault="0075435D" w:rsidP="000151FF">
            <w:pPr>
              <w:rPr>
                <w:rFonts w:cs="Arial"/>
                <w:sz w:val="20"/>
                <w:szCs w:val="20"/>
              </w:rPr>
            </w:pPr>
          </w:p>
          <w:p w:rsidR="0075435D" w:rsidRPr="00D85644" w:rsidRDefault="0075435D" w:rsidP="000151FF">
            <w:pPr>
              <w:jc w:val="center"/>
              <w:rPr>
                <w:rFonts w:cs="Arial"/>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22</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 feel the council give planning permission as a default and without due consideration to the community – I assume because it's easier and cheaper that challenging appeals. Also, I know of developers who do things without planning permission and bank on it being granted retrospectively, of which there is a very high chance. Plus, developers and big business have deeper pockets than the council, so just keep on appealing until the council no longer think it's financially viable to continue challenging them. Then the local community suffers and feel it has no agency.</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0151FF">
            <w:pPr>
              <w:rPr>
                <w:rFonts w:cs="Arial"/>
                <w:color w:val="000000"/>
                <w:sz w:val="20"/>
                <w:szCs w:val="20"/>
              </w:rPr>
            </w:pPr>
            <w:r w:rsidRPr="00D85644">
              <w:rPr>
                <w:rFonts w:ascii="Arial" w:hAnsi="Arial" w:cs="Arial"/>
                <w:color w:val="000000"/>
                <w:sz w:val="20"/>
                <w:szCs w:val="20"/>
              </w:rPr>
              <w:t>Planning officers work hard to ensure that the local community are represented in all application decisions. However, we recognise the need for a consistent approach across the council to including the community in decision-making. The SCI and DCC are mechanisms of accountability that ensure developers and officers alike are taking into consideration the views and needs of the local community. These documents set the standard for community engagement in the borough.</w:t>
            </w:r>
          </w:p>
          <w:p w:rsidR="0075435D" w:rsidRPr="00D85644" w:rsidRDefault="0075435D" w:rsidP="00A2378C">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23</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 firmly believe that not enough consideration is given to noise abatement. Noise is a major cause of stress and issues of traffic management which on first sight might seem to improve the environment may have the opposite effect and create more noise and pollution. I am mainly speaking of the introduction of speed humps without consultation of local residents. Measures taken to create low traffic zones, one-way systems, no left or right turn, usually have the effect of creating problems elsewhere, and that is unfair to everyone.</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0151FF">
            <w:pPr>
              <w:rPr>
                <w:rFonts w:cs="Arial"/>
                <w:color w:val="000000"/>
                <w:sz w:val="20"/>
                <w:szCs w:val="20"/>
              </w:rPr>
            </w:pPr>
            <w:r w:rsidRPr="00D85644">
              <w:rPr>
                <w:rFonts w:ascii="Arial" w:hAnsi="Arial" w:cs="Arial"/>
                <w:color w:val="000000"/>
                <w:sz w:val="20"/>
                <w:szCs w:val="20"/>
              </w:rPr>
              <w:t>Noted</w:t>
            </w:r>
          </w:p>
          <w:p w:rsidR="0075435D" w:rsidRPr="00D85644" w:rsidRDefault="0075435D" w:rsidP="00A2378C">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24</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A lot of resident’s suggestions about proposed planning is ignored during the consultation.  Councillors and council staff will need to be more helpful and informative and not just pretend to listen otherwise the SCI the engagement would be wasted.  Document is too long and confusing.  Needs to be more concise in its aim to see if it is followed up and will work in practice.</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0151FF">
            <w:pPr>
              <w:rPr>
                <w:rFonts w:ascii="Arial" w:hAnsi="Arial" w:cs="Arial"/>
                <w:color w:val="000000"/>
                <w:sz w:val="20"/>
                <w:szCs w:val="20"/>
              </w:rPr>
            </w:pPr>
            <w:r w:rsidRPr="00D85644">
              <w:rPr>
                <w:rFonts w:ascii="Arial" w:hAnsi="Arial" w:cs="Arial"/>
                <w:color w:val="000000"/>
                <w:sz w:val="20"/>
                <w:szCs w:val="20"/>
              </w:rPr>
              <w:t xml:space="preserve">Planning officers work hard to ensure that the local community are represented in all application decisions. However, we recognise the need for a consistent approach across the council for including the community in decision-making. </w:t>
            </w:r>
          </w:p>
          <w:p w:rsidR="0075435D" w:rsidRPr="00D85644" w:rsidRDefault="0075435D" w:rsidP="006E4E76">
            <w:pPr>
              <w:rPr>
                <w:rFonts w:ascii="Arial" w:hAnsi="Arial" w:cs="Arial"/>
                <w:color w:val="000000"/>
                <w:sz w:val="20"/>
                <w:szCs w:val="20"/>
              </w:rPr>
            </w:pPr>
            <w:r w:rsidRPr="00D85644">
              <w:rPr>
                <w:rFonts w:ascii="Arial" w:hAnsi="Arial" w:cs="Arial"/>
                <w:color w:val="000000"/>
                <w:sz w:val="20"/>
                <w:szCs w:val="20"/>
              </w:rPr>
              <w:t>The SCI and DCC are mechanisms of accountability to ensure that developers and officers alike are taking into consideration the views and needs of the local community. These documents will therefore set a new standard for community engagement in the borough.</w:t>
            </w:r>
          </w:p>
          <w:p w:rsidR="0075435D" w:rsidRPr="00D85644" w:rsidRDefault="0075435D" w:rsidP="006E4E76">
            <w:pPr>
              <w:rPr>
                <w:rFonts w:ascii="Arial" w:hAnsi="Arial" w:cs="Arial"/>
                <w:color w:val="000000"/>
                <w:sz w:val="20"/>
                <w:szCs w:val="20"/>
              </w:rPr>
            </w:pPr>
          </w:p>
          <w:p w:rsidR="0075435D" w:rsidRPr="00D85644" w:rsidRDefault="0075435D" w:rsidP="006E4E76">
            <w:pPr>
              <w:rPr>
                <w:rFonts w:cs="Arial"/>
                <w:color w:val="000000"/>
                <w:sz w:val="20"/>
                <w:szCs w:val="20"/>
              </w:rPr>
            </w:pPr>
            <w:r w:rsidRPr="00D85644">
              <w:rPr>
                <w:rFonts w:ascii="Arial" w:hAnsi="Arial" w:cs="Arial"/>
                <w:color w:val="000000"/>
                <w:sz w:val="20"/>
                <w:szCs w:val="20"/>
              </w:rPr>
              <w:t xml:space="preserve">We have reviewed the wording of both the SCI and DCC to improve clarity and remove any ambiguity. We have included alternative explanatory devices such as diagrams to improve understanding and a </w:t>
            </w:r>
            <w:r w:rsidR="00471F22">
              <w:rPr>
                <w:rFonts w:ascii="Arial" w:hAnsi="Arial" w:cs="Arial"/>
                <w:color w:val="000000"/>
                <w:sz w:val="20"/>
                <w:szCs w:val="20"/>
              </w:rPr>
              <w:t xml:space="preserve">link to our online </w:t>
            </w:r>
            <w:r w:rsidRPr="00D85644">
              <w:rPr>
                <w:rFonts w:ascii="Arial" w:hAnsi="Arial" w:cs="Arial"/>
                <w:color w:val="000000"/>
                <w:sz w:val="20"/>
                <w:szCs w:val="20"/>
              </w:rPr>
              <w:t>glossary for key terminology. We have also revised and improved the accessibility of both documents.</w:t>
            </w: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25</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The language used is unnecessarily convoluted</w:t>
            </w:r>
          </w:p>
          <w:p w:rsidR="0075435D" w:rsidRPr="000561A8" w:rsidRDefault="0075435D" w:rsidP="00A2378C">
            <w:pPr>
              <w:rPr>
                <w:rFonts w:ascii="Arial" w:hAnsi="Arial" w:cs="Arial"/>
                <w:color w:val="000000"/>
                <w:sz w:val="20"/>
                <w:szCs w:val="20"/>
              </w:rPr>
            </w:pPr>
          </w:p>
        </w:tc>
        <w:tc>
          <w:tcPr>
            <w:tcW w:w="3464" w:type="dxa"/>
          </w:tcPr>
          <w:p w:rsidR="0075435D" w:rsidRPr="00D85644" w:rsidRDefault="00EE17F4" w:rsidP="0075435D">
            <w:pPr>
              <w:rPr>
                <w:rFonts w:ascii="Arial" w:hAnsi="Arial" w:cs="Arial"/>
                <w:color w:val="000000"/>
                <w:sz w:val="20"/>
                <w:szCs w:val="20"/>
              </w:rPr>
            </w:pPr>
            <w:r>
              <w:rPr>
                <w:rFonts w:ascii="Arial" w:hAnsi="Arial" w:cs="Arial"/>
                <w:color w:val="000000"/>
                <w:sz w:val="20"/>
                <w:szCs w:val="20"/>
              </w:rPr>
              <w:t>We have revised</w:t>
            </w:r>
            <w:r w:rsidR="0075435D" w:rsidRPr="00D85644">
              <w:rPr>
                <w:rFonts w:ascii="Arial" w:hAnsi="Arial" w:cs="Arial"/>
                <w:color w:val="000000"/>
                <w:sz w:val="20"/>
                <w:szCs w:val="20"/>
              </w:rPr>
              <w:t xml:space="preserve"> the wording of both the SCI and DCC to improve clarity and remove any ambiguity. We have included alternative explanatory devices such as diagrams to improve understanding and a </w:t>
            </w:r>
            <w:r w:rsidR="000451EE">
              <w:rPr>
                <w:rFonts w:ascii="Arial" w:hAnsi="Arial" w:cs="Arial"/>
                <w:color w:val="000000"/>
                <w:sz w:val="20"/>
                <w:szCs w:val="20"/>
              </w:rPr>
              <w:t>link to an online</w:t>
            </w:r>
            <w:r w:rsidR="000451EE" w:rsidRPr="00D85644">
              <w:rPr>
                <w:rFonts w:ascii="Arial" w:hAnsi="Arial" w:cs="Arial"/>
                <w:color w:val="000000"/>
                <w:sz w:val="20"/>
                <w:szCs w:val="20"/>
              </w:rPr>
              <w:t xml:space="preserve"> glossa</w:t>
            </w:r>
            <w:r w:rsidR="000451EE">
              <w:rPr>
                <w:rFonts w:ascii="Arial" w:hAnsi="Arial" w:cs="Arial"/>
                <w:color w:val="000000"/>
                <w:sz w:val="20"/>
                <w:szCs w:val="20"/>
              </w:rPr>
              <w:t>ry</w:t>
            </w:r>
            <w:r w:rsidR="000451EE" w:rsidRPr="00D85644">
              <w:rPr>
                <w:rFonts w:ascii="Arial" w:hAnsi="Arial" w:cs="Arial"/>
                <w:color w:val="000000"/>
                <w:sz w:val="20"/>
                <w:szCs w:val="20"/>
              </w:rPr>
              <w:t xml:space="preserve"> </w:t>
            </w:r>
            <w:r w:rsidR="0075435D" w:rsidRPr="00D85644">
              <w:rPr>
                <w:rFonts w:ascii="Arial" w:hAnsi="Arial" w:cs="Arial"/>
                <w:color w:val="000000"/>
                <w:sz w:val="20"/>
                <w:szCs w:val="20"/>
              </w:rPr>
              <w:t>for key terminology. We have also revised and improved the accessibility of both documents.</w:t>
            </w:r>
          </w:p>
          <w:p w:rsidR="0075435D" w:rsidRPr="00D85644" w:rsidRDefault="0075435D" w:rsidP="0075435D">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26</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The local community of Southwark seriously appears to be overwhelmed with Southwark Councils' new building projects policy.</w:t>
            </w:r>
            <w:r w:rsidR="00471F22">
              <w:rPr>
                <w:rFonts w:ascii="Arial" w:hAnsi="Arial" w:cs="Arial"/>
                <w:color w:val="000000"/>
                <w:sz w:val="20"/>
                <w:szCs w:val="20"/>
              </w:rPr>
              <w:t xml:space="preserve"> </w:t>
            </w:r>
            <w:r w:rsidRPr="000561A8">
              <w:rPr>
                <w:rFonts w:ascii="Arial" w:hAnsi="Arial" w:cs="Arial"/>
                <w:color w:val="000000"/>
                <w:sz w:val="20"/>
                <w:szCs w:val="20"/>
              </w:rPr>
              <w:t>There is a lot of discussion around tree felling. loss of green space and 'infilling' on estates. The noise pollution and traffic increase from current building works is cause for concern.</w:t>
            </w:r>
            <w:r w:rsidR="00471F22">
              <w:rPr>
                <w:rFonts w:ascii="Arial" w:hAnsi="Arial" w:cs="Arial"/>
                <w:color w:val="000000"/>
                <w:sz w:val="20"/>
                <w:szCs w:val="20"/>
              </w:rPr>
              <w:t xml:space="preserve"> </w:t>
            </w:r>
            <w:r w:rsidRPr="000561A8">
              <w:rPr>
                <w:rFonts w:ascii="Arial" w:hAnsi="Arial" w:cs="Arial"/>
                <w:color w:val="000000"/>
                <w:sz w:val="20"/>
                <w:szCs w:val="20"/>
              </w:rPr>
              <w:t>Community members feel that they are not listened too and that decisions will be made regardless of residents concerns</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0151FF">
            <w:pPr>
              <w:rPr>
                <w:rFonts w:cs="Arial"/>
                <w:color w:val="000000"/>
                <w:sz w:val="20"/>
                <w:szCs w:val="20"/>
              </w:rPr>
            </w:pPr>
            <w:r w:rsidRPr="00D85644">
              <w:rPr>
                <w:rFonts w:ascii="Arial" w:hAnsi="Arial" w:cs="Arial"/>
                <w:color w:val="000000"/>
                <w:sz w:val="20"/>
                <w:szCs w:val="20"/>
              </w:rPr>
              <w:t>Planning officers work hard to ensure that the local community are represented in all application</w:t>
            </w:r>
            <w:r w:rsidR="00B01853">
              <w:rPr>
                <w:rFonts w:ascii="Arial" w:hAnsi="Arial" w:cs="Arial"/>
                <w:color w:val="000000"/>
                <w:sz w:val="20"/>
                <w:szCs w:val="20"/>
              </w:rPr>
              <w:t xml:space="preserve"> and policy-making</w:t>
            </w:r>
            <w:r w:rsidRPr="00D85644">
              <w:rPr>
                <w:rFonts w:ascii="Arial" w:hAnsi="Arial" w:cs="Arial"/>
                <w:color w:val="000000"/>
                <w:sz w:val="20"/>
                <w:szCs w:val="20"/>
              </w:rPr>
              <w:t xml:space="preserve"> decisions. However, we recognise the need for a consistent approach across the council for including the community in decision-making. The SCI and DCC are mechanisms of accountability to ensure that developers and officers alike are taking into consideration the views and needs of the local community. These documents set a new standard for community engagement in the borough.</w:t>
            </w:r>
          </w:p>
          <w:p w:rsidR="0075435D" w:rsidRPr="00D85644" w:rsidRDefault="0075435D" w:rsidP="000151FF">
            <w:pPr>
              <w:rPr>
                <w:rFonts w:cs="Arial"/>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27</w:t>
            </w:r>
          </w:p>
        </w:tc>
        <w:tc>
          <w:tcPr>
            <w:tcW w:w="1626"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This sounds reasonable. it's good to consult with people.</w:t>
            </w:r>
          </w:p>
        </w:tc>
        <w:tc>
          <w:tcPr>
            <w:tcW w:w="3464" w:type="dxa"/>
          </w:tcPr>
          <w:p w:rsidR="0075435D" w:rsidRPr="00D85644" w:rsidRDefault="0075435D" w:rsidP="000151FF">
            <w:pPr>
              <w:rPr>
                <w:rFonts w:cs="Arial"/>
                <w:color w:val="000000"/>
                <w:sz w:val="20"/>
                <w:szCs w:val="20"/>
              </w:rPr>
            </w:pPr>
            <w:r w:rsidRPr="00D85644">
              <w:rPr>
                <w:rFonts w:ascii="Arial" w:hAnsi="Arial" w:cs="Arial"/>
                <w:color w:val="000000"/>
                <w:sz w:val="20"/>
                <w:szCs w:val="20"/>
              </w:rPr>
              <w:t>Support noted</w:t>
            </w:r>
          </w:p>
          <w:p w:rsidR="0075435D" w:rsidRPr="00D85644" w:rsidRDefault="0075435D" w:rsidP="000151FF">
            <w:pPr>
              <w:tabs>
                <w:tab w:val="left" w:pos="1055"/>
              </w:tabs>
              <w:rPr>
                <w:rFonts w:cs="Arial"/>
                <w:sz w:val="20"/>
                <w:szCs w:val="20"/>
              </w:rPr>
            </w:pPr>
            <w:r w:rsidRPr="00D85644">
              <w:rPr>
                <w:rFonts w:cs="Arial"/>
                <w:sz w:val="20"/>
                <w:szCs w:val="20"/>
              </w:rPr>
              <w:tab/>
            </w: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28</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The ways listed to "find out about planning" are not inclusive, nor accessible, as they are only found online. There are many homes in Southwark that do not have suitable access to computers or Wifi and you need to be considering how people from such homes will contribute. You say that you want to ensure that consultations are listening to communities with protected characteristics, but so far I can't see how you're putting plans in place to actually achieve that?? I would recommend putting in place consultation feedback meetings and a consultation telephone hotline if you want to be truly inclusive and accessible.</w:t>
            </w:r>
          </w:p>
        </w:tc>
        <w:tc>
          <w:tcPr>
            <w:tcW w:w="3464" w:type="dxa"/>
          </w:tcPr>
          <w:p w:rsidR="0075435D" w:rsidRPr="00D85644" w:rsidRDefault="00EE17F4" w:rsidP="000151FF">
            <w:pPr>
              <w:rPr>
                <w:rFonts w:cs="Arial"/>
                <w:color w:val="000000"/>
                <w:sz w:val="20"/>
                <w:szCs w:val="20"/>
              </w:rPr>
            </w:pPr>
            <w:r>
              <w:rPr>
                <w:rFonts w:ascii="Arial" w:hAnsi="Arial" w:cs="Arial"/>
                <w:color w:val="000000"/>
                <w:sz w:val="20"/>
                <w:szCs w:val="20"/>
              </w:rPr>
              <w:t>We have reviewed</w:t>
            </w:r>
            <w:r w:rsidR="00CE3BC1" w:rsidRPr="00D85644">
              <w:rPr>
                <w:rFonts w:ascii="Arial" w:hAnsi="Arial" w:cs="Arial"/>
                <w:color w:val="000000"/>
                <w:sz w:val="20"/>
                <w:szCs w:val="20"/>
              </w:rPr>
              <w:t xml:space="preserve"> the</w:t>
            </w:r>
            <w:r>
              <w:rPr>
                <w:rFonts w:ascii="Arial" w:hAnsi="Arial" w:cs="Arial"/>
                <w:color w:val="000000"/>
                <w:sz w:val="20"/>
                <w:szCs w:val="20"/>
              </w:rPr>
              <w:t xml:space="preserve"> </w:t>
            </w:r>
            <w:r w:rsidR="0075435D" w:rsidRPr="00D85644">
              <w:rPr>
                <w:rFonts w:ascii="Arial" w:hAnsi="Arial" w:cs="Arial"/>
                <w:color w:val="000000"/>
                <w:sz w:val="20"/>
                <w:szCs w:val="20"/>
              </w:rPr>
              <w:t xml:space="preserve">SCI and DCC to ensure that the methods proposed sufficiently cater to those who do not have access to the internet. </w:t>
            </w:r>
            <w:r w:rsidR="00B01853">
              <w:rPr>
                <w:rFonts w:ascii="Arial" w:hAnsi="Arial" w:cs="Arial"/>
                <w:color w:val="000000"/>
                <w:sz w:val="20"/>
                <w:szCs w:val="20"/>
              </w:rPr>
              <w:t xml:space="preserve">We have ensured that we provide a range of tools to communicate with the local community. </w:t>
            </w:r>
          </w:p>
          <w:p w:rsidR="0075435D" w:rsidRPr="00D85644" w:rsidRDefault="0075435D" w:rsidP="00A2378C">
            <w:pPr>
              <w:rPr>
                <w:rFonts w:cs="Arial"/>
                <w:color w:val="000000"/>
                <w:sz w:val="20"/>
                <w:szCs w:val="20"/>
              </w:rPr>
            </w:pPr>
          </w:p>
          <w:p w:rsidR="0075435D" w:rsidRPr="00D85644" w:rsidRDefault="0075435D" w:rsidP="000151FF">
            <w:pPr>
              <w:rPr>
                <w:rFonts w:cs="Arial"/>
                <w:sz w:val="20"/>
                <w:szCs w:val="20"/>
              </w:rPr>
            </w:pPr>
          </w:p>
          <w:p w:rsidR="0075435D" w:rsidRPr="00D85644" w:rsidRDefault="0075435D" w:rsidP="000151FF">
            <w:pPr>
              <w:rPr>
                <w:rFonts w:cs="Arial"/>
                <w:sz w:val="20"/>
                <w:szCs w:val="20"/>
              </w:rPr>
            </w:pPr>
          </w:p>
          <w:p w:rsidR="0075435D" w:rsidRPr="00D85644" w:rsidRDefault="0075435D" w:rsidP="000151FF">
            <w:pPr>
              <w:rPr>
                <w:rFonts w:cs="Arial"/>
                <w:sz w:val="20"/>
                <w:szCs w:val="20"/>
              </w:rPr>
            </w:pPr>
          </w:p>
          <w:p w:rsidR="0075435D" w:rsidRPr="00D85644" w:rsidRDefault="0075435D" w:rsidP="000151FF">
            <w:pPr>
              <w:jc w:val="center"/>
              <w:rPr>
                <w:rFonts w:cs="Arial"/>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29</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 xml:space="preserve">Individual </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 addition to this, the posters you currently use to advertise consultations in the local area are written in incredibly small type - I am not visually impaired, but I struggle to read them. If you are to be inclusive and accessible, as you claim to want to be, then you must increase the type size of the words in these posters.</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0151FF">
            <w:pPr>
              <w:rPr>
                <w:rFonts w:cs="Arial"/>
                <w:color w:val="000000"/>
                <w:sz w:val="20"/>
                <w:szCs w:val="20"/>
              </w:rPr>
            </w:pPr>
            <w:r w:rsidRPr="00D85644">
              <w:rPr>
                <w:rFonts w:ascii="Arial" w:hAnsi="Arial" w:cs="Arial"/>
                <w:color w:val="000000"/>
                <w:sz w:val="20"/>
                <w:szCs w:val="20"/>
              </w:rPr>
              <w:t>Noted</w:t>
            </w:r>
          </w:p>
          <w:p w:rsidR="0075435D" w:rsidRPr="00D85644" w:rsidRDefault="0075435D" w:rsidP="00A2378C">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30</w:t>
            </w:r>
          </w:p>
        </w:tc>
        <w:tc>
          <w:tcPr>
            <w:tcW w:w="1626"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A2378C">
            <w:pPr>
              <w:rPr>
                <w:rFonts w:ascii="Arial" w:hAnsi="Arial" w:cs="Arial"/>
                <w:color w:val="000000"/>
                <w:sz w:val="20"/>
                <w:szCs w:val="20"/>
              </w:rPr>
            </w:pPr>
            <w:r w:rsidRPr="000561A8">
              <w:rPr>
                <w:rFonts w:ascii="Arial" w:hAnsi="Arial" w:cs="Arial"/>
                <w:color w:val="000000"/>
                <w:sz w:val="20"/>
                <w:szCs w:val="20"/>
              </w:rPr>
              <w:t>Long overdue. We support it.</w:t>
            </w:r>
          </w:p>
        </w:tc>
        <w:tc>
          <w:tcPr>
            <w:tcW w:w="3464" w:type="dxa"/>
          </w:tcPr>
          <w:p w:rsidR="0075435D" w:rsidRPr="00D85644" w:rsidRDefault="0075435D" w:rsidP="000151FF">
            <w:pPr>
              <w:rPr>
                <w:rFonts w:cs="Arial"/>
                <w:color w:val="000000"/>
                <w:sz w:val="20"/>
                <w:szCs w:val="20"/>
              </w:rPr>
            </w:pPr>
            <w:r w:rsidRPr="00D85644">
              <w:rPr>
                <w:rFonts w:ascii="Arial" w:hAnsi="Arial" w:cs="Arial"/>
                <w:color w:val="000000"/>
                <w:sz w:val="20"/>
                <w:szCs w:val="20"/>
              </w:rPr>
              <w:t>Support noted</w:t>
            </w: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31</w:t>
            </w:r>
          </w:p>
        </w:tc>
        <w:tc>
          <w:tcPr>
            <w:tcW w:w="1626" w:type="dxa"/>
          </w:tcPr>
          <w:p w:rsidR="0075435D" w:rsidRPr="000561A8" w:rsidRDefault="00CE3BC1"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The SCI is very clear explanation of the planning process and the way small, medium, large applications are dealt with and the planning policy framework.</w:t>
            </w:r>
            <w:r w:rsidR="000451EE">
              <w:rPr>
                <w:rFonts w:ascii="Arial" w:hAnsi="Arial" w:cs="Arial"/>
                <w:color w:val="000000"/>
                <w:sz w:val="20"/>
                <w:szCs w:val="20"/>
              </w:rPr>
              <w:t xml:space="preserve"> </w:t>
            </w:r>
            <w:r w:rsidRPr="000561A8">
              <w:rPr>
                <w:rFonts w:ascii="Arial" w:hAnsi="Arial" w:cs="Arial"/>
                <w:color w:val="000000"/>
                <w:sz w:val="20"/>
                <w:szCs w:val="20"/>
              </w:rPr>
              <w:t>However, for anyone new to planning it is an enormous amount of technical detail. It is likely that people will only engage once there is a planning application and that is too late to influence developers. Far more emphasis is needed on the initial ideas and options for the site. Community groups and individuals with ideas should be encouraged to engage with developers.</w:t>
            </w:r>
          </w:p>
          <w:p w:rsidR="0075435D" w:rsidRPr="000561A8" w:rsidRDefault="0075435D" w:rsidP="00A2378C">
            <w:pPr>
              <w:rPr>
                <w:rFonts w:ascii="Arial" w:hAnsi="Arial" w:cs="Arial"/>
                <w:color w:val="000000"/>
                <w:sz w:val="20"/>
                <w:szCs w:val="20"/>
              </w:rPr>
            </w:pPr>
          </w:p>
        </w:tc>
        <w:tc>
          <w:tcPr>
            <w:tcW w:w="3464" w:type="dxa"/>
          </w:tcPr>
          <w:p w:rsidR="00CE3BC1" w:rsidRPr="00D85644" w:rsidRDefault="00CE3BC1" w:rsidP="00CE3BC1">
            <w:pPr>
              <w:rPr>
                <w:rFonts w:ascii="Arial" w:hAnsi="Arial" w:cs="Arial"/>
                <w:color w:val="000000"/>
                <w:sz w:val="20"/>
                <w:szCs w:val="20"/>
              </w:rPr>
            </w:pPr>
            <w:r w:rsidRPr="00D85644">
              <w:rPr>
                <w:rFonts w:ascii="Arial" w:hAnsi="Arial" w:cs="Arial"/>
                <w:color w:val="000000"/>
                <w:sz w:val="20"/>
                <w:szCs w:val="20"/>
              </w:rPr>
              <w:t>We have reviewed the wording of both the SCI and DCC to improve clarity and remove any ambiguity. We have included alternative explanatory devices such as diagram</w:t>
            </w:r>
            <w:r w:rsidR="000451EE">
              <w:rPr>
                <w:rFonts w:ascii="Arial" w:hAnsi="Arial" w:cs="Arial"/>
                <w:color w:val="000000"/>
                <w:sz w:val="20"/>
                <w:szCs w:val="20"/>
              </w:rPr>
              <w:t>s to improve understanding and a link to an online</w:t>
            </w:r>
            <w:r w:rsidRPr="00D85644">
              <w:rPr>
                <w:rFonts w:ascii="Arial" w:hAnsi="Arial" w:cs="Arial"/>
                <w:color w:val="000000"/>
                <w:sz w:val="20"/>
                <w:szCs w:val="20"/>
              </w:rPr>
              <w:t xml:space="preserve"> glossary for key terminology. We have also revised and improved the accessibility of both documents.</w:t>
            </w:r>
          </w:p>
          <w:p w:rsidR="0075435D" w:rsidRDefault="0075435D" w:rsidP="00CE3BC1">
            <w:pPr>
              <w:rPr>
                <w:rFonts w:cs="Arial"/>
                <w:sz w:val="20"/>
                <w:szCs w:val="20"/>
              </w:rPr>
            </w:pPr>
          </w:p>
          <w:p w:rsidR="0091486F" w:rsidRPr="0091486F" w:rsidRDefault="0091486F" w:rsidP="00CE3BC1">
            <w:pPr>
              <w:rPr>
                <w:rFonts w:ascii="Arial" w:hAnsi="Arial" w:cs="Arial"/>
                <w:sz w:val="20"/>
                <w:szCs w:val="20"/>
              </w:rPr>
            </w:pPr>
            <w:r w:rsidRPr="0091486F">
              <w:rPr>
                <w:rFonts w:ascii="Arial" w:hAnsi="Arial" w:cs="Arial"/>
                <w:sz w:val="20"/>
                <w:szCs w:val="20"/>
              </w:rPr>
              <w:t>We have revised the DCC to encourage developers to engage with local residents and stakeholders prior to submitting an application. Developers are required to submit an engagement summary at the validation stage that summarises the engagement work undertaken prior to submitting an application. Officers will be able to ask developers to undertake further engagement with the community if it is not undertaken to a sufficient standard.</w:t>
            </w: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32</w:t>
            </w:r>
          </w:p>
        </w:tc>
        <w:tc>
          <w:tcPr>
            <w:tcW w:w="1626" w:type="dxa"/>
          </w:tcPr>
          <w:p w:rsidR="0075435D" w:rsidRPr="000561A8" w:rsidRDefault="00CE3BC1" w:rsidP="000151FF">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 xml:space="preserve">In the same way as the council has S106 project ideas gathered from the community there should also be a register of other ideas that people would like to see in their area. This does not mean developers should not go out and engage with local communities and groups as appropriate for the size and scale of the development. Information from the council or Community Southwark could assist, including TRAs and other groups. There is a such a huge amount of development taking place in Southwark </w:t>
            </w:r>
            <w:r w:rsidR="0091486F">
              <w:rPr>
                <w:rFonts w:ascii="Arial" w:hAnsi="Arial" w:cs="Arial"/>
                <w:color w:val="000000"/>
                <w:sz w:val="20"/>
                <w:szCs w:val="20"/>
              </w:rPr>
              <w:t xml:space="preserve">that groups/civic society need </w:t>
            </w:r>
            <w:r w:rsidRPr="000561A8">
              <w:rPr>
                <w:rFonts w:ascii="Arial" w:hAnsi="Arial" w:cs="Arial"/>
                <w:color w:val="000000"/>
                <w:sz w:val="20"/>
                <w:szCs w:val="20"/>
              </w:rPr>
              <w:t>to keep track of it.</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0151FF">
            <w:pPr>
              <w:rPr>
                <w:rFonts w:cs="Arial"/>
                <w:color w:val="000000"/>
                <w:sz w:val="20"/>
                <w:szCs w:val="20"/>
              </w:rPr>
            </w:pPr>
            <w:r w:rsidRPr="00D85644">
              <w:rPr>
                <w:rFonts w:ascii="Arial" w:hAnsi="Arial" w:cs="Arial"/>
                <w:color w:val="000000"/>
                <w:sz w:val="20"/>
                <w:szCs w:val="20"/>
              </w:rPr>
              <w:t>We will take this idea into consideration as part of our ongoing work to implement the principles of the SCI and DCC</w:t>
            </w:r>
            <w:r w:rsidR="0091486F">
              <w:rPr>
                <w:rFonts w:ascii="Arial" w:hAnsi="Arial" w:cs="Arial"/>
                <w:color w:val="000000"/>
                <w:sz w:val="20"/>
                <w:szCs w:val="20"/>
              </w:rPr>
              <w:t>.</w:t>
            </w:r>
          </w:p>
          <w:p w:rsidR="0075435D" w:rsidRPr="00D85644" w:rsidRDefault="0075435D" w:rsidP="00A2378C">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33</w:t>
            </w:r>
          </w:p>
        </w:tc>
        <w:tc>
          <w:tcPr>
            <w:tcW w:w="1626" w:type="dxa"/>
          </w:tcPr>
          <w:p w:rsidR="0075435D" w:rsidRPr="000561A8" w:rsidRDefault="00CE3BC1" w:rsidP="00CE3BC1">
            <w:pPr>
              <w:rPr>
                <w:rFonts w:ascii="Arial" w:hAnsi="Arial" w:cs="Arial"/>
                <w:color w:val="000000"/>
                <w:sz w:val="20"/>
                <w:szCs w:val="20"/>
              </w:rPr>
            </w:pPr>
            <w:r w:rsidRPr="000561A8">
              <w:rPr>
                <w:rFonts w:ascii="Arial" w:hAnsi="Arial" w:cs="Arial"/>
                <w:sz w:val="20"/>
                <w:szCs w:val="20"/>
                <w:shd w:val="clear" w:color="auto" w:fill="FFFFFF"/>
              </w:rPr>
              <w:t>Peckham Townscape Heritage Initiative</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The PHRP welcomes the empathetic tone and inclusive methods set out in the draft SCI.  We have concerns from our own experiences in Peckham that local people find out about proposed changes to their environment when it is too late - generally post Pre- App.</w:t>
            </w:r>
          </w:p>
          <w:p w:rsidR="0075435D" w:rsidRPr="000561A8" w:rsidRDefault="0075435D" w:rsidP="00A2378C">
            <w:pPr>
              <w:rPr>
                <w:rFonts w:ascii="Arial" w:hAnsi="Arial" w:cs="Arial"/>
                <w:color w:val="000000"/>
                <w:sz w:val="20"/>
                <w:szCs w:val="20"/>
              </w:rPr>
            </w:pPr>
          </w:p>
        </w:tc>
        <w:tc>
          <w:tcPr>
            <w:tcW w:w="3464" w:type="dxa"/>
          </w:tcPr>
          <w:p w:rsidR="0075435D" w:rsidRDefault="0075435D" w:rsidP="000151FF">
            <w:pPr>
              <w:rPr>
                <w:rFonts w:cs="Arial"/>
                <w:color w:val="000000"/>
                <w:sz w:val="20"/>
                <w:szCs w:val="20"/>
              </w:rPr>
            </w:pPr>
            <w:r w:rsidRPr="00D85644">
              <w:rPr>
                <w:rFonts w:ascii="Arial" w:hAnsi="Arial" w:cs="Arial"/>
                <w:color w:val="000000"/>
                <w:sz w:val="20"/>
                <w:szCs w:val="20"/>
              </w:rPr>
              <w:t>Planning officers work hard to ensure that the local community are represented in all application decisions. However, we recognise the need for a consistent approach across the council for including the community in decision making. The SCI and DCC are mechanisms of accountability to ensure that developers and officers alike are taking into consideration the views and needs of the local community. These documents will therefore set a new standard for community engagement in the borough.</w:t>
            </w:r>
            <w:r w:rsidRPr="00D85644">
              <w:rPr>
                <w:rFonts w:ascii="Arial" w:hAnsi="Arial" w:cs="Arial"/>
                <w:color w:val="000000"/>
                <w:sz w:val="20"/>
                <w:szCs w:val="20"/>
              </w:rPr>
              <w:br/>
            </w:r>
          </w:p>
          <w:p w:rsidR="0091486F" w:rsidRPr="00D85644" w:rsidRDefault="0091486F" w:rsidP="000151FF">
            <w:pPr>
              <w:rPr>
                <w:rFonts w:cs="Arial"/>
                <w:color w:val="000000"/>
                <w:sz w:val="20"/>
                <w:szCs w:val="20"/>
              </w:rPr>
            </w:pPr>
            <w:r w:rsidRPr="0091486F">
              <w:rPr>
                <w:rFonts w:ascii="Arial" w:hAnsi="Arial" w:cs="Arial"/>
                <w:sz w:val="20"/>
                <w:szCs w:val="20"/>
              </w:rPr>
              <w:t xml:space="preserve">We have revised the DCC to encourage developers to engage with local residents and stakeholders </w:t>
            </w:r>
            <w:r>
              <w:rPr>
                <w:rFonts w:ascii="Arial" w:hAnsi="Arial" w:cs="Arial"/>
                <w:sz w:val="20"/>
                <w:szCs w:val="20"/>
              </w:rPr>
              <w:t xml:space="preserve">from the outset of development or </w:t>
            </w:r>
            <w:r w:rsidRPr="0091486F">
              <w:rPr>
                <w:rFonts w:ascii="Arial" w:hAnsi="Arial" w:cs="Arial"/>
                <w:sz w:val="20"/>
                <w:szCs w:val="20"/>
              </w:rPr>
              <w:t>prior to submitting an application. Developers are required to submit an engagement summary at the validation stage that summarises the engagement work undertaken prior to submitting an application</w:t>
            </w:r>
            <w:r>
              <w:rPr>
                <w:rFonts w:ascii="Arial" w:hAnsi="Arial" w:cs="Arial"/>
                <w:sz w:val="20"/>
                <w:szCs w:val="20"/>
              </w:rPr>
              <w:t xml:space="preserve"> and how this has influenced the proposed scheme</w:t>
            </w:r>
            <w:r w:rsidRPr="0091486F">
              <w:rPr>
                <w:rFonts w:ascii="Arial" w:hAnsi="Arial" w:cs="Arial"/>
                <w:sz w:val="20"/>
                <w:szCs w:val="20"/>
              </w:rPr>
              <w:t>. Officers will be able to ask developers to undertake further engagement with the community if it is not undertaken to a sufficient standard.</w:t>
            </w:r>
          </w:p>
          <w:p w:rsidR="0075435D" w:rsidRPr="00D85644" w:rsidRDefault="0075435D" w:rsidP="00A2378C">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34</w:t>
            </w:r>
          </w:p>
        </w:tc>
        <w:tc>
          <w:tcPr>
            <w:tcW w:w="1626" w:type="dxa"/>
          </w:tcPr>
          <w:p w:rsidR="0075435D" w:rsidRPr="000561A8" w:rsidRDefault="00CE3BC1" w:rsidP="000151FF">
            <w:pPr>
              <w:rPr>
                <w:rFonts w:ascii="Arial" w:hAnsi="Arial" w:cs="Arial"/>
                <w:color w:val="000000"/>
                <w:sz w:val="20"/>
                <w:szCs w:val="20"/>
              </w:rPr>
            </w:pPr>
            <w:r w:rsidRPr="000561A8">
              <w:rPr>
                <w:rFonts w:ascii="Arial" w:hAnsi="Arial" w:cs="Arial"/>
                <w:color w:val="000000"/>
                <w:sz w:val="20"/>
                <w:szCs w:val="20"/>
              </w:rPr>
              <w:t>Disability Provider Network</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Need to be careful when using the word 'disabled' as a generalised term as this encompasses a number of different groups who will have vastly differing needs</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0151FF">
            <w:pPr>
              <w:rPr>
                <w:rFonts w:cs="Arial"/>
                <w:color w:val="000000"/>
                <w:sz w:val="20"/>
                <w:szCs w:val="20"/>
              </w:rPr>
            </w:pPr>
            <w:r w:rsidRPr="00D85644">
              <w:rPr>
                <w:rFonts w:ascii="Arial" w:hAnsi="Arial" w:cs="Arial"/>
                <w:color w:val="000000"/>
                <w:sz w:val="20"/>
                <w:szCs w:val="20"/>
              </w:rPr>
              <w:t xml:space="preserve">We </w:t>
            </w:r>
            <w:r w:rsidR="0091486F">
              <w:rPr>
                <w:rFonts w:ascii="Arial" w:hAnsi="Arial" w:cs="Arial"/>
                <w:color w:val="000000"/>
                <w:sz w:val="20"/>
                <w:szCs w:val="20"/>
              </w:rPr>
              <w:t xml:space="preserve">have revised </w:t>
            </w:r>
            <w:r w:rsidR="000E673B">
              <w:rPr>
                <w:rFonts w:ascii="Arial" w:hAnsi="Arial" w:cs="Arial"/>
                <w:color w:val="000000"/>
                <w:sz w:val="20"/>
                <w:szCs w:val="20"/>
              </w:rPr>
              <w:t xml:space="preserve">the </w:t>
            </w:r>
            <w:r w:rsidRPr="00D85644">
              <w:rPr>
                <w:rFonts w:ascii="Arial" w:hAnsi="Arial" w:cs="Arial"/>
                <w:color w:val="000000"/>
                <w:sz w:val="20"/>
                <w:szCs w:val="20"/>
              </w:rPr>
              <w:t>language used throughout the SCI and DCC to improve clarity and ensure that we are</w:t>
            </w:r>
            <w:r w:rsidR="0091486F">
              <w:rPr>
                <w:rFonts w:ascii="Arial" w:hAnsi="Arial" w:cs="Arial"/>
                <w:color w:val="000000"/>
                <w:sz w:val="20"/>
                <w:szCs w:val="20"/>
              </w:rPr>
              <w:t xml:space="preserve"> inclusive to as</w:t>
            </w:r>
            <w:r w:rsidRPr="00D85644">
              <w:rPr>
                <w:rFonts w:ascii="Arial" w:hAnsi="Arial" w:cs="Arial"/>
                <w:color w:val="000000"/>
                <w:sz w:val="20"/>
                <w:szCs w:val="20"/>
              </w:rPr>
              <w:t xml:space="preserve"> many stakeholders as possible in our application </w:t>
            </w:r>
            <w:r w:rsidR="00F045F0">
              <w:rPr>
                <w:rFonts w:ascii="Arial" w:hAnsi="Arial" w:cs="Arial"/>
                <w:color w:val="000000"/>
                <w:sz w:val="20"/>
                <w:szCs w:val="20"/>
              </w:rPr>
              <w:t xml:space="preserve">and planning policy adoption </w:t>
            </w:r>
            <w:r w:rsidRPr="00D85644">
              <w:rPr>
                <w:rFonts w:ascii="Arial" w:hAnsi="Arial" w:cs="Arial"/>
                <w:color w:val="000000"/>
                <w:sz w:val="20"/>
                <w:szCs w:val="20"/>
              </w:rPr>
              <w:t xml:space="preserve">process. </w:t>
            </w:r>
          </w:p>
          <w:p w:rsidR="0075435D" w:rsidRPr="00D85644" w:rsidRDefault="0075435D" w:rsidP="00A2378C">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35</w:t>
            </w:r>
          </w:p>
        </w:tc>
        <w:tc>
          <w:tcPr>
            <w:tcW w:w="1626" w:type="dxa"/>
          </w:tcPr>
          <w:p w:rsidR="0075435D" w:rsidRPr="000561A8" w:rsidRDefault="00CE3BC1" w:rsidP="000151FF">
            <w:pPr>
              <w:rPr>
                <w:rFonts w:ascii="Arial" w:hAnsi="Arial" w:cs="Arial"/>
                <w:color w:val="000000"/>
                <w:sz w:val="20"/>
                <w:szCs w:val="20"/>
              </w:rPr>
            </w:pPr>
            <w:r w:rsidRPr="000561A8">
              <w:rPr>
                <w:rFonts w:ascii="Arial" w:hAnsi="Arial" w:cs="Arial"/>
                <w:color w:val="000000"/>
                <w:sz w:val="20"/>
                <w:szCs w:val="20"/>
              </w:rPr>
              <w:t>Community Southwark Disability Provider Network</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Concerns around accessibility for those with learning difficulties in particular. Participants offered to show the document to their clients and provide feedback.</w:t>
            </w:r>
          </w:p>
          <w:p w:rsidR="0075435D" w:rsidRPr="000561A8" w:rsidRDefault="0075435D" w:rsidP="00A2378C">
            <w:pPr>
              <w:rPr>
                <w:rFonts w:ascii="Arial" w:hAnsi="Arial" w:cs="Arial"/>
                <w:color w:val="000000"/>
                <w:sz w:val="20"/>
                <w:szCs w:val="20"/>
              </w:rPr>
            </w:pPr>
          </w:p>
        </w:tc>
        <w:tc>
          <w:tcPr>
            <w:tcW w:w="3464" w:type="dxa"/>
          </w:tcPr>
          <w:p w:rsidR="0075435D" w:rsidRPr="00D85644" w:rsidRDefault="00F045F0" w:rsidP="00F045F0">
            <w:pPr>
              <w:rPr>
                <w:rFonts w:cs="Arial"/>
                <w:color w:val="000000"/>
                <w:sz w:val="20"/>
                <w:szCs w:val="20"/>
              </w:rPr>
            </w:pPr>
            <w:r>
              <w:rPr>
                <w:rFonts w:ascii="Arial" w:hAnsi="Arial" w:cs="Arial"/>
                <w:color w:val="000000"/>
                <w:sz w:val="20"/>
                <w:szCs w:val="20"/>
              </w:rPr>
              <w:t xml:space="preserve">We have revised and improved the accessibility of both documents. </w:t>
            </w: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36</w:t>
            </w:r>
          </w:p>
        </w:tc>
        <w:tc>
          <w:tcPr>
            <w:tcW w:w="1626" w:type="dxa"/>
          </w:tcPr>
          <w:p w:rsidR="0075435D" w:rsidRPr="000561A8" w:rsidRDefault="00CE3BC1" w:rsidP="000151FF">
            <w:pPr>
              <w:rPr>
                <w:rFonts w:ascii="Arial" w:hAnsi="Arial" w:cs="Arial"/>
                <w:color w:val="000000"/>
                <w:sz w:val="20"/>
                <w:szCs w:val="20"/>
              </w:rPr>
            </w:pPr>
            <w:r w:rsidRPr="000561A8">
              <w:rPr>
                <w:rFonts w:ascii="Arial" w:hAnsi="Arial" w:cs="Arial"/>
                <w:color w:val="000000"/>
                <w:sz w:val="20"/>
                <w:szCs w:val="20"/>
              </w:rPr>
              <w:t>Community Southwark Disability Provider Network</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Sought clarification about when changes can't be made as a result of feedback how developers would need to respond(with regards to you said, we did document)</w:t>
            </w:r>
          </w:p>
          <w:p w:rsidR="0075435D" w:rsidRPr="000561A8" w:rsidRDefault="0075435D" w:rsidP="00A2378C">
            <w:pPr>
              <w:rPr>
                <w:rFonts w:ascii="Arial" w:hAnsi="Arial" w:cs="Arial"/>
                <w:color w:val="000000"/>
                <w:sz w:val="20"/>
                <w:szCs w:val="20"/>
              </w:rPr>
            </w:pPr>
          </w:p>
        </w:tc>
        <w:tc>
          <w:tcPr>
            <w:tcW w:w="3464" w:type="dxa"/>
          </w:tcPr>
          <w:p w:rsidR="0075435D" w:rsidRPr="00D85644" w:rsidRDefault="00F045F0" w:rsidP="00F045F0">
            <w:pPr>
              <w:rPr>
                <w:rFonts w:cs="Arial"/>
                <w:color w:val="000000"/>
                <w:sz w:val="20"/>
                <w:szCs w:val="20"/>
              </w:rPr>
            </w:pPr>
            <w:r w:rsidRPr="00D85644">
              <w:rPr>
                <w:rFonts w:ascii="Arial" w:hAnsi="Arial" w:cs="Arial"/>
                <w:color w:val="000000"/>
                <w:sz w:val="20"/>
                <w:szCs w:val="20"/>
              </w:rPr>
              <w:t xml:space="preserve">We have reviewed the wording of both the SCI and DCC to improve clarity and remove any ambiguity. We have included alternative explanatory devices such as diagrams to improve understanding and a </w:t>
            </w:r>
            <w:r w:rsidR="000451EE">
              <w:rPr>
                <w:rFonts w:ascii="Arial" w:hAnsi="Arial" w:cs="Arial"/>
                <w:color w:val="000000"/>
                <w:sz w:val="20"/>
                <w:szCs w:val="20"/>
              </w:rPr>
              <w:t>link to an online</w:t>
            </w:r>
            <w:r w:rsidR="000451EE" w:rsidRPr="00D85644">
              <w:rPr>
                <w:rFonts w:ascii="Arial" w:hAnsi="Arial" w:cs="Arial"/>
                <w:color w:val="000000"/>
                <w:sz w:val="20"/>
                <w:szCs w:val="20"/>
              </w:rPr>
              <w:t xml:space="preserve"> glossa</w:t>
            </w:r>
            <w:r w:rsidR="000451EE">
              <w:rPr>
                <w:rFonts w:ascii="Arial" w:hAnsi="Arial" w:cs="Arial"/>
                <w:color w:val="000000"/>
                <w:sz w:val="20"/>
                <w:szCs w:val="20"/>
              </w:rPr>
              <w:t>ry</w:t>
            </w:r>
            <w:r w:rsidR="000451EE" w:rsidRPr="00D85644">
              <w:rPr>
                <w:rFonts w:ascii="Arial" w:hAnsi="Arial" w:cs="Arial"/>
                <w:color w:val="000000"/>
                <w:sz w:val="20"/>
                <w:szCs w:val="20"/>
              </w:rPr>
              <w:t xml:space="preserve"> </w:t>
            </w:r>
            <w:r w:rsidRPr="00D85644">
              <w:rPr>
                <w:rFonts w:ascii="Arial" w:hAnsi="Arial" w:cs="Arial"/>
                <w:color w:val="000000"/>
                <w:sz w:val="20"/>
                <w:szCs w:val="20"/>
              </w:rPr>
              <w:t xml:space="preserve">for key terminology. </w:t>
            </w: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37</w:t>
            </w:r>
          </w:p>
        </w:tc>
        <w:tc>
          <w:tcPr>
            <w:tcW w:w="1626" w:type="dxa"/>
          </w:tcPr>
          <w:p w:rsidR="0075435D" w:rsidRPr="000561A8" w:rsidRDefault="00CE3BC1" w:rsidP="000151FF">
            <w:pPr>
              <w:rPr>
                <w:rFonts w:ascii="Arial" w:hAnsi="Arial" w:cs="Arial"/>
                <w:color w:val="000000"/>
                <w:sz w:val="20"/>
                <w:szCs w:val="20"/>
              </w:rPr>
            </w:pPr>
            <w:r w:rsidRPr="000561A8">
              <w:rPr>
                <w:rFonts w:ascii="Arial" w:hAnsi="Arial" w:cs="Arial"/>
                <w:color w:val="000000"/>
                <w:sz w:val="20"/>
                <w:szCs w:val="20"/>
              </w:rPr>
              <w:t>Community Southwark Sports Network</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Positive feedback from the group on the intention of the document (i.e., the requirement for developers to be more proactive in consulting the community). No major concerns or comments.</w:t>
            </w:r>
          </w:p>
          <w:p w:rsidR="0075435D" w:rsidRPr="000561A8" w:rsidRDefault="0075435D" w:rsidP="00A2378C">
            <w:pPr>
              <w:rPr>
                <w:rFonts w:ascii="Arial" w:hAnsi="Arial" w:cs="Arial"/>
                <w:color w:val="000000"/>
                <w:sz w:val="20"/>
                <w:szCs w:val="20"/>
              </w:rPr>
            </w:pPr>
          </w:p>
        </w:tc>
        <w:tc>
          <w:tcPr>
            <w:tcW w:w="3464" w:type="dxa"/>
          </w:tcPr>
          <w:p w:rsidR="0075435D" w:rsidRPr="00D85644" w:rsidRDefault="0075435D" w:rsidP="000151FF">
            <w:pPr>
              <w:rPr>
                <w:rFonts w:cs="Arial"/>
                <w:color w:val="000000"/>
                <w:sz w:val="20"/>
                <w:szCs w:val="20"/>
              </w:rPr>
            </w:pPr>
            <w:r w:rsidRPr="00D85644">
              <w:rPr>
                <w:rFonts w:ascii="Arial" w:hAnsi="Arial" w:cs="Arial"/>
                <w:color w:val="000000"/>
                <w:sz w:val="20"/>
                <w:szCs w:val="20"/>
              </w:rPr>
              <w:t>Support noted</w:t>
            </w:r>
          </w:p>
          <w:p w:rsidR="0075435D" w:rsidRPr="00D85644" w:rsidRDefault="0075435D" w:rsidP="00A2378C">
            <w:pPr>
              <w:rPr>
                <w:rFonts w:cs="Arial"/>
                <w:color w:val="000000"/>
                <w:sz w:val="20"/>
                <w:szCs w:val="20"/>
              </w:rPr>
            </w:pP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38</w:t>
            </w:r>
          </w:p>
        </w:tc>
        <w:tc>
          <w:tcPr>
            <w:tcW w:w="1626" w:type="dxa"/>
          </w:tcPr>
          <w:p w:rsidR="0075435D" w:rsidRPr="000561A8" w:rsidRDefault="00CE3BC1" w:rsidP="000151FF">
            <w:pPr>
              <w:rPr>
                <w:rFonts w:ascii="Arial" w:hAnsi="Arial" w:cs="Arial"/>
                <w:color w:val="000000"/>
                <w:sz w:val="20"/>
                <w:szCs w:val="20"/>
              </w:rPr>
            </w:pPr>
            <w:r w:rsidRPr="000561A8">
              <w:rPr>
                <w:rFonts w:ascii="Arial" w:hAnsi="Arial" w:cs="Arial"/>
                <w:color w:val="000000"/>
                <w:sz w:val="20"/>
                <w:szCs w:val="20"/>
              </w:rPr>
              <w:t>Community Southwark Mental Health Network</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 xml:space="preserve">Question raised around how people are consulted earlier on in the process and whether fliers are put through the door for local residents. Comments raised over accessibility of consultation for older people and those without access to internet. </w:t>
            </w:r>
          </w:p>
          <w:p w:rsidR="0075435D" w:rsidRPr="000561A8" w:rsidRDefault="0075435D" w:rsidP="00A2378C">
            <w:pPr>
              <w:rPr>
                <w:rFonts w:ascii="Arial" w:hAnsi="Arial" w:cs="Arial"/>
                <w:color w:val="000000"/>
                <w:sz w:val="20"/>
                <w:szCs w:val="20"/>
              </w:rPr>
            </w:pPr>
          </w:p>
        </w:tc>
        <w:tc>
          <w:tcPr>
            <w:tcW w:w="3464" w:type="dxa"/>
          </w:tcPr>
          <w:p w:rsidR="0075435D" w:rsidRPr="00D85644" w:rsidRDefault="001325CD" w:rsidP="001325CD">
            <w:pPr>
              <w:rPr>
                <w:rFonts w:cs="Arial"/>
                <w:color w:val="000000"/>
                <w:sz w:val="20"/>
                <w:szCs w:val="20"/>
              </w:rPr>
            </w:pPr>
            <w:r>
              <w:rPr>
                <w:rFonts w:ascii="Arial" w:hAnsi="Arial" w:cs="Arial"/>
                <w:color w:val="000000"/>
                <w:sz w:val="20"/>
                <w:szCs w:val="20"/>
              </w:rPr>
              <w:t xml:space="preserve">We have outlined how we will let you know about planning applications in the SCI. We send neighbour notification letters, put up site notices and put out a press notice for applications in accordance with statutory requirements. </w:t>
            </w:r>
            <w:r w:rsidRPr="00D85644">
              <w:rPr>
                <w:rFonts w:cs="Arial"/>
                <w:color w:val="000000"/>
                <w:sz w:val="20"/>
                <w:szCs w:val="20"/>
              </w:rPr>
              <w:t xml:space="preserve"> </w:t>
            </w:r>
          </w:p>
        </w:tc>
      </w:tr>
      <w:tr w:rsidR="00CE3BC1" w:rsidRPr="00A2378C" w:rsidTr="00CD2AE1">
        <w:tc>
          <w:tcPr>
            <w:tcW w:w="609" w:type="dxa"/>
          </w:tcPr>
          <w:p w:rsidR="0075435D" w:rsidRPr="00490A20" w:rsidRDefault="0075435D" w:rsidP="00A2378C">
            <w:pPr>
              <w:rPr>
                <w:rFonts w:ascii="Arial" w:hAnsi="Arial" w:cs="Arial"/>
                <w:lang w:val="en-US"/>
              </w:rPr>
            </w:pPr>
            <w:r w:rsidRPr="00490A20">
              <w:rPr>
                <w:rFonts w:ascii="Arial" w:hAnsi="Arial" w:cs="Arial"/>
                <w:lang w:val="en-US"/>
              </w:rPr>
              <w:t>39</w:t>
            </w:r>
          </w:p>
        </w:tc>
        <w:tc>
          <w:tcPr>
            <w:tcW w:w="1626" w:type="dxa"/>
          </w:tcPr>
          <w:p w:rsidR="0075435D" w:rsidRPr="000561A8" w:rsidRDefault="00CE3BC1" w:rsidP="000151FF">
            <w:pPr>
              <w:rPr>
                <w:rFonts w:ascii="Arial" w:hAnsi="Arial" w:cs="Arial"/>
                <w:color w:val="000000"/>
                <w:sz w:val="20"/>
                <w:szCs w:val="20"/>
              </w:rPr>
            </w:pPr>
            <w:r w:rsidRPr="000561A8">
              <w:rPr>
                <w:rFonts w:ascii="Arial" w:hAnsi="Arial" w:cs="Arial"/>
                <w:color w:val="000000"/>
                <w:sz w:val="20"/>
                <w:szCs w:val="20"/>
              </w:rPr>
              <w:t>Community Southwark Older People’s Network</w:t>
            </w:r>
          </w:p>
        </w:tc>
        <w:tc>
          <w:tcPr>
            <w:tcW w:w="3543" w:type="dxa"/>
          </w:tcPr>
          <w:p w:rsidR="0075435D" w:rsidRPr="000561A8" w:rsidRDefault="0075435D" w:rsidP="000151FF">
            <w:pPr>
              <w:rPr>
                <w:rFonts w:ascii="Arial" w:hAnsi="Arial" w:cs="Arial"/>
                <w:color w:val="000000"/>
                <w:sz w:val="20"/>
                <w:szCs w:val="20"/>
              </w:rPr>
            </w:pPr>
            <w:r w:rsidRPr="000561A8">
              <w:rPr>
                <w:rFonts w:ascii="Arial" w:hAnsi="Arial" w:cs="Arial"/>
                <w:color w:val="000000"/>
                <w:sz w:val="20"/>
                <w:szCs w:val="20"/>
              </w:rPr>
              <w:t xml:space="preserve">EQIA – improve template – target needs better consultation more widely needs to be addressed by the council beyond planning. Need to more specifically look at needs of older people, especially internet access etc. General comments on equalities - need to improve EQIA template and make sure it is targeting needs and actually promoting equality. </w:t>
            </w:r>
          </w:p>
          <w:p w:rsidR="0075435D" w:rsidRPr="000561A8" w:rsidRDefault="0075435D" w:rsidP="00A2378C">
            <w:pPr>
              <w:rPr>
                <w:rFonts w:ascii="Arial" w:hAnsi="Arial" w:cs="Arial"/>
                <w:color w:val="000000"/>
                <w:sz w:val="20"/>
                <w:szCs w:val="20"/>
              </w:rPr>
            </w:pPr>
          </w:p>
        </w:tc>
        <w:tc>
          <w:tcPr>
            <w:tcW w:w="3464" w:type="dxa"/>
          </w:tcPr>
          <w:p w:rsidR="0075435D" w:rsidRPr="00D85644" w:rsidRDefault="00F045F0" w:rsidP="000151FF">
            <w:pPr>
              <w:rPr>
                <w:rFonts w:cs="Arial"/>
                <w:color w:val="000000"/>
                <w:sz w:val="20"/>
                <w:szCs w:val="20"/>
              </w:rPr>
            </w:pPr>
            <w:r>
              <w:rPr>
                <w:rFonts w:ascii="Arial" w:hAnsi="Arial" w:cs="Arial"/>
                <w:color w:val="000000"/>
                <w:sz w:val="20"/>
                <w:szCs w:val="20"/>
              </w:rPr>
              <w:t xml:space="preserve">We have prepared an updated EQIA template, in line with the Council’s wider approach to assessing equalities impacts. </w:t>
            </w:r>
          </w:p>
          <w:p w:rsidR="0075435D" w:rsidRPr="00D85644" w:rsidRDefault="0075435D" w:rsidP="00A2378C">
            <w:pPr>
              <w:rPr>
                <w:rFonts w:cs="Arial"/>
                <w:color w:val="000000"/>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40</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Southwark Council Faith Communities Workshop</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Participants were concerned that too much focus is placed on online consultation methods and that this could exclude senior citizens or those that struggle to connect online. In addition to online methods, we should be producing posters to be put up on physical notice boards in schools, churches, community centres etc.</w:t>
            </w:r>
          </w:p>
          <w:p w:rsidR="001325CD" w:rsidRPr="000561A8" w:rsidRDefault="001325CD" w:rsidP="001325CD">
            <w:pPr>
              <w:rPr>
                <w:rFonts w:ascii="Arial" w:hAnsi="Arial" w:cs="Arial"/>
                <w:color w:val="000000"/>
                <w:sz w:val="20"/>
                <w:szCs w:val="20"/>
              </w:rPr>
            </w:pPr>
          </w:p>
        </w:tc>
        <w:tc>
          <w:tcPr>
            <w:tcW w:w="3464" w:type="dxa"/>
          </w:tcPr>
          <w:p w:rsidR="001325CD" w:rsidRPr="00D85644" w:rsidRDefault="001325CD" w:rsidP="001325CD">
            <w:pPr>
              <w:rPr>
                <w:rFonts w:cs="Arial"/>
                <w:color w:val="000000"/>
                <w:sz w:val="20"/>
                <w:szCs w:val="20"/>
              </w:rPr>
            </w:pPr>
            <w:r>
              <w:rPr>
                <w:rFonts w:ascii="Arial" w:hAnsi="Arial" w:cs="Arial"/>
                <w:color w:val="000000"/>
                <w:sz w:val="20"/>
                <w:szCs w:val="20"/>
              </w:rPr>
              <w:t>We have outlined how we will let you know about planning applications in the SCI. We send neighbour notification letters, put up site notices and put out a press notice for applications in accordance with statutory requirements.</w:t>
            </w: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41</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Southwark Council Faith Communities Workshop</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Participants also encouraged Planning Policy to forge better links with voluntary organisations and existing community networks in the borough</w:t>
            </w:r>
          </w:p>
          <w:p w:rsidR="001325CD" w:rsidRPr="000561A8" w:rsidRDefault="001325CD" w:rsidP="001325CD">
            <w:pPr>
              <w:rPr>
                <w:rFonts w:ascii="Arial" w:hAnsi="Arial" w:cs="Arial"/>
                <w:color w:val="000000"/>
                <w:sz w:val="20"/>
                <w:szCs w:val="20"/>
              </w:rPr>
            </w:pPr>
          </w:p>
        </w:tc>
        <w:tc>
          <w:tcPr>
            <w:tcW w:w="3464" w:type="dxa"/>
          </w:tcPr>
          <w:p w:rsidR="001325CD" w:rsidRPr="00D85644" w:rsidRDefault="001325CD" w:rsidP="001325CD">
            <w:pPr>
              <w:rPr>
                <w:rFonts w:cs="Arial"/>
                <w:color w:val="000000"/>
                <w:sz w:val="20"/>
                <w:szCs w:val="20"/>
              </w:rPr>
            </w:pPr>
            <w:r w:rsidRPr="00D85644">
              <w:rPr>
                <w:rFonts w:ascii="Arial" w:hAnsi="Arial" w:cs="Arial"/>
                <w:color w:val="000000"/>
                <w:sz w:val="20"/>
                <w:szCs w:val="20"/>
              </w:rPr>
              <w:t xml:space="preserve">As part of our ongoing work to implement the key principles of the SCI and DCC, we will collaborate with our community engagement team to improve links with key community groups in the borough. </w:t>
            </w:r>
          </w:p>
          <w:p w:rsidR="001325CD" w:rsidRPr="00D85644" w:rsidRDefault="001325CD" w:rsidP="001325CD">
            <w:pPr>
              <w:rPr>
                <w:rFonts w:cs="Arial"/>
                <w:color w:val="000000"/>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42</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Southwark Council Faith Communities Workshop</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It was highlighted that often communities feel reluctant to contribute to consultations because they feel that they are not given sufficient updates on how feedback has been used. They suggested following up with participants to consultation events afterwards with clear and concise feedback.</w:t>
            </w:r>
          </w:p>
          <w:p w:rsidR="001325CD" w:rsidRPr="000561A8" w:rsidRDefault="001325CD" w:rsidP="001325CD">
            <w:pPr>
              <w:rPr>
                <w:rFonts w:ascii="Arial" w:hAnsi="Arial" w:cs="Arial"/>
                <w:color w:val="000000"/>
                <w:sz w:val="20"/>
                <w:szCs w:val="20"/>
              </w:rPr>
            </w:pPr>
          </w:p>
        </w:tc>
        <w:tc>
          <w:tcPr>
            <w:tcW w:w="3464" w:type="dxa"/>
          </w:tcPr>
          <w:p w:rsidR="001325CD" w:rsidRPr="00D85644" w:rsidRDefault="001325CD" w:rsidP="001325CD">
            <w:pPr>
              <w:rPr>
                <w:rFonts w:cs="Arial"/>
                <w:color w:val="000000"/>
                <w:sz w:val="20"/>
                <w:szCs w:val="20"/>
              </w:rPr>
            </w:pPr>
            <w:r w:rsidRPr="00D85644">
              <w:rPr>
                <w:rFonts w:ascii="Arial" w:hAnsi="Arial" w:cs="Arial"/>
                <w:color w:val="000000"/>
                <w:sz w:val="20"/>
                <w:szCs w:val="20"/>
              </w:rPr>
              <w:t xml:space="preserve">We recognise that participants in the planning process often feel that their contributions are not valued because they are not provided with sufficient updates on the progress of consultations and applications. We </w:t>
            </w:r>
            <w:r w:rsidR="000E673B">
              <w:rPr>
                <w:rFonts w:ascii="Arial" w:hAnsi="Arial" w:cs="Arial"/>
                <w:color w:val="000000"/>
                <w:sz w:val="20"/>
                <w:szCs w:val="20"/>
              </w:rPr>
              <w:t>have revised the SCI to</w:t>
            </w:r>
            <w:r w:rsidRPr="00D85644">
              <w:rPr>
                <w:rFonts w:ascii="Arial" w:hAnsi="Arial" w:cs="Arial"/>
                <w:color w:val="000000"/>
                <w:sz w:val="20"/>
                <w:szCs w:val="20"/>
              </w:rPr>
              <w:t xml:space="preserve"> ensure that we </w:t>
            </w:r>
            <w:r w:rsidR="00CD2AE1">
              <w:rPr>
                <w:rFonts w:ascii="Arial" w:hAnsi="Arial" w:cs="Arial"/>
                <w:color w:val="000000"/>
                <w:sz w:val="20"/>
                <w:szCs w:val="20"/>
              </w:rPr>
              <w:t xml:space="preserve">include </w:t>
            </w:r>
            <w:r w:rsidRPr="00D85644">
              <w:rPr>
                <w:rFonts w:ascii="Arial" w:hAnsi="Arial" w:cs="Arial"/>
                <w:color w:val="000000"/>
                <w:sz w:val="20"/>
                <w:szCs w:val="20"/>
              </w:rPr>
              <w:t>send</w:t>
            </w:r>
            <w:r w:rsidR="00CD2AE1">
              <w:rPr>
                <w:rFonts w:ascii="Arial" w:hAnsi="Arial" w:cs="Arial"/>
                <w:color w:val="000000"/>
                <w:sz w:val="20"/>
                <w:szCs w:val="20"/>
              </w:rPr>
              <w:t>ing</w:t>
            </w:r>
            <w:r w:rsidRPr="00D85644">
              <w:rPr>
                <w:rFonts w:ascii="Arial" w:hAnsi="Arial" w:cs="Arial"/>
                <w:color w:val="000000"/>
                <w:sz w:val="20"/>
                <w:szCs w:val="20"/>
              </w:rPr>
              <w:t xml:space="preserve"> consultation reports and update</w:t>
            </w:r>
            <w:r w:rsidR="000E673B">
              <w:rPr>
                <w:rFonts w:ascii="Arial" w:hAnsi="Arial" w:cs="Arial"/>
                <w:color w:val="000000"/>
                <w:sz w:val="20"/>
                <w:szCs w:val="20"/>
              </w:rPr>
              <w:t>s to consultees</w:t>
            </w:r>
            <w:r w:rsidR="00CD2AE1">
              <w:rPr>
                <w:rFonts w:ascii="Arial" w:hAnsi="Arial" w:cs="Arial"/>
                <w:color w:val="000000"/>
                <w:sz w:val="20"/>
                <w:szCs w:val="20"/>
              </w:rPr>
              <w:t xml:space="preserve"> as part of </w:t>
            </w:r>
            <w:r w:rsidR="00EE17F4">
              <w:rPr>
                <w:rFonts w:ascii="Arial" w:hAnsi="Arial" w:cs="Arial"/>
                <w:color w:val="000000"/>
                <w:sz w:val="20"/>
                <w:szCs w:val="20"/>
              </w:rPr>
              <w:t>our ongoing engagement with Southwark residents and stakeholders</w:t>
            </w:r>
            <w:r w:rsidR="000E673B">
              <w:rPr>
                <w:rFonts w:ascii="Arial" w:hAnsi="Arial" w:cs="Arial"/>
                <w:color w:val="000000"/>
                <w:sz w:val="20"/>
                <w:szCs w:val="20"/>
              </w:rPr>
              <w:t>.</w:t>
            </w:r>
          </w:p>
          <w:p w:rsidR="001325CD" w:rsidRPr="00D85644" w:rsidRDefault="001325CD" w:rsidP="001325CD">
            <w:pPr>
              <w:tabs>
                <w:tab w:val="left" w:pos="1027"/>
              </w:tabs>
              <w:rPr>
                <w:rFonts w:cs="Arial"/>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43</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Southwark Council Faith Communities Workshop</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Language was highlighted as an important barrier to understanding. Not just limiting the use of jargon, but also clarity and explaining processes thoroughly. Keep things simple, conversational and informative. What has been acted on? What has not been acted on?</w:t>
            </w:r>
          </w:p>
          <w:p w:rsidR="001325CD" w:rsidRPr="000561A8" w:rsidRDefault="001325CD" w:rsidP="001325CD">
            <w:pPr>
              <w:rPr>
                <w:rFonts w:ascii="Arial" w:hAnsi="Arial" w:cs="Arial"/>
                <w:color w:val="000000"/>
                <w:sz w:val="20"/>
                <w:szCs w:val="20"/>
              </w:rPr>
            </w:pPr>
          </w:p>
        </w:tc>
        <w:tc>
          <w:tcPr>
            <w:tcW w:w="3464" w:type="dxa"/>
          </w:tcPr>
          <w:p w:rsidR="00EE17F4" w:rsidRPr="00D85644" w:rsidRDefault="00EE17F4" w:rsidP="00EE17F4">
            <w:pPr>
              <w:rPr>
                <w:rFonts w:ascii="Arial" w:hAnsi="Arial" w:cs="Arial"/>
                <w:color w:val="000000"/>
                <w:sz w:val="20"/>
                <w:szCs w:val="20"/>
              </w:rPr>
            </w:pPr>
            <w:r>
              <w:rPr>
                <w:rFonts w:ascii="Arial" w:hAnsi="Arial" w:cs="Arial"/>
                <w:color w:val="000000"/>
                <w:sz w:val="20"/>
                <w:szCs w:val="20"/>
              </w:rPr>
              <w:t>We have revised</w:t>
            </w:r>
            <w:r w:rsidRPr="00D85644">
              <w:rPr>
                <w:rFonts w:ascii="Arial" w:hAnsi="Arial" w:cs="Arial"/>
                <w:color w:val="000000"/>
                <w:sz w:val="20"/>
                <w:szCs w:val="20"/>
              </w:rPr>
              <w:t xml:space="preserve"> the wording of both the SCI and DCC to improve clarity and remove any ambiguity. We have included alternative explanatory devices such as diagrams to improve understanding and a glossary for key terminology. We have also revised and improved the accessibility of both documents.</w:t>
            </w:r>
          </w:p>
          <w:p w:rsidR="001325CD" w:rsidRPr="00D85644" w:rsidRDefault="001325CD" w:rsidP="00EE17F4">
            <w:pPr>
              <w:rPr>
                <w:rFonts w:cs="Arial"/>
                <w:color w:val="000000"/>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44</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Southwark Council Faith Communities Workshop</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 xml:space="preserve">Breakdown sections to facilitate understanding of potential impact; communities often do not understand technical jargon.  For example, simplifying environmental impact assessments so that those with no prior knowledge would be able to understand the impact of development.  </w:t>
            </w:r>
          </w:p>
          <w:p w:rsidR="001325CD" w:rsidRPr="000561A8" w:rsidRDefault="001325CD" w:rsidP="001325CD">
            <w:pPr>
              <w:rPr>
                <w:rFonts w:ascii="Arial" w:hAnsi="Arial" w:cs="Arial"/>
                <w:color w:val="000000"/>
                <w:sz w:val="20"/>
                <w:szCs w:val="20"/>
              </w:rPr>
            </w:pPr>
          </w:p>
        </w:tc>
        <w:tc>
          <w:tcPr>
            <w:tcW w:w="3464" w:type="dxa"/>
          </w:tcPr>
          <w:p w:rsidR="00EE17F4" w:rsidRPr="00D85644" w:rsidRDefault="00EE17F4" w:rsidP="00EE17F4">
            <w:pPr>
              <w:rPr>
                <w:rFonts w:ascii="Arial" w:hAnsi="Arial" w:cs="Arial"/>
                <w:color w:val="000000"/>
                <w:sz w:val="20"/>
                <w:szCs w:val="20"/>
              </w:rPr>
            </w:pPr>
            <w:r>
              <w:rPr>
                <w:rFonts w:ascii="Arial" w:hAnsi="Arial" w:cs="Arial"/>
                <w:color w:val="000000"/>
                <w:sz w:val="20"/>
                <w:szCs w:val="20"/>
              </w:rPr>
              <w:t>We have revised</w:t>
            </w:r>
            <w:r w:rsidRPr="00D85644">
              <w:rPr>
                <w:rFonts w:ascii="Arial" w:hAnsi="Arial" w:cs="Arial"/>
                <w:color w:val="000000"/>
                <w:sz w:val="20"/>
                <w:szCs w:val="20"/>
              </w:rPr>
              <w:t xml:space="preserve"> the wording of both the SCI and DCC to improve clarity and remove any ambiguity. We have included alternative explanatory devices such as diagrams to improve understanding and a </w:t>
            </w:r>
            <w:r w:rsidR="000451EE">
              <w:rPr>
                <w:rFonts w:ascii="Arial" w:hAnsi="Arial" w:cs="Arial"/>
                <w:color w:val="000000"/>
                <w:sz w:val="20"/>
                <w:szCs w:val="20"/>
              </w:rPr>
              <w:t>link to an online</w:t>
            </w:r>
            <w:r w:rsidR="000451EE" w:rsidRPr="00D85644">
              <w:rPr>
                <w:rFonts w:ascii="Arial" w:hAnsi="Arial" w:cs="Arial"/>
                <w:color w:val="000000"/>
                <w:sz w:val="20"/>
                <w:szCs w:val="20"/>
              </w:rPr>
              <w:t xml:space="preserve"> glossa</w:t>
            </w:r>
            <w:r w:rsidR="000451EE">
              <w:rPr>
                <w:rFonts w:ascii="Arial" w:hAnsi="Arial" w:cs="Arial"/>
                <w:color w:val="000000"/>
                <w:sz w:val="20"/>
                <w:szCs w:val="20"/>
              </w:rPr>
              <w:t>ry</w:t>
            </w:r>
            <w:r w:rsidR="000451EE" w:rsidRPr="00D85644">
              <w:rPr>
                <w:rFonts w:ascii="Arial" w:hAnsi="Arial" w:cs="Arial"/>
                <w:color w:val="000000"/>
                <w:sz w:val="20"/>
                <w:szCs w:val="20"/>
              </w:rPr>
              <w:t xml:space="preserve"> </w:t>
            </w:r>
            <w:r w:rsidRPr="00D85644">
              <w:rPr>
                <w:rFonts w:ascii="Arial" w:hAnsi="Arial" w:cs="Arial"/>
                <w:color w:val="000000"/>
                <w:sz w:val="20"/>
                <w:szCs w:val="20"/>
              </w:rPr>
              <w:t>for key terminology. We have also revised and improved the accessibility of both documents.</w:t>
            </w:r>
          </w:p>
          <w:p w:rsidR="001325CD" w:rsidRPr="00D85644" w:rsidRDefault="001325CD" w:rsidP="001325CD">
            <w:pPr>
              <w:jc w:val="center"/>
              <w:rPr>
                <w:rFonts w:cs="Arial"/>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45</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Southwark Council Faith Communities Workshop</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Openness goes a long way in service delivery.</w:t>
            </w:r>
          </w:p>
          <w:p w:rsidR="001325CD" w:rsidRPr="000561A8" w:rsidRDefault="001325CD" w:rsidP="001325CD">
            <w:pPr>
              <w:rPr>
                <w:rFonts w:ascii="Arial" w:hAnsi="Arial" w:cs="Arial"/>
                <w:color w:val="000000"/>
                <w:sz w:val="20"/>
                <w:szCs w:val="20"/>
              </w:rPr>
            </w:pPr>
          </w:p>
        </w:tc>
        <w:tc>
          <w:tcPr>
            <w:tcW w:w="3464" w:type="dxa"/>
          </w:tcPr>
          <w:p w:rsidR="001325CD" w:rsidRPr="00EE17F4" w:rsidRDefault="001325CD" w:rsidP="001325CD">
            <w:pPr>
              <w:rPr>
                <w:rFonts w:ascii="Arial" w:hAnsi="Arial" w:cs="Arial"/>
                <w:color w:val="000000"/>
                <w:sz w:val="20"/>
                <w:szCs w:val="20"/>
              </w:rPr>
            </w:pPr>
            <w:r w:rsidRPr="00EE17F4">
              <w:rPr>
                <w:rFonts w:ascii="Arial" w:hAnsi="Arial" w:cs="Arial"/>
                <w:color w:val="000000"/>
                <w:sz w:val="20"/>
                <w:szCs w:val="20"/>
              </w:rPr>
              <w:t>Noted</w:t>
            </w: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46</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Old Kent Road Community Review Panel</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The panel is pleased to see the level of commitment Southwark Council shows in the draft Developer Consultation Charter (DCC) to requiring community engagement from developers. It is good to see strong minimum requirements of developers, expressed in a clear way, and standardised so they apply to all applicants in the same way.The panel supports the proposed ‘Engagement Principles in Planning’ as a laudable statement of intent.</w:t>
            </w:r>
          </w:p>
          <w:p w:rsidR="001325CD" w:rsidRPr="000561A8" w:rsidRDefault="001325CD" w:rsidP="001325CD">
            <w:pPr>
              <w:rPr>
                <w:rFonts w:ascii="Arial" w:hAnsi="Arial" w:cs="Arial"/>
                <w:color w:val="000000"/>
                <w:sz w:val="20"/>
                <w:szCs w:val="20"/>
              </w:rPr>
            </w:pPr>
          </w:p>
        </w:tc>
        <w:tc>
          <w:tcPr>
            <w:tcW w:w="3464" w:type="dxa"/>
          </w:tcPr>
          <w:p w:rsidR="001325CD" w:rsidRPr="00D85644" w:rsidRDefault="001325CD" w:rsidP="001325CD">
            <w:pPr>
              <w:rPr>
                <w:rFonts w:cs="Arial"/>
                <w:color w:val="000000"/>
                <w:sz w:val="20"/>
                <w:szCs w:val="20"/>
              </w:rPr>
            </w:pPr>
            <w:r w:rsidRPr="00D85644">
              <w:rPr>
                <w:rFonts w:ascii="Arial" w:hAnsi="Arial" w:cs="Arial"/>
                <w:color w:val="000000"/>
                <w:sz w:val="20"/>
                <w:szCs w:val="20"/>
              </w:rPr>
              <w:t>Support noted</w:t>
            </w:r>
          </w:p>
          <w:p w:rsidR="001325CD" w:rsidRPr="00D85644" w:rsidRDefault="001325CD" w:rsidP="001325CD">
            <w:pPr>
              <w:rPr>
                <w:rFonts w:cs="Arial"/>
                <w:color w:val="000000"/>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47</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Old Kent Road Community Review Panel</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However, the panel feels that power currently lies with developers with applications usually recommended by officers, and rarely turned down at planning committee. Although much of the work done by Southwark officers to improve applications is behind the scenes, there is little evidence that past consultations have stopped, or significantly changed, developments that are not good enough.</w:t>
            </w:r>
          </w:p>
          <w:p w:rsidR="001325CD" w:rsidRPr="000561A8" w:rsidRDefault="001325CD" w:rsidP="001325CD">
            <w:pPr>
              <w:rPr>
                <w:rFonts w:ascii="Arial" w:hAnsi="Arial" w:cs="Arial"/>
                <w:color w:val="000000"/>
                <w:sz w:val="20"/>
                <w:szCs w:val="20"/>
              </w:rPr>
            </w:pPr>
          </w:p>
        </w:tc>
        <w:tc>
          <w:tcPr>
            <w:tcW w:w="3464" w:type="dxa"/>
          </w:tcPr>
          <w:p w:rsidR="001325CD" w:rsidRPr="00D85644" w:rsidRDefault="003E4F24" w:rsidP="001325CD">
            <w:pPr>
              <w:rPr>
                <w:rFonts w:cs="Arial"/>
                <w:color w:val="000000"/>
                <w:sz w:val="20"/>
                <w:szCs w:val="20"/>
              </w:rPr>
            </w:pPr>
            <w:r>
              <w:rPr>
                <w:rFonts w:ascii="Arial" w:hAnsi="Arial" w:cs="Arial"/>
                <w:color w:val="000000"/>
                <w:sz w:val="20"/>
                <w:szCs w:val="20"/>
              </w:rPr>
              <w:t xml:space="preserve">The documents are on our validation checklist and officers will </w:t>
            </w:r>
            <w:r w:rsidR="001325CD" w:rsidRPr="00D85644">
              <w:rPr>
                <w:rFonts w:ascii="Arial" w:hAnsi="Arial" w:cs="Arial"/>
                <w:color w:val="000000"/>
                <w:sz w:val="20"/>
                <w:szCs w:val="20"/>
              </w:rPr>
              <w:t xml:space="preserve">enforce them appropriately.  This will ensure that officers push back on developments, which do not meet the minimum standard of engagement we outline in the SCI. </w:t>
            </w:r>
          </w:p>
          <w:p w:rsidR="001325CD" w:rsidRPr="00D85644" w:rsidRDefault="001325CD" w:rsidP="001325CD">
            <w:pPr>
              <w:rPr>
                <w:rFonts w:cs="Arial"/>
                <w:color w:val="000000"/>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48</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Old Kent Road Community Review Panel</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The panel therefore emphasises the need for the DCC to provide a tool that Southwark officers can use to stop applications progressing if they do not meet its requirements. It should be explicit that,if applications do not satisfy the DCC’s requirements for community involvement, they will not be allowed to progress any further through the planning process.</w:t>
            </w:r>
          </w:p>
          <w:p w:rsidR="001325CD" w:rsidRPr="000561A8" w:rsidRDefault="001325CD" w:rsidP="001325CD">
            <w:pPr>
              <w:rPr>
                <w:rFonts w:ascii="Arial" w:hAnsi="Arial" w:cs="Arial"/>
                <w:color w:val="000000"/>
                <w:sz w:val="20"/>
                <w:szCs w:val="20"/>
              </w:rPr>
            </w:pPr>
          </w:p>
        </w:tc>
        <w:tc>
          <w:tcPr>
            <w:tcW w:w="3464" w:type="dxa"/>
          </w:tcPr>
          <w:p w:rsidR="001325CD" w:rsidRPr="00D85644" w:rsidRDefault="003E4F24" w:rsidP="001325CD">
            <w:pPr>
              <w:rPr>
                <w:rFonts w:cs="Arial"/>
                <w:color w:val="000000"/>
                <w:sz w:val="20"/>
                <w:szCs w:val="20"/>
              </w:rPr>
            </w:pPr>
            <w:r>
              <w:rPr>
                <w:rFonts w:ascii="Arial" w:hAnsi="Arial" w:cs="Arial"/>
                <w:color w:val="000000"/>
                <w:sz w:val="20"/>
                <w:szCs w:val="20"/>
              </w:rPr>
              <w:t>The d</w:t>
            </w:r>
            <w:r w:rsidR="00812101">
              <w:rPr>
                <w:rFonts w:ascii="Arial" w:hAnsi="Arial" w:cs="Arial"/>
                <w:color w:val="000000"/>
                <w:sz w:val="20"/>
                <w:szCs w:val="20"/>
              </w:rPr>
              <w:t xml:space="preserve">ocuments are on our validation checklist and officers will enforce them appropriately. </w:t>
            </w:r>
            <w:r w:rsidR="00B73FA9">
              <w:rPr>
                <w:rFonts w:ascii="Arial" w:hAnsi="Arial" w:cs="Arial"/>
                <w:color w:val="000000"/>
                <w:sz w:val="20"/>
                <w:szCs w:val="20"/>
              </w:rPr>
              <w:t>The DCC requires developers to provide evidence of the engagement and consultation they have undertaken throughout the development process. If officers do not feel that sufficient engagement has taken place, they will ask developers to undertake further engagement.</w:t>
            </w:r>
          </w:p>
          <w:p w:rsidR="001325CD" w:rsidRPr="00D85644" w:rsidRDefault="001325CD" w:rsidP="001325CD">
            <w:pPr>
              <w:rPr>
                <w:rFonts w:cs="Arial"/>
                <w:color w:val="000000"/>
                <w:sz w:val="20"/>
                <w:szCs w:val="20"/>
              </w:rPr>
            </w:pPr>
          </w:p>
          <w:p w:rsidR="001325CD" w:rsidRPr="00D85644" w:rsidRDefault="001325CD" w:rsidP="001325CD">
            <w:pPr>
              <w:rPr>
                <w:rFonts w:cs="Arial"/>
                <w:sz w:val="20"/>
                <w:szCs w:val="20"/>
              </w:rPr>
            </w:pPr>
          </w:p>
          <w:p w:rsidR="001325CD" w:rsidRPr="00D85644" w:rsidRDefault="001325CD" w:rsidP="001325CD">
            <w:pPr>
              <w:jc w:val="center"/>
              <w:rPr>
                <w:rFonts w:cs="Arial"/>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49</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Old Kent Road Community Review Panel</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The panel also suggests that a ‘People’s Awards’ scheme could provide an extra incentive, by recognising high quality development achieved with successful community involvement.</w:t>
            </w:r>
          </w:p>
          <w:p w:rsidR="001325CD" w:rsidRPr="000561A8" w:rsidRDefault="001325CD" w:rsidP="001325CD">
            <w:pPr>
              <w:rPr>
                <w:rFonts w:ascii="Arial" w:hAnsi="Arial" w:cs="Arial"/>
                <w:color w:val="000000"/>
                <w:sz w:val="20"/>
                <w:szCs w:val="20"/>
              </w:rPr>
            </w:pPr>
          </w:p>
        </w:tc>
        <w:tc>
          <w:tcPr>
            <w:tcW w:w="3464" w:type="dxa"/>
          </w:tcPr>
          <w:p w:rsidR="001325CD" w:rsidRPr="00D85644" w:rsidRDefault="001325CD" w:rsidP="001325CD">
            <w:pPr>
              <w:rPr>
                <w:rFonts w:cs="Arial"/>
                <w:color w:val="000000"/>
                <w:sz w:val="20"/>
                <w:szCs w:val="20"/>
              </w:rPr>
            </w:pPr>
            <w:r w:rsidRPr="00D85644">
              <w:rPr>
                <w:rFonts w:ascii="Arial" w:hAnsi="Arial" w:cs="Arial"/>
                <w:color w:val="000000"/>
                <w:sz w:val="20"/>
                <w:szCs w:val="20"/>
              </w:rPr>
              <w:t>Noted</w:t>
            </w:r>
          </w:p>
          <w:p w:rsidR="001325CD" w:rsidRPr="00D85644" w:rsidRDefault="001325CD" w:rsidP="001325CD">
            <w:pPr>
              <w:rPr>
                <w:rFonts w:cs="Arial"/>
                <w:color w:val="000000"/>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50</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Old Kent Road Community Review Panel</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The panel also emphasises the importance of requiring developers to communicate outcomes from community consultation, and to explain what changes have been made to proposals in response to local views. This should include communicating consultation outcomes to those who are not online–careful thought is needed on how best to achieve this.</w:t>
            </w:r>
          </w:p>
          <w:p w:rsidR="001325CD" w:rsidRPr="000561A8" w:rsidRDefault="001325CD" w:rsidP="001325CD">
            <w:pPr>
              <w:rPr>
                <w:rFonts w:ascii="Arial" w:hAnsi="Arial" w:cs="Arial"/>
                <w:color w:val="000000"/>
                <w:sz w:val="20"/>
                <w:szCs w:val="20"/>
              </w:rPr>
            </w:pPr>
          </w:p>
        </w:tc>
        <w:tc>
          <w:tcPr>
            <w:tcW w:w="3464" w:type="dxa"/>
          </w:tcPr>
          <w:p w:rsidR="001325CD" w:rsidRDefault="004840BF" w:rsidP="004840BF">
            <w:pPr>
              <w:rPr>
                <w:rFonts w:ascii="Arial" w:hAnsi="Arial" w:cs="Arial"/>
                <w:color w:val="000000"/>
                <w:sz w:val="20"/>
                <w:szCs w:val="20"/>
              </w:rPr>
            </w:pPr>
            <w:r w:rsidRPr="00D85644">
              <w:rPr>
                <w:rFonts w:ascii="Arial" w:hAnsi="Arial" w:cs="Arial"/>
                <w:color w:val="000000"/>
                <w:sz w:val="20"/>
                <w:szCs w:val="20"/>
              </w:rPr>
              <w:t xml:space="preserve">We recognise that participants in the planning process often feel that their contributions are not valued because they are not provided with sufficient updates on the progress of consultations and applications. We </w:t>
            </w:r>
            <w:r>
              <w:rPr>
                <w:rFonts w:ascii="Arial" w:hAnsi="Arial" w:cs="Arial"/>
                <w:color w:val="000000"/>
                <w:sz w:val="20"/>
                <w:szCs w:val="20"/>
              </w:rPr>
              <w:t>have revised the SCI to</w:t>
            </w:r>
            <w:r w:rsidRPr="00D85644">
              <w:rPr>
                <w:rFonts w:ascii="Arial" w:hAnsi="Arial" w:cs="Arial"/>
                <w:color w:val="000000"/>
                <w:sz w:val="20"/>
                <w:szCs w:val="20"/>
              </w:rPr>
              <w:t xml:space="preserve"> ensure that we </w:t>
            </w:r>
            <w:r>
              <w:rPr>
                <w:rFonts w:ascii="Arial" w:hAnsi="Arial" w:cs="Arial"/>
                <w:color w:val="000000"/>
                <w:sz w:val="20"/>
                <w:szCs w:val="20"/>
              </w:rPr>
              <w:t xml:space="preserve">include </w:t>
            </w:r>
            <w:r w:rsidRPr="00D85644">
              <w:rPr>
                <w:rFonts w:ascii="Arial" w:hAnsi="Arial" w:cs="Arial"/>
                <w:color w:val="000000"/>
                <w:sz w:val="20"/>
                <w:szCs w:val="20"/>
              </w:rPr>
              <w:t>send</w:t>
            </w:r>
            <w:r>
              <w:rPr>
                <w:rFonts w:ascii="Arial" w:hAnsi="Arial" w:cs="Arial"/>
                <w:color w:val="000000"/>
                <w:sz w:val="20"/>
                <w:szCs w:val="20"/>
              </w:rPr>
              <w:t>ing</w:t>
            </w:r>
            <w:r w:rsidRPr="00D85644">
              <w:rPr>
                <w:rFonts w:ascii="Arial" w:hAnsi="Arial" w:cs="Arial"/>
                <w:color w:val="000000"/>
                <w:sz w:val="20"/>
                <w:szCs w:val="20"/>
              </w:rPr>
              <w:t xml:space="preserve"> consultation reports and update</w:t>
            </w:r>
            <w:r>
              <w:rPr>
                <w:rFonts w:ascii="Arial" w:hAnsi="Arial" w:cs="Arial"/>
                <w:color w:val="000000"/>
                <w:sz w:val="20"/>
                <w:szCs w:val="20"/>
              </w:rPr>
              <w:t>s to consultees as part of our ongoing engagement with Southwark residents and stakeholders.</w:t>
            </w:r>
            <w:r>
              <w:rPr>
                <w:rFonts w:cs="Arial"/>
                <w:color w:val="000000"/>
                <w:sz w:val="20"/>
                <w:szCs w:val="20"/>
              </w:rPr>
              <w:t xml:space="preserve"> </w:t>
            </w:r>
            <w:r>
              <w:rPr>
                <w:rFonts w:ascii="Arial" w:hAnsi="Arial" w:cs="Arial"/>
                <w:color w:val="000000"/>
                <w:sz w:val="20"/>
                <w:szCs w:val="20"/>
              </w:rPr>
              <w:t>We have also revised</w:t>
            </w:r>
            <w:r w:rsidR="001325CD" w:rsidRPr="00D85644">
              <w:rPr>
                <w:rFonts w:ascii="Arial" w:hAnsi="Arial" w:cs="Arial"/>
                <w:color w:val="000000"/>
                <w:sz w:val="20"/>
                <w:szCs w:val="20"/>
              </w:rPr>
              <w:t xml:space="preserve"> the wording of the DCC to ensure that our expectations of standar</w:t>
            </w:r>
            <w:r>
              <w:rPr>
                <w:rFonts w:ascii="Arial" w:hAnsi="Arial" w:cs="Arial"/>
                <w:color w:val="000000"/>
                <w:sz w:val="20"/>
                <w:szCs w:val="20"/>
              </w:rPr>
              <w:t>ds of consultation are as clear.</w:t>
            </w:r>
          </w:p>
          <w:p w:rsidR="004840BF" w:rsidRPr="00D85644" w:rsidRDefault="004840BF" w:rsidP="004840BF">
            <w:pPr>
              <w:rPr>
                <w:rFonts w:cs="Arial"/>
                <w:color w:val="000000"/>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51</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Old Kent Road Community Review Panel</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The panel points out the importance of using a clear but flexible definition of ‘community’ to ensure engagement reaches the right people, and reflects the constantly evolving nature of the area. Southwark Council’s dynamic list of community groups will play an important role in helping to ensure consultation is comprehensive and current.</w:t>
            </w:r>
          </w:p>
          <w:p w:rsidR="001325CD" w:rsidRPr="000561A8" w:rsidRDefault="001325CD" w:rsidP="001325CD">
            <w:pPr>
              <w:rPr>
                <w:rFonts w:ascii="Arial" w:hAnsi="Arial" w:cs="Arial"/>
                <w:color w:val="000000"/>
                <w:sz w:val="20"/>
                <w:szCs w:val="20"/>
              </w:rPr>
            </w:pPr>
          </w:p>
        </w:tc>
        <w:tc>
          <w:tcPr>
            <w:tcW w:w="3464" w:type="dxa"/>
          </w:tcPr>
          <w:p w:rsidR="001325CD" w:rsidRPr="00D05F3E" w:rsidRDefault="004840BF" w:rsidP="004840BF">
            <w:pPr>
              <w:rPr>
                <w:rFonts w:ascii="Arial" w:hAnsi="Arial" w:cs="Arial"/>
                <w:sz w:val="20"/>
                <w:szCs w:val="20"/>
              </w:rPr>
            </w:pPr>
            <w:r w:rsidRPr="00D05F3E">
              <w:rPr>
                <w:rFonts w:ascii="Arial" w:hAnsi="Arial" w:cs="Arial"/>
                <w:color w:val="000000"/>
                <w:sz w:val="20"/>
                <w:szCs w:val="20"/>
              </w:rPr>
              <w:t xml:space="preserve">We have reviewed our definition of community so that it </w:t>
            </w:r>
            <w:r w:rsidR="00D05F3E" w:rsidRPr="00D05F3E">
              <w:rPr>
                <w:rFonts w:ascii="Arial" w:hAnsi="Arial" w:cs="Arial"/>
                <w:color w:val="000000"/>
                <w:sz w:val="20"/>
                <w:szCs w:val="20"/>
              </w:rPr>
              <w:t>aligns with the Council’s approach to community engagement and is inclusive to the wide variety of groups in Southwark.</w:t>
            </w: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52</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Old Kent Road Community Review Panel</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It is also important to avoid consultation fatigue. The requirements placed on local organisations, which are often very small, should be tracked to prevent them being overwhelmed by a succession of large developments asking for their input.</w:t>
            </w:r>
          </w:p>
          <w:p w:rsidR="001325CD" w:rsidRPr="000561A8" w:rsidRDefault="001325CD" w:rsidP="001325CD">
            <w:pPr>
              <w:rPr>
                <w:rFonts w:ascii="Arial" w:hAnsi="Arial" w:cs="Arial"/>
                <w:color w:val="000000"/>
                <w:sz w:val="20"/>
                <w:szCs w:val="20"/>
              </w:rPr>
            </w:pPr>
          </w:p>
        </w:tc>
        <w:tc>
          <w:tcPr>
            <w:tcW w:w="3464" w:type="dxa"/>
          </w:tcPr>
          <w:p w:rsidR="001325CD" w:rsidRPr="00D85644" w:rsidRDefault="001325CD" w:rsidP="001325CD">
            <w:pPr>
              <w:rPr>
                <w:rFonts w:ascii="Arial" w:hAnsi="Arial" w:cs="Arial"/>
                <w:color w:val="000000"/>
                <w:sz w:val="20"/>
                <w:szCs w:val="20"/>
              </w:rPr>
            </w:pPr>
            <w:r w:rsidRPr="00D85644">
              <w:rPr>
                <w:rFonts w:ascii="Arial" w:hAnsi="Arial" w:cs="Arial"/>
                <w:color w:val="000000"/>
                <w:sz w:val="20"/>
                <w:szCs w:val="20"/>
              </w:rPr>
              <w:t xml:space="preserve">Officers are aware of consultation fatigue experienced by those groups who are regularly consulted by the council on a variety of matters and are keen to avoid this where possible. We reach out to a </w:t>
            </w:r>
            <w:r w:rsidR="003E5F7D">
              <w:rPr>
                <w:rFonts w:ascii="Arial" w:hAnsi="Arial" w:cs="Arial"/>
                <w:color w:val="000000"/>
                <w:sz w:val="20"/>
                <w:szCs w:val="20"/>
              </w:rPr>
              <w:t xml:space="preserve">wide </w:t>
            </w:r>
            <w:r w:rsidRPr="00D85644">
              <w:rPr>
                <w:rFonts w:ascii="Arial" w:hAnsi="Arial" w:cs="Arial"/>
                <w:color w:val="000000"/>
                <w:sz w:val="20"/>
                <w:szCs w:val="20"/>
              </w:rPr>
              <w:t xml:space="preserve">range of groups and are mindful of the contribution of those groups who we regularly consult with. </w:t>
            </w:r>
          </w:p>
          <w:p w:rsidR="001325CD" w:rsidRPr="00D85644" w:rsidRDefault="001325CD" w:rsidP="001325CD">
            <w:pPr>
              <w:jc w:val="center"/>
              <w:rPr>
                <w:rFonts w:ascii="Arial" w:hAnsi="Arial" w:cs="Arial"/>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53</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Old Kent Road Community Review Panel</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The panel asks Southwark officers to continue making a particular effort to reach those who do not use the internet, older people in particular, as part of their consultation on the DCC and the Statement of Community Involvement (SCI). It suggests the community of Tenant and Resident Associationson the Old Kent Road can help reach older residents.</w:t>
            </w:r>
          </w:p>
          <w:p w:rsidR="001325CD" w:rsidRPr="000561A8" w:rsidRDefault="001325CD" w:rsidP="001325CD">
            <w:pPr>
              <w:rPr>
                <w:rFonts w:ascii="Arial" w:hAnsi="Arial" w:cs="Arial"/>
                <w:color w:val="000000"/>
                <w:sz w:val="20"/>
                <w:szCs w:val="20"/>
              </w:rPr>
            </w:pPr>
          </w:p>
        </w:tc>
        <w:tc>
          <w:tcPr>
            <w:tcW w:w="3464" w:type="dxa"/>
          </w:tcPr>
          <w:p w:rsidR="001325CD" w:rsidRPr="00D85644" w:rsidRDefault="00D05F3E" w:rsidP="001325CD">
            <w:pPr>
              <w:rPr>
                <w:rFonts w:cs="Arial"/>
                <w:color w:val="000000"/>
                <w:sz w:val="20"/>
                <w:szCs w:val="20"/>
              </w:rPr>
            </w:pPr>
            <w:r>
              <w:rPr>
                <w:rFonts w:ascii="Arial" w:hAnsi="Arial" w:cs="Arial"/>
                <w:color w:val="000000"/>
                <w:sz w:val="20"/>
                <w:szCs w:val="20"/>
              </w:rPr>
              <w:t>We have outlined how we will let you know about planning applications in the SCI. We send neighbour notification letters, put up site notices and put out a press notice for applications in accordance with statutory requirements. We are aware of the need to avoid a digital-only approach to consultation and aim to use a variety of methods of communication that are inclusive.</w:t>
            </w: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54</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Old Kent Road Community Review Panel</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The panel encourages Southwark Council’s plans to promote equality by helping developers understand how they can better serve groups of people at risk of experiencing negative impacts from development. It points to people with disabilities and families, of whom there are many in the area, as two groups who should benefit more from development than is currently the case.</w:t>
            </w:r>
          </w:p>
          <w:p w:rsidR="001325CD" w:rsidRPr="000561A8" w:rsidRDefault="001325CD" w:rsidP="001325CD">
            <w:pPr>
              <w:rPr>
                <w:rFonts w:ascii="Arial" w:hAnsi="Arial" w:cs="Arial"/>
                <w:color w:val="000000"/>
                <w:sz w:val="20"/>
                <w:szCs w:val="20"/>
              </w:rPr>
            </w:pPr>
          </w:p>
        </w:tc>
        <w:tc>
          <w:tcPr>
            <w:tcW w:w="3464" w:type="dxa"/>
          </w:tcPr>
          <w:p w:rsidR="001325CD" w:rsidRPr="00D85644" w:rsidRDefault="001325CD" w:rsidP="001325CD">
            <w:pPr>
              <w:rPr>
                <w:rFonts w:cs="Arial"/>
                <w:color w:val="000000"/>
                <w:sz w:val="20"/>
                <w:szCs w:val="20"/>
              </w:rPr>
            </w:pPr>
            <w:r w:rsidRPr="00D85644">
              <w:rPr>
                <w:rFonts w:ascii="Arial" w:hAnsi="Arial" w:cs="Arial"/>
                <w:color w:val="000000"/>
                <w:sz w:val="20"/>
                <w:szCs w:val="20"/>
              </w:rPr>
              <w:t xml:space="preserve">The DCC requires developers to prepare an equalities impact assessment (EQIA) </w:t>
            </w:r>
            <w:r w:rsidR="003E5F7D">
              <w:rPr>
                <w:rFonts w:ascii="Arial" w:hAnsi="Arial" w:cs="Arial"/>
                <w:color w:val="000000"/>
                <w:sz w:val="20"/>
                <w:szCs w:val="20"/>
              </w:rPr>
              <w:t>for all major developments. In the EQIA,</w:t>
            </w:r>
            <w:r w:rsidRPr="00D85644">
              <w:rPr>
                <w:rFonts w:ascii="Arial" w:hAnsi="Arial" w:cs="Arial"/>
                <w:color w:val="000000"/>
                <w:sz w:val="20"/>
                <w:szCs w:val="20"/>
              </w:rPr>
              <w:t xml:space="preserve"> they must consider the impact of development on those with protected characteristics under the Public Sector Equalities Duty. </w:t>
            </w:r>
            <w:r w:rsidR="003E5F7D">
              <w:rPr>
                <w:rFonts w:ascii="Arial" w:hAnsi="Arial" w:cs="Arial"/>
                <w:color w:val="000000"/>
                <w:sz w:val="20"/>
                <w:szCs w:val="20"/>
              </w:rPr>
              <w:t>We have revised the</w:t>
            </w:r>
            <w:r w:rsidRPr="00D85644">
              <w:rPr>
                <w:rFonts w:ascii="Arial" w:hAnsi="Arial" w:cs="Arial"/>
                <w:color w:val="000000"/>
                <w:sz w:val="20"/>
                <w:szCs w:val="20"/>
              </w:rPr>
              <w:t xml:space="preserve"> wording of the DCC to ensure that the requirem</w:t>
            </w:r>
            <w:r w:rsidR="003E5F7D">
              <w:rPr>
                <w:rFonts w:ascii="Arial" w:hAnsi="Arial" w:cs="Arial"/>
                <w:color w:val="000000"/>
                <w:sz w:val="20"/>
                <w:szCs w:val="20"/>
              </w:rPr>
              <w:t>ents of this document are clear and created a template for developers to follow.</w:t>
            </w:r>
          </w:p>
          <w:p w:rsidR="001325CD" w:rsidRDefault="001325CD" w:rsidP="001325CD">
            <w:pPr>
              <w:rPr>
                <w:rFonts w:cs="Arial"/>
                <w:color w:val="000000"/>
                <w:sz w:val="20"/>
                <w:szCs w:val="20"/>
              </w:rPr>
            </w:pPr>
          </w:p>
          <w:p w:rsidR="003E5F7D" w:rsidRPr="00D85644" w:rsidRDefault="003E5F7D" w:rsidP="001325CD">
            <w:pPr>
              <w:rPr>
                <w:rFonts w:cs="Arial"/>
                <w:color w:val="000000"/>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55</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Old Kent Road Community Review Panel</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Measuring the impact of development on groups with protected characteristics is a time-consuming job. The panel suggests that external groups, such as academic teams or charities, could be involved in generating data and carrying out research, rather than relying entirely on council resources.</w:t>
            </w:r>
          </w:p>
          <w:p w:rsidR="001325CD" w:rsidRPr="000561A8" w:rsidRDefault="001325CD" w:rsidP="001325CD">
            <w:pPr>
              <w:rPr>
                <w:rFonts w:ascii="Arial" w:hAnsi="Arial" w:cs="Arial"/>
                <w:color w:val="000000"/>
                <w:sz w:val="20"/>
                <w:szCs w:val="20"/>
              </w:rPr>
            </w:pPr>
          </w:p>
        </w:tc>
        <w:tc>
          <w:tcPr>
            <w:tcW w:w="3464" w:type="dxa"/>
          </w:tcPr>
          <w:p w:rsidR="001325CD" w:rsidRPr="00D85644" w:rsidRDefault="003E5F7D" w:rsidP="001325CD">
            <w:pPr>
              <w:rPr>
                <w:rFonts w:cs="Arial"/>
                <w:color w:val="000000"/>
                <w:sz w:val="20"/>
                <w:szCs w:val="20"/>
              </w:rPr>
            </w:pPr>
            <w:r>
              <w:rPr>
                <w:rFonts w:ascii="Arial" w:hAnsi="Arial" w:cs="Arial"/>
                <w:color w:val="000000"/>
                <w:sz w:val="20"/>
                <w:szCs w:val="20"/>
              </w:rPr>
              <w:t xml:space="preserve">We have revised the </w:t>
            </w:r>
            <w:r w:rsidR="0004516D">
              <w:rPr>
                <w:rFonts w:ascii="Arial" w:hAnsi="Arial" w:cs="Arial"/>
                <w:color w:val="000000"/>
                <w:sz w:val="20"/>
                <w:szCs w:val="20"/>
              </w:rPr>
              <w:t xml:space="preserve">requirements of the DCC so that developers have to </w:t>
            </w:r>
            <w:r w:rsidR="001325CD" w:rsidRPr="00D85644">
              <w:rPr>
                <w:rFonts w:ascii="Arial" w:hAnsi="Arial" w:cs="Arial"/>
                <w:color w:val="000000"/>
                <w:sz w:val="20"/>
                <w:szCs w:val="20"/>
              </w:rPr>
              <w:t>submit a facts-based audit of the s</w:t>
            </w:r>
            <w:r w:rsidR="0004516D">
              <w:rPr>
                <w:rFonts w:ascii="Arial" w:hAnsi="Arial" w:cs="Arial"/>
                <w:color w:val="000000"/>
                <w:sz w:val="20"/>
                <w:szCs w:val="20"/>
              </w:rPr>
              <w:t>ite as part of their early engagement strategy and engagement summary. This will ensure that development take</w:t>
            </w:r>
            <w:r w:rsidR="001325CD" w:rsidRPr="00D85644">
              <w:rPr>
                <w:rFonts w:ascii="Arial" w:hAnsi="Arial" w:cs="Arial"/>
                <w:color w:val="000000"/>
                <w:sz w:val="20"/>
                <w:szCs w:val="20"/>
              </w:rPr>
              <w:t xml:space="preserve"> int</w:t>
            </w:r>
            <w:r w:rsidR="0004516D">
              <w:rPr>
                <w:rFonts w:ascii="Arial" w:hAnsi="Arial" w:cs="Arial"/>
                <w:color w:val="000000"/>
                <w:sz w:val="20"/>
                <w:szCs w:val="20"/>
              </w:rPr>
              <w:t>o account the spatial context of the site and how the development will affect groups and existing users of the site.</w:t>
            </w:r>
          </w:p>
          <w:p w:rsidR="001325CD" w:rsidRPr="00D85644" w:rsidRDefault="001325CD" w:rsidP="001325CD">
            <w:pPr>
              <w:rPr>
                <w:rFonts w:cs="Arial"/>
                <w:color w:val="000000"/>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56</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Old Kent Road Community Review Panel</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The panel suggests that developers are not necessarily qualified to hold engagement sessions with local communities, especially with groups of people who have not historically been heard in the development process. It is important that consultation does not make people feel less engaged and more alienated from what is happening in their area, which could be the result if conducted poorly.  The panel therefore asks for assurances that engagement will be more than a box-ticking exercise, and that developers will be required to meet standards as part of the baseline expectation before applications Are considered. The onus is on Southwark Council to understand and communicate what constitutes high quality consultation, and to be able to require developers to engage better, rather than just to engage.</w:t>
            </w:r>
          </w:p>
          <w:p w:rsidR="001325CD" w:rsidRPr="000561A8" w:rsidRDefault="001325CD" w:rsidP="001325CD">
            <w:pPr>
              <w:rPr>
                <w:rFonts w:ascii="Arial" w:hAnsi="Arial" w:cs="Arial"/>
                <w:color w:val="000000"/>
                <w:sz w:val="20"/>
                <w:szCs w:val="20"/>
              </w:rPr>
            </w:pPr>
          </w:p>
        </w:tc>
        <w:tc>
          <w:tcPr>
            <w:tcW w:w="3464" w:type="dxa"/>
          </w:tcPr>
          <w:p w:rsidR="001325CD" w:rsidRDefault="001325CD" w:rsidP="001325CD">
            <w:pPr>
              <w:rPr>
                <w:rFonts w:ascii="Arial" w:hAnsi="Arial" w:cs="Arial"/>
                <w:color w:val="000000"/>
                <w:sz w:val="20"/>
                <w:szCs w:val="20"/>
              </w:rPr>
            </w:pPr>
            <w:r w:rsidRPr="00D85644">
              <w:rPr>
                <w:rFonts w:ascii="Arial" w:hAnsi="Arial" w:cs="Arial"/>
                <w:color w:val="000000"/>
                <w:sz w:val="20"/>
                <w:szCs w:val="20"/>
              </w:rPr>
              <w:t xml:space="preserve">We recognise the need for a consistent approach across the council with regards for consulting the community on planning application decision making. This consistency must also ensure that engagement is meaningful and able to enact real change. The SCI and DCC are </w:t>
            </w:r>
            <w:r w:rsidR="00D05F3E">
              <w:rPr>
                <w:rFonts w:ascii="Arial" w:hAnsi="Arial" w:cs="Arial"/>
                <w:color w:val="000000"/>
                <w:sz w:val="20"/>
                <w:szCs w:val="20"/>
              </w:rPr>
              <w:t xml:space="preserve">mechanisms of accountability that ensure </w:t>
            </w:r>
            <w:r w:rsidRPr="00D85644">
              <w:rPr>
                <w:rFonts w:ascii="Arial" w:hAnsi="Arial" w:cs="Arial"/>
                <w:color w:val="000000"/>
                <w:sz w:val="20"/>
                <w:szCs w:val="20"/>
              </w:rPr>
              <w:t>developers and officers alike are taking into consideration the views and needs of the local community. These documents set a new standard for community engagement in the borough.</w:t>
            </w:r>
          </w:p>
          <w:p w:rsidR="0004516D" w:rsidRDefault="0004516D" w:rsidP="001325CD">
            <w:pPr>
              <w:rPr>
                <w:rFonts w:ascii="Arial" w:hAnsi="Arial" w:cs="Arial"/>
                <w:color w:val="000000"/>
                <w:sz w:val="20"/>
                <w:szCs w:val="20"/>
              </w:rPr>
            </w:pPr>
          </w:p>
          <w:p w:rsidR="0004516D" w:rsidRPr="00D85644" w:rsidRDefault="000F1DD5" w:rsidP="0004516D">
            <w:pPr>
              <w:rPr>
                <w:rFonts w:cs="Arial"/>
                <w:color w:val="000000"/>
                <w:sz w:val="20"/>
                <w:szCs w:val="20"/>
              </w:rPr>
            </w:pPr>
            <w:r>
              <w:rPr>
                <w:rFonts w:ascii="Arial" w:hAnsi="Arial" w:cs="Arial"/>
                <w:color w:val="000000"/>
                <w:sz w:val="20"/>
                <w:szCs w:val="20"/>
              </w:rPr>
              <w:t>The required document</w:t>
            </w:r>
            <w:r w:rsidR="00471F22">
              <w:rPr>
                <w:rFonts w:ascii="Arial" w:hAnsi="Arial" w:cs="Arial"/>
                <w:color w:val="000000"/>
                <w:sz w:val="20"/>
                <w:szCs w:val="20"/>
              </w:rPr>
              <w:t>s are placed on our Validation C</w:t>
            </w:r>
            <w:r>
              <w:rPr>
                <w:rFonts w:ascii="Arial" w:hAnsi="Arial" w:cs="Arial"/>
                <w:color w:val="000000"/>
                <w:sz w:val="20"/>
                <w:szCs w:val="20"/>
              </w:rPr>
              <w:t>hecklist and officers ensure</w:t>
            </w:r>
            <w:r w:rsidR="0004516D" w:rsidRPr="00D85644">
              <w:rPr>
                <w:rFonts w:ascii="Arial" w:hAnsi="Arial" w:cs="Arial"/>
                <w:color w:val="000000"/>
                <w:sz w:val="20"/>
                <w:szCs w:val="20"/>
              </w:rPr>
              <w:t xml:space="preserve"> that </w:t>
            </w:r>
            <w:r>
              <w:rPr>
                <w:rFonts w:ascii="Arial" w:hAnsi="Arial" w:cs="Arial"/>
                <w:color w:val="000000"/>
                <w:sz w:val="20"/>
                <w:szCs w:val="20"/>
              </w:rPr>
              <w:t xml:space="preserve">developments that </w:t>
            </w:r>
            <w:r w:rsidR="0004516D" w:rsidRPr="00D85644">
              <w:rPr>
                <w:rFonts w:ascii="Arial" w:hAnsi="Arial" w:cs="Arial"/>
                <w:color w:val="000000"/>
                <w:sz w:val="20"/>
                <w:szCs w:val="20"/>
              </w:rPr>
              <w:t>do not meet our required standards of engagement</w:t>
            </w:r>
            <w:r>
              <w:rPr>
                <w:rFonts w:ascii="Arial" w:hAnsi="Arial" w:cs="Arial"/>
                <w:color w:val="000000"/>
                <w:sz w:val="20"/>
                <w:szCs w:val="20"/>
              </w:rPr>
              <w:t xml:space="preserve"> are improved.</w:t>
            </w:r>
            <w:r w:rsidR="0004516D">
              <w:rPr>
                <w:rFonts w:ascii="Arial" w:hAnsi="Arial" w:cs="Arial"/>
                <w:color w:val="000000"/>
                <w:sz w:val="20"/>
                <w:szCs w:val="20"/>
              </w:rPr>
              <w:t xml:space="preserve"> The DCC requires developers to provide evidence of the engagement and consultation they have undertaken throughout the development process. If officers do not feel that sufficient engagement has taken place, they will ask developers to undertake further engagement.</w:t>
            </w:r>
          </w:p>
          <w:p w:rsidR="001325CD" w:rsidRPr="00D85644" w:rsidRDefault="001325CD" w:rsidP="001325CD">
            <w:pPr>
              <w:rPr>
                <w:rFonts w:cs="Arial"/>
                <w:color w:val="000000"/>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57</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Old Kent Road Community Review Panel</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The panel also asks whether developers could be required to provide funding for Southwark Council to carry out consultation on their behalf, to help provide assurances about the quality of the process.</w:t>
            </w:r>
          </w:p>
          <w:p w:rsidR="001325CD" w:rsidRPr="000561A8" w:rsidRDefault="001325CD" w:rsidP="001325CD">
            <w:pPr>
              <w:rPr>
                <w:rFonts w:ascii="Arial" w:hAnsi="Arial" w:cs="Arial"/>
                <w:color w:val="000000"/>
                <w:sz w:val="20"/>
                <w:szCs w:val="20"/>
              </w:rPr>
            </w:pPr>
          </w:p>
        </w:tc>
        <w:tc>
          <w:tcPr>
            <w:tcW w:w="3464" w:type="dxa"/>
          </w:tcPr>
          <w:p w:rsidR="001325CD" w:rsidRPr="00D85644" w:rsidRDefault="001325CD" w:rsidP="001325CD">
            <w:pPr>
              <w:rPr>
                <w:rFonts w:cs="Arial"/>
                <w:color w:val="000000"/>
                <w:sz w:val="20"/>
                <w:szCs w:val="20"/>
              </w:rPr>
            </w:pPr>
            <w:r w:rsidRPr="00D85644">
              <w:rPr>
                <w:rFonts w:ascii="Arial" w:hAnsi="Arial" w:cs="Arial"/>
                <w:color w:val="000000"/>
                <w:sz w:val="20"/>
                <w:szCs w:val="20"/>
              </w:rPr>
              <w:t xml:space="preserve">We will consider this proposal as part of our </w:t>
            </w:r>
            <w:r w:rsidR="0004516D">
              <w:rPr>
                <w:rFonts w:ascii="Arial" w:hAnsi="Arial" w:cs="Arial"/>
                <w:color w:val="000000"/>
                <w:sz w:val="20"/>
                <w:szCs w:val="20"/>
              </w:rPr>
              <w:t xml:space="preserve">ongoing work to </w:t>
            </w:r>
            <w:r w:rsidRPr="00D85644">
              <w:rPr>
                <w:rFonts w:ascii="Arial" w:hAnsi="Arial" w:cs="Arial"/>
                <w:color w:val="000000"/>
                <w:sz w:val="20"/>
                <w:szCs w:val="20"/>
              </w:rPr>
              <w:t>ensure successful adoption of the SCI and DCC</w:t>
            </w:r>
            <w:r w:rsidR="0004516D">
              <w:rPr>
                <w:rFonts w:ascii="Arial" w:hAnsi="Arial" w:cs="Arial"/>
                <w:color w:val="000000"/>
                <w:sz w:val="20"/>
                <w:szCs w:val="20"/>
              </w:rPr>
              <w:t>.</w:t>
            </w:r>
          </w:p>
          <w:p w:rsidR="001325CD" w:rsidRPr="00D85644" w:rsidRDefault="001325CD" w:rsidP="001325CD">
            <w:pPr>
              <w:rPr>
                <w:rFonts w:cs="Arial"/>
                <w:color w:val="000000"/>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58</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Old Kent Road Community Review Panel</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The panel suggests that the process of developing the DCC and the SCI should be informed by research into the successes and failures of past consultation exercises. Although dating back several decades, major design failures on the Old Kent Road such as the Ledbury Estate could also provide important lessons for understanding how engagement can be done better in future</w:t>
            </w:r>
          </w:p>
        </w:tc>
        <w:tc>
          <w:tcPr>
            <w:tcW w:w="3464" w:type="dxa"/>
          </w:tcPr>
          <w:p w:rsidR="001325CD" w:rsidRPr="0004516D" w:rsidRDefault="0004516D" w:rsidP="001325CD">
            <w:pPr>
              <w:rPr>
                <w:rFonts w:ascii="Arial" w:hAnsi="Arial" w:cs="Arial"/>
                <w:sz w:val="20"/>
                <w:szCs w:val="20"/>
              </w:rPr>
            </w:pPr>
            <w:r>
              <w:rPr>
                <w:rFonts w:ascii="Arial" w:hAnsi="Arial" w:cs="Arial"/>
                <w:sz w:val="20"/>
                <w:szCs w:val="20"/>
              </w:rPr>
              <w:t>In the process of writing the DCC, we have engaged with our colleagues in development management to learn from their experiences working on major developments. This has informed the requirements and standards set out in the DCC and our requirement for engagement with the community to be undertaken from the earliest possible stage of development.</w:t>
            </w: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59</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Old Kent Road Community Review Panel</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While the panel supports the prioritisation of community engagement, it notes that the new requirements of developers will also place new burdens on council officers, and will potentially require a lot of work to manage and monitor. It asks for assurances that the proposals are realistic, as well as desirable. It is important that local expectations are not raised if they cannot be met, and that the planning process is not overwhelmed and continues to function effectively.</w:t>
            </w:r>
          </w:p>
          <w:p w:rsidR="001325CD" w:rsidRPr="000561A8" w:rsidRDefault="001325CD" w:rsidP="001325CD">
            <w:pPr>
              <w:rPr>
                <w:rFonts w:ascii="Arial" w:hAnsi="Arial" w:cs="Arial"/>
                <w:color w:val="000000"/>
                <w:sz w:val="20"/>
                <w:szCs w:val="20"/>
              </w:rPr>
            </w:pPr>
          </w:p>
        </w:tc>
        <w:tc>
          <w:tcPr>
            <w:tcW w:w="3464" w:type="dxa"/>
          </w:tcPr>
          <w:p w:rsidR="001325CD" w:rsidRPr="00D85644" w:rsidRDefault="001325CD" w:rsidP="001325CD">
            <w:pPr>
              <w:rPr>
                <w:rFonts w:cs="Arial"/>
                <w:color w:val="000000"/>
                <w:sz w:val="20"/>
                <w:szCs w:val="20"/>
              </w:rPr>
            </w:pPr>
            <w:r w:rsidRPr="00D85644">
              <w:rPr>
                <w:rFonts w:ascii="Arial" w:hAnsi="Arial" w:cs="Arial"/>
                <w:color w:val="000000"/>
                <w:sz w:val="20"/>
                <w:szCs w:val="20"/>
              </w:rPr>
              <w:t xml:space="preserve">We have written the SCI and </w:t>
            </w:r>
            <w:r w:rsidR="00824C20">
              <w:rPr>
                <w:rFonts w:ascii="Arial" w:hAnsi="Arial" w:cs="Arial"/>
                <w:color w:val="000000"/>
                <w:sz w:val="20"/>
                <w:szCs w:val="20"/>
              </w:rPr>
              <w:t xml:space="preserve">DCC in </w:t>
            </w:r>
            <w:r w:rsidR="00686470">
              <w:rPr>
                <w:rFonts w:ascii="Arial" w:hAnsi="Arial" w:cs="Arial"/>
                <w:color w:val="000000"/>
                <w:sz w:val="20"/>
                <w:szCs w:val="20"/>
              </w:rPr>
              <w:t>collaboration</w:t>
            </w:r>
            <w:r w:rsidR="00824C20">
              <w:rPr>
                <w:rFonts w:ascii="Arial" w:hAnsi="Arial" w:cs="Arial"/>
                <w:color w:val="000000"/>
                <w:sz w:val="20"/>
                <w:szCs w:val="20"/>
              </w:rPr>
              <w:t xml:space="preserve"> with our development management </w:t>
            </w:r>
            <w:r w:rsidRPr="00D85644">
              <w:rPr>
                <w:rFonts w:ascii="Arial" w:hAnsi="Arial" w:cs="Arial"/>
                <w:color w:val="000000"/>
                <w:sz w:val="20"/>
                <w:szCs w:val="20"/>
              </w:rPr>
              <w:t xml:space="preserve">officers to ensure that it is feasible for officers to assess this information as part of the application decision-making process. Engaging with the community in an effective way is a council priority and officers are </w:t>
            </w:r>
            <w:r w:rsidR="000F1DD5">
              <w:rPr>
                <w:rFonts w:ascii="Arial" w:hAnsi="Arial" w:cs="Arial"/>
                <w:color w:val="000000"/>
                <w:sz w:val="20"/>
                <w:szCs w:val="20"/>
              </w:rPr>
              <w:t>already implementing</w:t>
            </w:r>
            <w:r w:rsidRPr="00D85644">
              <w:rPr>
                <w:rFonts w:ascii="Arial" w:hAnsi="Arial" w:cs="Arial"/>
                <w:color w:val="000000"/>
                <w:sz w:val="20"/>
                <w:szCs w:val="20"/>
              </w:rPr>
              <w:t xml:space="preserve"> the requirements of the SCI and DCC in an efficient but effective manner.</w:t>
            </w:r>
          </w:p>
          <w:p w:rsidR="001325CD" w:rsidRPr="00D85644" w:rsidRDefault="001325CD" w:rsidP="001325CD">
            <w:pPr>
              <w:rPr>
                <w:rFonts w:cs="Arial"/>
                <w:color w:val="000000"/>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60</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Old Kent Road Community Review Panel</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The panel also recommends that Southwark Council charges more for its services at pre-application stage if at all possible, passing more of the real cost of delivering community involvement onto developers.</w:t>
            </w:r>
          </w:p>
          <w:p w:rsidR="001325CD" w:rsidRPr="000561A8" w:rsidRDefault="001325CD" w:rsidP="001325CD">
            <w:pPr>
              <w:rPr>
                <w:rFonts w:ascii="Arial" w:hAnsi="Arial" w:cs="Arial"/>
                <w:color w:val="000000"/>
                <w:sz w:val="20"/>
                <w:szCs w:val="20"/>
              </w:rPr>
            </w:pPr>
          </w:p>
        </w:tc>
        <w:tc>
          <w:tcPr>
            <w:tcW w:w="3464" w:type="dxa"/>
          </w:tcPr>
          <w:p w:rsidR="001325CD" w:rsidRPr="00D85644" w:rsidRDefault="001325CD" w:rsidP="001325CD">
            <w:pPr>
              <w:rPr>
                <w:rFonts w:cs="Arial"/>
                <w:color w:val="000000"/>
                <w:sz w:val="20"/>
                <w:szCs w:val="20"/>
              </w:rPr>
            </w:pPr>
            <w:r w:rsidRPr="00D85644">
              <w:rPr>
                <w:rFonts w:ascii="Arial" w:hAnsi="Arial" w:cs="Arial"/>
                <w:color w:val="000000"/>
                <w:sz w:val="20"/>
                <w:szCs w:val="20"/>
              </w:rPr>
              <w:t>Noted</w:t>
            </w:r>
          </w:p>
          <w:p w:rsidR="001325CD" w:rsidRPr="00D85644" w:rsidRDefault="001325CD" w:rsidP="001325CD">
            <w:pPr>
              <w:rPr>
                <w:rFonts w:cs="Arial"/>
                <w:color w:val="000000"/>
                <w:sz w:val="20"/>
                <w:szCs w:val="20"/>
              </w:rPr>
            </w:pPr>
          </w:p>
        </w:tc>
      </w:tr>
      <w:tr w:rsidR="001325CD" w:rsidRPr="00A2378C" w:rsidTr="00CD2AE1">
        <w:tc>
          <w:tcPr>
            <w:tcW w:w="609" w:type="dxa"/>
          </w:tcPr>
          <w:p w:rsidR="001325CD" w:rsidRPr="00490A20" w:rsidRDefault="001325CD" w:rsidP="001325CD">
            <w:pPr>
              <w:rPr>
                <w:rFonts w:ascii="Arial" w:hAnsi="Arial" w:cs="Arial"/>
                <w:lang w:val="en-US"/>
              </w:rPr>
            </w:pPr>
            <w:r w:rsidRPr="00490A20">
              <w:rPr>
                <w:rFonts w:ascii="Arial" w:hAnsi="Arial" w:cs="Arial"/>
                <w:lang w:val="en-US"/>
              </w:rPr>
              <w:t>61</w:t>
            </w:r>
          </w:p>
        </w:tc>
        <w:tc>
          <w:tcPr>
            <w:tcW w:w="1626"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Old Kent Road Community Review Panel</w:t>
            </w:r>
          </w:p>
        </w:tc>
        <w:tc>
          <w:tcPr>
            <w:tcW w:w="3543" w:type="dxa"/>
          </w:tcPr>
          <w:p w:rsidR="001325CD" w:rsidRPr="000561A8" w:rsidRDefault="001325CD" w:rsidP="001325CD">
            <w:pPr>
              <w:rPr>
                <w:rFonts w:ascii="Arial" w:hAnsi="Arial" w:cs="Arial"/>
                <w:color w:val="000000"/>
                <w:sz w:val="20"/>
                <w:szCs w:val="20"/>
              </w:rPr>
            </w:pPr>
            <w:r w:rsidRPr="000561A8">
              <w:rPr>
                <w:rFonts w:ascii="Arial" w:hAnsi="Arial" w:cs="Arial"/>
                <w:color w:val="000000"/>
                <w:sz w:val="20"/>
                <w:szCs w:val="20"/>
              </w:rPr>
              <w:t>The Community Review Panel asks for a further opportunity to review the Statement of Community Involvement, as there was not enough time to discuss this at the meeting</w:t>
            </w:r>
          </w:p>
          <w:p w:rsidR="001325CD" w:rsidRPr="000561A8" w:rsidRDefault="001325CD" w:rsidP="001325CD">
            <w:pPr>
              <w:rPr>
                <w:rFonts w:ascii="Arial" w:hAnsi="Arial" w:cs="Arial"/>
                <w:color w:val="000000"/>
                <w:sz w:val="20"/>
                <w:szCs w:val="20"/>
              </w:rPr>
            </w:pPr>
          </w:p>
        </w:tc>
        <w:tc>
          <w:tcPr>
            <w:tcW w:w="3464" w:type="dxa"/>
          </w:tcPr>
          <w:p w:rsidR="001325CD" w:rsidRPr="00D85644" w:rsidRDefault="001325CD" w:rsidP="001325CD">
            <w:pPr>
              <w:rPr>
                <w:rFonts w:cs="Arial"/>
                <w:color w:val="000000"/>
                <w:sz w:val="20"/>
                <w:szCs w:val="20"/>
              </w:rPr>
            </w:pPr>
            <w:r w:rsidRPr="00D85644">
              <w:rPr>
                <w:rFonts w:ascii="Arial" w:hAnsi="Arial" w:cs="Arial"/>
                <w:color w:val="000000"/>
                <w:sz w:val="20"/>
                <w:szCs w:val="20"/>
              </w:rPr>
              <w:t>Noted</w:t>
            </w:r>
          </w:p>
          <w:p w:rsidR="001325CD" w:rsidRPr="00D85644" w:rsidRDefault="001325CD" w:rsidP="001325CD">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62</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Balfour Street Housing Co-op &amp; Southwark Pensioners Action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I would say planning is a very inaccessible process and it is easy to confuse and wear out local residents. It is hard for them to speak truth to power and for those in power to listen carefully given the pressures of time and legislation.</w:t>
            </w:r>
          </w:p>
          <w:p w:rsidR="00824C20" w:rsidRPr="000561A8" w:rsidRDefault="00824C20" w:rsidP="00824C20">
            <w:pPr>
              <w:rPr>
                <w:rFonts w:ascii="Arial" w:hAnsi="Arial" w:cs="Arial"/>
                <w:color w:val="000000"/>
                <w:sz w:val="20"/>
                <w:szCs w:val="20"/>
              </w:rPr>
            </w:pPr>
          </w:p>
        </w:tc>
        <w:tc>
          <w:tcPr>
            <w:tcW w:w="3464" w:type="dxa"/>
          </w:tcPr>
          <w:p w:rsidR="00824C20" w:rsidRPr="0093353F" w:rsidRDefault="00824C20" w:rsidP="0093353F">
            <w:pPr>
              <w:rPr>
                <w:rFonts w:ascii="Arial" w:hAnsi="Arial" w:cs="Arial"/>
                <w:sz w:val="20"/>
                <w:szCs w:val="20"/>
              </w:rPr>
            </w:pPr>
            <w:r w:rsidRPr="0093353F">
              <w:rPr>
                <w:rFonts w:ascii="Arial" w:hAnsi="Arial" w:cs="Arial"/>
                <w:sz w:val="20"/>
                <w:szCs w:val="20"/>
              </w:rPr>
              <w:t xml:space="preserve">The purpose of the SCI is to </w:t>
            </w:r>
            <w:r w:rsidR="0093353F" w:rsidRPr="0093353F">
              <w:rPr>
                <w:rFonts w:ascii="Arial" w:hAnsi="Arial" w:cs="Arial"/>
                <w:sz w:val="20"/>
                <w:szCs w:val="20"/>
              </w:rPr>
              <w:t xml:space="preserve">show </w:t>
            </w:r>
            <w:r w:rsidRPr="0093353F">
              <w:rPr>
                <w:rFonts w:ascii="Arial" w:hAnsi="Arial" w:cs="Arial"/>
                <w:sz w:val="20"/>
                <w:szCs w:val="20"/>
              </w:rPr>
              <w:t>res</w:t>
            </w:r>
            <w:r w:rsidR="0093353F" w:rsidRPr="0093353F">
              <w:rPr>
                <w:rFonts w:ascii="Arial" w:hAnsi="Arial" w:cs="Arial"/>
                <w:sz w:val="20"/>
                <w:szCs w:val="20"/>
              </w:rPr>
              <w:t xml:space="preserve">idents and local stakeholders </w:t>
            </w:r>
            <w:r w:rsidRPr="0093353F">
              <w:rPr>
                <w:rFonts w:ascii="Arial" w:hAnsi="Arial" w:cs="Arial"/>
                <w:sz w:val="20"/>
                <w:szCs w:val="20"/>
              </w:rPr>
              <w:t xml:space="preserve">how </w:t>
            </w:r>
            <w:r w:rsidR="0093353F" w:rsidRPr="0093353F">
              <w:rPr>
                <w:rFonts w:ascii="Arial" w:hAnsi="Arial" w:cs="Arial"/>
                <w:sz w:val="20"/>
                <w:szCs w:val="20"/>
              </w:rPr>
              <w:t xml:space="preserve">to get </w:t>
            </w:r>
            <w:r w:rsidRPr="0093353F">
              <w:rPr>
                <w:rFonts w:ascii="Arial" w:hAnsi="Arial" w:cs="Arial"/>
                <w:sz w:val="20"/>
                <w:szCs w:val="20"/>
              </w:rPr>
              <w:t xml:space="preserve">involved in </w:t>
            </w:r>
            <w:r w:rsidR="0093353F" w:rsidRPr="0093353F">
              <w:rPr>
                <w:rFonts w:ascii="Arial" w:hAnsi="Arial" w:cs="Arial"/>
                <w:sz w:val="20"/>
                <w:szCs w:val="20"/>
              </w:rPr>
              <w:t xml:space="preserve">planning </w:t>
            </w:r>
            <w:r w:rsidRPr="0093353F">
              <w:rPr>
                <w:rFonts w:ascii="Arial" w:hAnsi="Arial" w:cs="Arial"/>
                <w:sz w:val="20"/>
                <w:szCs w:val="20"/>
              </w:rPr>
              <w:t>decision-making. We have revised the wording of the SCI to</w:t>
            </w:r>
            <w:r w:rsidR="0093353F" w:rsidRPr="0093353F">
              <w:rPr>
                <w:rFonts w:ascii="Arial" w:hAnsi="Arial" w:cs="Arial"/>
                <w:sz w:val="20"/>
                <w:szCs w:val="20"/>
              </w:rPr>
              <w:t xml:space="preserve"> make this as clear as possible.</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63</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Balfour Street Housing Co-op &amp; Southwark Pensioners Action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 xml:space="preserve">Council has had very little resources or expertise to insist on and undertake effective consultation activities and that officers and members have generally been outflanked in negotiations by the ’wriggling’ of developers as they seek to maximise their profits. </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 xml:space="preserve">We have written the SCI and </w:t>
            </w:r>
            <w:r>
              <w:rPr>
                <w:rFonts w:ascii="Arial" w:hAnsi="Arial" w:cs="Arial"/>
                <w:color w:val="000000"/>
                <w:sz w:val="20"/>
                <w:szCs w:val="20"/>
              </w:rPr>
              <w:t xml:space="preserve">DCC in </w:t>
            </w:r>
            <w:r w:rsidR="00686470">
              <w:rPr>
                <w:rFonts w:ascii="Arial" w:hAnsi="Arial" w:cs="Arial"/>
                <w:color w:val="000000"/>
                <w:sz w:val="20"/>
                <w:szCs w:val="20"/>
              </w:rPr>
              <w:t>collaboration</w:t>
            </w:r>
            <w:r>
              <w:rPr>
                <w:rFonts w:ascii="Arial" w:hAnsi="Arial" w:cs="Arial"/>
                <w:color w:val="000000"/>
                <w:sz w:val="20"/>
                <w:szCs w:val="20"/>
              </w:rPr>
              <w:t xml:space="preserve"> with our development management </w:t>
            </w:r>
            <w:r w:rsidRPr="00D85644">
              <w:rPr>
                <w:rFonts w:ascii="Arial" w:hAnsi="Arial" w:cs="Arial"/>
                <w:color w:val="000000"/>
                <w:sz w:val="20"/>
                <w:szCs w:val="20"/>
              </w:rPr>
              <w:t>officers to ensure that it is feasible for officers to assess this information as part of the application decision-making process.</w:t>
            </w:r>
            <w:r w:rsidR="00325F9A" w:rsidRPr="00D85644">
              <w:rPr>
                <w:rFonts w:ascii="Arial" w:hAnsi="Arial" w:cs="Arial"/>
                <w:color w:val="000000"/>
                <w:sz w:val="20"/>
                <w:szCs w:val="20"/>
              </w:rPr>
              <w:t xml:space="preserve"> Engaging with the community in an effective way is a council priority and officers are </w:t>
            </w:r>
            <w:r w:rsidR="00325F9A">
              <w:rPr>
                <w:rFonts w:ascii="Arial" w:hAnsi="Arial" w:cs="Arial"/>
                <w:color w:val="000000"/>
                <w:sz w:val="20"/>
                <w:szCs w:val="20"/>
              </w:rPr>
              <w:t>already implementing</w:t>
            </w:r>
            <w:r w:rsidR="00325F9A" w:rsidRPr="00D85644">
              <w:rPr>
                <w:rFonts w:ascii="Arial" w:hAnsi="Arial" w:cs="Arial"/>
                <w:color w:val="000000"/>
                <w:sz w:val="20"/>
                <w:szCs w:val="20"/>
              </w:rPr>
              <w:t xml:space="preserve"> the requirements of the SCI and DCC in an efficient but effective manner.</w:t>
            </w:r>
            <w:r w:rsidRPr="00D85644">
              <w:rPr>
                <w:rFonts w:ascii="Arial" w:hAnsi="Arial" w:cs="Arial"/>
                <w:color w:val="000000"/>
                <w:sz w:val="20"/>
                <w:szCs w:val="20"/>
              </w:rPr>
              <w:t>.</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64</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Balfour Street Housing Co-op &amp; Southwark Pensioners Action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Some of the wording is tightened up to prevent developers from wriggling and also to enable residents to feel more involved in the development of their neighbourhoods.</w:t>
            </w:r>
          </w:p>
          <w:p w:rsidR="00824C20" w:rsidRPr="000561A8" w:rsidRDefault="00824C20" w:rsidP="00824C20">
            <w:pPr>
              <w:rPr>
                <w:rFonts w:ascii="Arial" w:hAnsi="Arial" w:cs="Arial"/>
                <w:color w:val="000000"/>
                <w:sz w:val="20"/>
                <w:szCs w:val="20"/>
              </w:rPr>
            </w:pPr>
          </w:p>
        </w:tc>
        <w:tc>
          <w:tcPr>
            <w:tcW w:w="3464" w:type="dxa"/>
          </w:tcPr>
          <w:p w:rsidR="00824C20" w:rsidRPr="00D52A2E" w:rsidRDefault="00D52A2E" w:rsidP="00824C20">
            <w:pPr>
              <w:rPr>
                <w:rFonts w:ascii="Arial" w:hAnsi="Arial" w:cs="Arial"/>
                <w:color w:val="000000"/>
                <w:sz w:val="20"/>
                <w:szCs w:val="20"/>
              </w:rPr>
            </w:pPr>
            <w:r>
              <w:rPr>
                <w:rFonts w:ascii="Arial" w:hAnsi="Arial" w:cs="Arial"/>
                <w:color w:val="000000"/>
                <w:sz w:val="20"/>
                <w:szCs w:val="20"/>
              </w:rPr>
              <w:t>We have revised</w:t>
            </w:r>
            <w:r w:rsidRPr="00D85644">
              <w:rPr>
                <w:rFonts w:ascii="Arial" w:hAnsi="Arial" w:cs="Arial"/>
                <w:color w:val="000000"/>
                <w:sz w:val="20"/>
                <w:szCs w:val="20"/>
              </w:rPr>
              <w:t xml:space="preserve"> the wording of both the SCI and DCC to improve clarity and remove any ambiguity. We have included alternative explanatory devices such as diagrams to improve understanding and a glossary for key terminology. We have also revised and improved the </w:t>
            </w:r>
            <w:r>
              <w:rPr>
                <w:rFonts w:ascii="Arial" w:hAnsi="Arial" w:cs="Arial"/>
                <w:color w:val="000000"/>
                <w:sz w:val="20"/>
                <w:szCs w:val="20"/>
              </w:rPr>
              <w:t>accessibility of both documents.</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65</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Balfour Street Housing Co-op &amp; Southwark Pensioners Action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 reference to an engagement plan on page 3 seems to contradict the reference on page 5. To avoid any ambiguity it should be very clear in both places the plan is required at the outset.</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 xml:space="preserve">We </w:t>
            </w:r>
            <w:r w:rsidR="005850BA">
              <w:rPr>
                <w:rFonts w:ascii="Arial" w:hAnsi="Arial" w:cs="Arial"/>
                <w:color w:val="000000"/>
                <w:sz w:val="20"/>
                <w:szCs w:val="20"/>
              </w:rPr>
              <w:t xml:space="preserve">have revised the requirements of the documents of the DCC to improve clarity and remove ambiguity. We are clear that we expect developers to undertake engagement from the outset of the development process. </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66</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Balfour Street Housing Co-op &amp; Southwark Pensioners Action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Developers must also pay due regard to businesses and other economic assets as well as the other groups mentioned and should be added to the list</w:t>
            </w:r>
          </w:p>
          <w:p w:rsidR="00824C20" w:rsidRPr="000561A8" w:rsidRDefault="00824C20" w:rsidP="00824C20">
            <w:pPr>
              <w:rPr>
                <w:rFonts w:ascii="Arial" w:hAnsi="Arial" w:cs="Arial"/>
                <w:color w:val="000000"/>
                <w:sz w:val="20"/>
                <w:szCs w:val="20"/>
              </w:rPr>
            </w:pPr>
          </w:p>
        </w:tc>
        <w:tc>
          <w:tcPr>
            <w:tcW w:w="3464" w:type="dxa"/>
          </w:tcPr>
          <w:p w:rsidR="00824C20" w:rsidRPr="00D85644" w:rsidRDefault="005850BA" w:rsidP="005850BA">
            <w:pPr>
              <w:rPr>
                <w:rFonts w:cs="Arial"/>
                <w:color w:val="000000"/>
                <w:sz w:val="20"/>
                <w:szCs w:val="20"/>
              </w:rPr>
            </w:pPr>
            <w:r>
              <w:rPr>
                <w:rFonts w:ascii="Arial" w:hAnsi="Arial" w:cs="Arial"/>
                <w:color w:val="000000"/>
                <w:sz w:val="20"/>
                <w:szCs w:val="20"/>
              </w:rPr>
              <w:t xml:space="preserve">We have introduced a facts-based audit of a site that developers will have to complete as part of the early engagement strategy and engagement summary. The facts-based audit requires developers to have a detailed understanding of the existing uses of the site before finalising the design of their scheme. This includes understanding the impact of development on local businesses operating near the development site. </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67</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Balfour Street Housing Co-op &amp; Southwark Pensioners Action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 ‘community’ affected by any application will depend on the size of the development and must be clearly defined and agreed at the beginning of the process.</w:t>
            </w:r>
          </w:p>
          <w:p w:rsidR="00824C20" w:rsidRPr="000561A8" w:rsidRDefault="00824C20" w:rsidP="00824C20">
            <w:pPr>
              <w:rPr>
                <w:rFonts w:ascii="Arial" w:hAnsi="Arial" w:cs="Arial"/>
                <w:color w:val="000000"/>
                <w:sz w:val="20"/>
                <w:szCs w:val="20"/>
              </w:rPr>
            </w:pPr>
          </w:p>
        </w:tc>
        <w:tc>
          <w:tcPr>
            <w:tcW w:w="3464" w:type="dxa"/>
          </w:tcPr>
          <w:p w:rsidR="00824C20" w:rsidRPr="00D85644" w:rsidRDefault="00574B5B" w:rsidP="00574B5B">
            <w:pPr>
              <w:rPr>
                <w:rFonts w:cs="Arial"/>
                <w:color w:val="000000"/>
                <w:sz w:val="20"/>
                <w:szCs w:val="20"/>
              </w:rPr>
            </w:pPr>
            <w:r>
              <w:rPr>
                <w:rFonts w:ascii="Arial" w:hAnsi="Arial" w:cs="Arial"/>
                <w:color w:val="000000"/>
                <w:sz w:val="20"/>
                <w:szCs w:val="20"/>
              </w:rPr>
              <w:t xml:space="preserve">The DCC requires developers to have a detailed understanding of the impact of their scheme and demonstrate how they have altered their design to minimise negative impacts on the local community. We have been clear that this work should be proportionate to the size and scale of development. </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68</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Balfour Street Housing Co-op &amp; Southwark Pensioners Action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 aspirations outlined on page 4 are very welcome. However, achieving them and also putting flesh on some of the other points requires a robust fact-based audit of the neighbourhood (clearly defined based on the scale of the development) at the outset. Careful thought needs to be given to the detail of such an audit.</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 xml:space="preserve">We </w:t>
            </w:r>
            <w:r w:rsidR="00574B5B">
              <w:rPr>
                <w:rFonts w:ascii="Arial" w:hAnsi="Arial" w:cs="Arial"/>
                <w:color w:val="000000"/>
                <w:sz w:val="20"/>
                <w:szCs w:val="20"/>
              </w:rPr>
              <w:t xml:space="preserve">have introduced a facts-based audit as a requirement of the early engagement strategy and engagement summary documents. This is to ensure that developers have a detailed knowledge of the spatial context of the site before finalising their design for submission for planning permission. </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69</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Balfour Street Housing Co-op &amp; Southwark Pensioners Action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There may be other groups than those specified on page 5 so the list should say local groups (including TRAs, faith, schools, heritage, businesses, park friends etc.)</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We</w:t>
            </w:r>
            <w:r w:rsidR="00574B5B">
              <w:rPr>
                <w:rFonts w:ascii="Arial" w:hAnsi="Arial" w:cs="Arial"/>
                <w:color w:val="000000"/>
                <w:sz w:val="20"/>
                <w:szCs w:val="20"/>
              </w:rPr>
              <w:t xml:space="preserve"> revised our definition of community groups make it clear that the examples we provide are not exhaustive. We want developers to consult the groups that are most acutely impacted by the development and this will be different for every site.</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70</w:t>
            </w:r>
          </w:p>
        </w:tc>
        <w:tc>
          <w:tcPr>
            <w:tcW w:w="1626" w:type="dxa"/>
          </w:tcPr>
          <w:p w:rsidR="00824C20" w:rsidRPr="000561A8" w:rsidRDefault="00824C20" w:rsidP="00824C20">
            <w:pPr>
              <w:rPr>
                <w:rStyle w:val="font391"/>
                <w:sz w:val="20"/>
                <w:szCs w:val="20"/>
              </w:rPr>
            </w:pPr>
            <w:r w:rsidRPr="000561A8">
              <w:rPr>
                <w:rStyle w:val="font391"/>
                <w:sz w:val="20"/>
                <w:szCs w:val="20"/>
              </w:rPr>
              <w:t>Balfour Street Housing Co-op &amp; Southwark Pensioners Action Group</w:t>
            </w:r>
          </w:p>
        </w:tc>
        <w:tc>
          <w:tcPr>
            <w:tcW w:w="3543" w:type="dxa"/>
          </w:tcPr>
          <w:p w:rsidR="00824C20" w:rsidRPr="000561A8" w:rsidRDefault="00824C20" w:rsidP="00824C20">
            <w:pPr>
              <w:rPr>
                <w:rFonts w:ascii="Arial" w:hAnsi="Arial" w:cs="Arial"/>
                <w:sz w:val="20"/>
                <w:szCs w:val="20"/>
              </w:rPr>
            </w:pPr>
            <w:r w:rsidRPr="000561A8">
              <w:rPr>
                <w:rStyle w:val="font391"/>
                <w:sz w:val="20"/>
                <w:szCs w:val="20"/>
              </w:rPr>
              <w:t>There are a number of issues with the EIA accompanying the SCI and DCC. There is a lack of proper analysis of the equality information using baseline data, data received in previous consultations and the policies of the SCI and DCC themselves. Mitigating actions are not connected to the potential negative impacts because no concrete potential negative impacts are recorded, and lack of proper, inclusive community consultation would clearly have potential negative impacts.</w:t>
            </w:r>
          </w:p>
          <w:p w:rsidR="00824C20" w:rsidRPr="000561A8" w:rsidRDefault="00824C20" w:rsidP="00824C20">
            <w:pPr>
              <w:rPr>
                <w:rFonts w:ascii="Arial" w:hAnsi="Arial" w:cs="Arial"/>
                <w:sz w:val="20"/>
                <w:szCs w:val="20"/>
              </w:rPr>
            </w:pPr>
          </w:p>
        </w:tc>
        <w:tc>
          <w:tcPr>
            <w:tcW w:w="3464" w:type="dxa"/>
          </w:tcPr>
          <w:p w:rsidR="00574B5B" w:rsidRPr="00D85644" w:rsidRDefault="00824C20" w:rsidP="00574B5B">
            <w:pPr>
              <w:rPr>
                <w:rFonts w:cs="Arial"/>
                <w:color w:val="000000"/>
                <w:sz w:val="20"/>
                <w:szCs w:val="20"/>
              </w:rPr>
            </w:pPr>
            <w:r w:rsidRPr="00D85644">
              <w:rPr>
                <w:rFonts w:ascii="Arial" w:hAnsi="Arial" w:cs="Arial"/>
                <w:color w:val="000000"/>
                <w:sz w:val="20"/>
                <w:szCs w:val="20"/>
              </w:rPr>
              <w:t>The EQIA prepared when writing the SCI and DCC was written in line with Council requirements</w:t>
            </w:r>
            <w:r w:rsidR="00574B5B">
              <w:rPr>
                <w:rFonts w:ascii="Arial" w:hAnsi="Arial" w:cs="Arial"/>
                <w:color w:val="000000"/>
                <w:sz w:val="20"/>
                <w:szCs w:val="20"/>
              </w:rPr>
              <w:t>. We have revised the</w:t>
            </w:r>
            <w:r w:rsidR="00574B5B" w:rsidRPr="00D85644">
              <w:rPr>
                <w:rFonts w:ascii="Arial" w:hAnsi="Arial" w:cs="Arial"/>
                <w:color w:val="000000"/>
                <w:sz w:val="20"/>
                <w:szCs w:val="20"/>
              </w:rPr>
              <w:t xml:space="preserve"> wording of the DCC to ensure that the requirem</w:t>
            </w:r>
            <w:r w:rsidR="00574B5B">
              <w:rPr>
                <w:rFonts w:ascii="Arial" w:hAnsi="Arial" w:cs="Arial"/>
                <w:color w:val="000000"/>
                <w:sz w:val="20"/>
                <w:szCs w:val="20"/>
              </w:rPr>
              <w:t>ents of this document are clear and created a template for developers to follow.</w:t>
            </w:r>
          </w:p>
          <w:p w:rsidR="00824C20" w:rsidRPr="00D85644" w:rsidRDefault="00824C20" w:rsidP="00574B5B">
            <w:pPr>
              <w:rPr>
                <w:rFonts w:cs="Arial"/>
                <w:color w:val="000000"/>
                <w:sz w:val="20"/>
                <w:szCs w:val="20"/>
              </w:rPr>
            </w:pPr>
            <w:r w:rsidRPr="00D85644">
              <w:rPr>
                <w:rFonts w:ascii="Arial" w:hAnsi="Arial" w:cs="Arial"/>
                <w:color w:val="000000"/>
                <w:sz w:val="20"/>
                <w:szCs w:val="20"/>
              </w:rPr>
              <w:t xml:space="preserve"> </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71</w:t>
            </w:r>
          </w:p>
        </w:tc>
        <w:tc>
          <w:tcPr>
            <w:tcW w:w="1626" w:type="dxa"/>
          </w:tcPr>
          <w:p w:rsidR="00824C20" w:rsidRPr="000561A8" w:rsidRDefault="00824C20" w:rsidP="00824C20">
            <w:pPr>
              <w:rPr>
                <w:rStyle w:val="font391"/>
                <w:sz w:val="20"/>
                <w:szCs w:val="20"/>
              </w:rPr>
            </w:pPr>
            <w:r w:rsidRPr="000561A8">
              <w:rPr>
                <w:rStyle w:val="font391"/>
                <w:sz w:val="20"/>
                <w:szCs w:val="20"/>
              </w:rPr>
              <w:t>Balfour Street Housing Co-op &amp; Southwark Pensioners Action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 categorisation of application types as outlined is difficult to comment on and needs careful explanation and rationale</w:t>
            </w:r>
          </w:p>
          <w:p w:rsidR="00824C20" w:rsidRPr="000561A8" w:rsidRDefault="00824C20" w:rsidP="00824C20">
            <w:pPr>
              <w:rPr>
                <w:rFonts w:ascii="Arial" w:hAnsi="Arial" w:cs="Arial"/>
                <w:color w:val="000000"/>
                <w:sz w:val="20"/>
                <w:szCs w:val="20"/>
              </w:rPr>
            </w:pPr>
          </w:p>
        </w:tc>
        <w:tc>
          <w:tcPr>
            <w:tcW w:w="3464" w:type="dxa"/>
          </w:tcPr>
          <w:p w:rsidR="00824C20" w:rsidRPr="00D85644" w:rsidRDefault="00574B5B" w:rsidP="000451EE">
            <w:pPr>
              <w:rPr>
                <w:rFonts w:cs="Arial"/>
                <w:color w:val="000000"/>
                <w:sz w:val="20"/>
                <w:szCs w:val="20"/>
              </w:rPr>
            </w:pPr>
            <w:r>
              <w:rPr>
                <w:rFonts w:ascii="Arial" w:hAnsi="Arial" w:cs="Arial"/>
                <w:color w:val="000000"/>
                <w:sz w:val="20"/>
                <w:szCs w:val="20"/>
              </w:rPr>
              <w:t xml:space="preserve">We have revised our explanation of the application types to improve clarity and included them as definitions in our </w:t>
            </w:r>
            <w:r w:rsidR="000451EE">
              <w:rPr>
                <w:rFonts w:ascii="Arial" w:hAnsi="Arial" w:cs="Arial"/>
                <w:color w:val="000000"/>
                <w:sz w:val="20"/>
                <w:szCs w:val="20"/>
              </w:rPr>
              <w:t>online</w:t>
            </w:r>
            <w:r w:rsidR="000451EE" w:rsidRPr="00D85644">
              <w:rPr>
                <w:rFonts w:ascii="Arial" w:hAnsi="Arial" w:cs="Arial"/>
                <w:color w:val="000000"/>
                <w:sz w:val="20"/>
                <w:szCs w:val="20"/>
              </w:rPr>
              <w:t xml:space="preserve"> glossa</w:t>
            </w:r>
            <w:r w:rsidR="000451EE">
              <w:rPr>
                <w:rFonts w:ascii="Arial" w:hAnsi="Arial" w:cs="Arial"/>
                <w:color w:val="000000"/>
                <w:sz w:val="20"/>
                <w:szCs w:val="20"/>
              </w:rPr>
              <w:t>ry</w:t>
            </w:r>
            <w:r>
              <w:rPr>
                <w:rFonts w:ascii="Arial" w:hAnsi="Arial" w:cs="Arial"/>
                <w:color w:val="000000"/>
                <w:sz w:val="20"/>
                <w:szCs w:val="20"/>
              </w:rPr>
              <w:t>.</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72</w:t>
            </w:r>
          </w:p>
        </w:tc>
        <w:tc>
          <w:tcPr>
            <w:tcW w:w="1626" w:type="dxa"/>
          </w:tcPr>
          <w:p w:rsidR="00824C20" w:rsidRPr="000561A8" w:rsidRDefault="00824C20" w:rsidP="00824C20">
            <w:pPr>
              <w:rPr>
                <w:rStyle w:val="font391"/>
                <w:sz w:val="20"/>
                <w:szCs w:val="20"/>
              </w:rPr>
            </w:pPr>
            <w:r w:rsidRPr="000561A8">
              <w:rPr>
                <w:rStyle w:val="font391"/>
                <w:sz w:val="20"/>
                <w:szCs w:val="20"/>
              </w:rPr>
              <w:t>Balfour Street Housing Co-op &amp; Southwark Pensioners Action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Meetings with local groups or neighbours should be required for all applications once the area of impact has been identified</w:t>
            </w:r>
          </w:p>
          <w:p w:rsidR="00824C20" w:rsidRPr="000561A8" w:rsidRDefault="00824C20" w:rsidP="00824C20">
            <w:pPr>
              <w:rPr>
                <w:rFonts w:ascii="Arial" w:hAnsi="Arial" w:cs="Arial"/>
                <w:color w:val="000000"/>
                <w:sz w:val="20"/>
                <w:szCs w:val="20"/>
              </w:rPr>
            </w:pPr>
          </w:p>
        </w:tc>
        <w:tc>
          <w:tcPr>
            <w:tcW w:w="3464" w:type="dxa"/>
          </w:tcPr>
          <w:p w:rsidR="00824C20" w:rsidRDefault="00D843A1" w:rsidP="00824C20">
            <w:pPr>
              <w:rPr>
                <w:rFonts w:ascii="Arial" w:hAnsi="Arial" w:cs="Arial"/>
                <w:color w:val="000000"/>
                <w:sz w:val="20"/>
                <w:szCs w:val="20"/>
              </w:rPr>
            </w:pPr>
            <w:r w:rsidRPr="00D843A1">
              <w:rPr>
                <w:rFonts w:ascii="Arial" w:hAnsi="Arial" w:cs="Arial"/>
                <w:color w:val="000000"/>
                <w:sz w:val="20"/>
                <w:szCs w:val="20"/>
              </w:rPr>
              <w:t>The DCC requires developers to demonstrate they have undertaken sufficient engagement with the community prior to submitting their application. This includes providing evidence that they have met with local groups and neighbours and have considered their concerns in delivering their proposed scheme.</w:t>
            </w:r>
          </w:p>
          <w:p w:rsidR="00D843A1" w:rsidRPr="00D843A1" w:rsidRDefault="00D843A1" w:rsidP="00824C20">
            <w:pPr>
              <w:rPr>
                <w:rFonts w:ascii="Arial" w:hAnsi="Arial"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73</w:t>
            </w:r>
          </w:p>
        </w:tc>
        <w:tc>
          <w:tcPr>
            <w:tcW w:w="1626" w:type="dxa"/>
          </w:tcPr>
          <w:p w:rsidR="00824C20" w:rsidRPr="000561A8" w:rsidRDefault="00824C20" w:rsidP="00824C20">
            <w:pPr>
              <w:rPr>
                <w:rStyle w:val="font391"/>
                <w:sz w:val="20"/>
                <w:szCs w:val="20"/>
              </w:rPr>
            </w:pPr>
            <w:r w:rsidRPr="000561A8">
              <w:rPr>
                <w:rStyle w:val="font391"/>
                <w:sz w:val="20"/>
                <w:szCs w:val="20"/>
              </w:rPr>
              <w:t>Balfour Street Housing Co-op &amp; Southwark Pensioners Action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A website should be required for all applications and a newsletter circulated to all properties in a prescribed area.</w:t>
            </w:r>
          </w:p>
          <w:p w:rsidR="00824C20" w:rsidRPr="000561A8" w:rsidRDefault="00824C20" w:rsidP="00824C20">
            <w:pPr>
              <w:rPr>
                <w:rFonts w:ascii="Arial" w:hAnsi="Arial" w:cs="Arial"/>
                <w:color w:val="000000"/>
                <w:sz w:val="20"/>
                <w:szCs w:val="20"/>
              </w:rPr>
            </w:pPr>
          </w:p>
        </w:tc>
        <w:tc>
          <w:tcPr>
            <w:tcW w:w="3464" w:type="dxa"/>
          </w:tcPr>
          <w:p w:rsidR="00824C20" w:rsidRPr="00D85644" w:rsidRDefault="00D843A1" w:rsidP="00D843A1">
            <w:pPr>
              <w:rPr>
                <w:rFonts w:cs="Arial"/>
                <w:color w:val="000000"/>
                <w:sz w:val="20"/>
                <w:szCs w:val="20"/>
              </w:rPr>
            </w:pPr>
            <w:r>
              <w:rPr>
                <w:rFonts w:ascii="Arial" w:hAnsi="Arial" w:cs="Arial"/>
                <w:color w:val="000000"/>
                <w:sz w:val="20"/>
                <w:szCs w:val="20"/>
              </w:rPr>
              <w:t xml:space="preserve">The DCC requires developers to have a website for their development and to update local stakeholders regularly. </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74</w:t>
            </w:r>
          </w:p>
        </w:tc>
        <w:tc>
          <w:tcPr>
            <w:tcW w:w="1626" w:type="dxa"/>
          </w:tcPr>
          <w:p w:rsidR="00824C20" w:rsidRPr="000561A8" w:rsidRDefault="00824C20" w:rsidP="00824C20">
            <w:pPr>
              <w:rPr>
                <w:rStyle w:val="font391"/>
                <w:sz w:val="20"/>
                <w:szCs w:val="20"/>
              </w:rPr>
            </w:pPr>
            <w:r w:rsidRPr="000561A8">
              <w:rPr>
                <w:rStyle w:val="font391"/>
                <w:sz w:val="20"/>
                <w:szCs w:val="20"/>
              </w:rPr>
              <w:t>Balfour Street Housing Co-op &amp; Southwark Pensioners Action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 xml:space="preserve">The requirement of a Social Value Statement is welcomed but it needs </w:t>
            </w:r>
            <w:r w:rsidR="00D843A1">
              <w:rPr>
                <w:rFonts w:ascii="Arial" w:hAnsi="Arial" w:cs="Arial"/>
                <w:color w:val="000000"/>
                <w:sz w:val="20"/>
                <w:szCs w:val="20"/>
              </w:rPr>
              <w:t xml:space="preserve">to be thought through more and </w:t>
            </w:r>
            <w:r w:rsidRPr="000561A8">
              <w:rPr>
                <w:rFonts w:ascii="Arial" w:hAnsi="Arial" w:cs="Arial"/>
                <w:color w:val="000000"/>
                <w:sz w:val="20"/>
                <w:szCs w:val="20"/>
              </w:rPr>
              <w:t>its relation to the Social Impact report needs clarifying. Previous work done on Social Regeneration Charters could be highlighted and they should be built upon.</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 xml:space="preserve">We </w:t>
            </w:r>
            <w:r w:rsidR="00D843A1">
              <w:rPr>
                <w:rFonts w:ascii="Arial" w:hAnsi="Arial" w:cs="Arial"/>
                <w:color w:val="000000"/>
                <w:sz w:val="20"/>
                <w:szCs w:val="20"/>
              </w:rPr>
              <w:t xml:space="preserve">have reviewed the requirements of </w:t>
            </w:r>
            <w:r w:rsidR="00EF712C">
              <w:rPr>
                <w:rFonts w:ascii="Arial" w:hAnsi="Arial" w:cs="Arial"/>
                <w:color w:val="000000"/>
                <w:sz w:val="20"/>
                <w:szCs w:val="20"/>
              </w:rPr>
              <w:t xml:space="preserve">social value statement to ensure that it can provide a meaningful overview of the benefits for well-being that a site can provide. </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75</w:t>
            </w:r>
          </w:p>
        </w:tc>
        <w:tc>
          <w:tcPr>
            <w:tcW w:w="1626" w:type="dxa"/>
          </w:tcPr>
          <w:p w:rsidR="00824C20" w:rsidRPr="000561A8" w:rsidRDefault="00824C20" w:rsidP="00824C20">
            <w:pPr>
              <w:rPr>
                <w:rStyle w:val="font391"/>
                <w:sz w:val="20"/>
                <w:szCs w:val="20"/>
              </w:rPr>
            </w:pPr>
            <w:r w:rsidRPr="000561A8">
              <w:rPr>
                <w:rStyle w:val="font391"/>
                <w:sz w:val="20"/>
                <w:szCs w:val="20"/>
              </w:rPr>
              <w:t>Balfour Street Housing Co-op &amp; Southwark Pensioners Action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 various characteristics of the community listed is a very good start but some thought needs to be given to where they will be applied as they highlight the need for a fact based audit as a baseline to consider these matters. Such an audit will also inform how consultation should be taken and with whom during the application process.</w:t>
            </w:r>
          </w:p>
          <w:p w:rsidR="00824C20" w:rsidRPr="000561A8" w:rsidRDefault="00824C20" w:rsidP="00824C20">
            <w:pPr>
              <w:rPr>
                <w:rFonts w:ascii="Arial" w:hAnsi="Arial" w:cs="Arial"/>
                <w:color w:val="000000"/>
                <w:sz w:val="20"/>
                <w:szCs w:val="20"/>
              </w:rPr>
            </w:pPr>
          </w:p>
        </w:tc>
        <w:tc>
          <w:tcPr>
            <w:tcW w:w="3464" w:type="dxa"/>
          </w:tcPr>
          <w:p w:rsidR="00EF712C" w:rsidRPr="00D85644" w:rsidRDefault="00EF712C" w:rsidP="00EF712C">
            <w:pPr>
              <w:rPr>
                <w:rFonts w:cs="Arial"/>
                <w:color w:val="000000"/>
                <w:sz w:val="20"/>
                <w:szCs w:val="20"/>
              </w:rPr>
            </w:pPr>
            <w:r w:rsidRPr="00D85644">
              <w:rPr>
                <w:rFonts w:ascii="Arial" w:hAnsi="Arial" w:cs="Arial"/>
                <w:color w:val="000000"/>
                <w:sz w:val="20"/>
                <w:szCs w:val="20"/>
              </w:rPr>
              <w:t xml:space="preserve">We </w:t>
            </w:r>
            <w:r>
              <w:rPr>
                <w:rFonts w:ascii="Arial" w:hAnsi="Arial" w:cs="Arial"/>
                <w:color w:val="000000"/>
                <w:sz w:val="20"/>
                <w:szCs w:val="20"/>
              </w:rPr>
              <w:t xml:space="preserve">have introduced a facts-based audit as a requirement of the early engagement strategy and engagement summary documents. This is to ensure that developers have a detailed knowledge of the spatial context of the site before finalising their design for submission for planning permission. </w:t>
            </w:r>
          </w:p>
          <w:p w:rsidR="00824C20" w:rsidRPr="00D85644" w:rsidRDefault="00824C20" w:rsidP="00EF712C">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76</w:t>
            </w:r>
          </w:p>
        </w:tc>
        <w:tc>
          <w:tcPr>
            <w:tcW w:w="1626" w:type="dxa"/>
          </w:tcPr>
          <w:p w:rsidR="00824C20" w:rsidRPr="000561A8" w:rsidRDefault="00824C20" w:rsidP="00824C20">
            <w:pPr>
              <w:rPr>
                <w:rStyle w:val="font391"/>
                <w:sz w:val="20"/>
                <w:szCs w:val="20"/>
              </w:rPr>
            </w:pPr>
            <w:r w:rsidRPr="000561A8">
              <w:rPr>
                <w:rStyle w:val="font391"/>
                <w:sz w:val="20"/>
                <w:szCs w:val="20"/>
              </w:rPr>
              <w:t>Balfour Street Housing Co-op &amp; Southwark Pensioners Action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Signage Boards should be displayed on the site from the moment planning permission is given keeping the community informed on the timing of the development and the fact that permission has been granted.</w:t>
            </w:r>
          </w:p>
          <w:p w:rsidR="00824C20" w:rsidRPr="000561A8" w:rsidRDefault="00824C20" w:rsidP="00824C20">
            <w:pPr>
              <w:rPr>
                <w:rFonts w:ascii="Arial" w:hAnsi="Arial" w:cs="Arial"/>
                <w:color w:val="000000"/>
                <w:sz w:val="20"/>
                <w:szCs w:val="20"/>
              </w:rPr>
            </w:pPr>
          </w:p>
        </w:tc>
        <w:tc>
          <w:tcPr>
            <w:tcW w:w="3464" w:type="dxa"/>
          </w:tcPr>
          <w:p w:rsidR="00824C20" w:rsidRPr="00D85644" w:rsidRDefault="00EF712C" w:rsidP="00824C20">
            <w:pPr>
              <w:rPr>
                <w:rFonts w:cs="Arial"/>
                <w:color w:val="000000"/>
                <w:sz w:val="20"/>
                <w:szCs w:val="20"/>
              </w:rPr>
            </w:pPr>
            <w:r>
              <w:rPr>
                <w:rFonts w:ascii="Arial" w:hAnsi="Arial" w:cs="Arial"/>
                <w:color w:val="000000"/>
                <w:sz w:val="20"/>
                <w:szCs w:val="20"/>
              </w:rPr>
              <w:t>The DCC requires developers to display a notice or board at the application site that includes images of the proposed scheme and contact details for the developer.</w:t>
            </w:r>
          </w:p>
          <w:p w:rsidR="00824C20" w:rsidRPr="00D85644" w:rsidRDefault="00824C20" w:rsidP="00824C20">
            <w:pPr>
              <w:rPr>
                <w:rFonts w:cs="Arial"/>
                <w:color w:val="000000"/>
                <w:sz w:val="20"/>
                <w:szCs w:val="20"/>
              </w:rPr>
            </w:pPr>
          </w:p>
          <w:p w:rsidR="00824C20" w:rsidRPr="00D85644" w:rsidRDefault="00824C20" w:rsidP="00824C20">
            <w:pPr>
              <w:jc w:val="center"/>
              <w:rPr>
                <w:rFonts w:cs="Arial"/>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77</w:t>
            </w:r>
          </w:p>
        </w:tc>
        <w:tc>
          <w:tcPr>
            <w:tcW w:w="1626" w:type="dxa"/>
          </w:tcPr>
          <w:p w:rsidR="00824C20" w:rsidRPr="000561A8" w:rsidRDefault="00824C20" w:rsidP="00824C20">
            <w:pPr>
              <w:rPr>
                <w:rStyle w:val="font391"/>
                <w:sz w:val="20"/>
                <w:szCs w:val="20"/>
              </w:rPr>
            </w:pPr>
            <w:r w:rsidRPr="000561A8">
              <w:rPr>
                <w:rStyle w:val="font391"/>
                <w:sz w:val="20"/>
                <w:szCs w:val="20"/>
              </w:rPr>
              <w:t>Balfour Street Housing Co-op &amp; Southwark Pensioners Action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 Engagement Summary should be required to show how research of the facts audit and impact assessment has informed the design and development of the proposed scheme. The following factors must be considered, but are not exhaustive: neighbourhood/community, heritage and physical structures, social infrastructure, transport links, climate change and sustainability.</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 xml:space="preserve">We </w:t>
            </w:r>
            <w:r w:rsidR="00EF712C">
              <w:rPr>
                <w:rFonts w:ascii="Arial" w:hAnsi="Arial" w:cs="Arial"/>
                <w:color w:val="000000"/>
                <w:sz w:val="20"/>
                <w:szCs w:val="20"/>
              </w:rPr>
              <w:t>have revised the requirements of the engagement summary to ensure that developers undertake a facts-based audit of the site and demonstrate how this has informed the design of their scheme. The factors listed in this comment have been included as part of the scope of a facts-based audit.</w:t>
            </w:r>
          </w:p>
          <w:p w:rsidR="00824C20" w:rsidRPr="00D85644" w:rsidRDefault="00824C20" w:rsidP="00824C20">
            <w:pPr>
              <w:rPr>
                <w:rFonts w:cs="Arial"/>
                <w:color w:val="000000"/>
                <w:sz w:val="20"/>
                <w:szCs w:val="20"/>
              </w:rPr>
            </w:pPr>
          </w:p>
        </w:tc>
      </w:tr>
      <w:tr w:rsidR="00824C20" w:rsidRPr="00A2378C" w:rsidTr="008852FA">
        <w:trPr>
          <w:trHeight w:val="7395"/>
        </w:trPr>
        <w:tc>
          <w:tcPr>
            <w:tcW w:w="609" w:type="dxa"/>
          </w:tcPr>
          <w:p w:rsidR="00824C20" w:rsidRPr="00490A20" w:rsidRDefault="00824C20" w:rsidP="00824C20">
            <w:pPr>
              <w:rPr>
                <w:rFonts w:ascii="Arial" w:hAnsi="Arial" w:cs="Arial"/>
                <w:lang w:val="en-US"/>
              </w:rPr>
            </w:pPr>
            <w:r w:rsidRPr="00490A20">
              <w:rPr>
                <w:rFonts w:ascii="Arial" w:hAnsi="Arial" w:cs="Arial"/>
                <w:lang w:val="en-US"/>
              </w:rPr>
              <w:t>78</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 BermondseyStreet.London</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Our comments focus on page 5 of the Developer Consultation Charter..We believe it would be much more effective to require developers to consult the community at the same time as any pre-application discussions with the Council. If the community is not involved at this formative stage, there is a clear risk that both developer and Council officials may become committed, emotionally if not formally, to a particular scheme or elements of a scheme. If later, members of the community seek to challenge those designs, the chances of achieving changes are much lower because the challenges come after the ideas have already taken root in developer and official minds. In this context we were very interested to see that Westminster has produced a consultation guide which involves the community at the pre-application stage, earlier than Southwark proposes. That sounds healthy to us and we look forward to hearing more about how that works in Westminster. It would be good to see such a requirement here in Southwark.</w:t>
            </w:r>
          </w:p>
          <w:p w:rsidR="00824C20" w:rsidRPr="000561A8" w:rsidRDefault="00824C20" w:rsidP="00824C20">
            <w:pPr>
              <w:rPr>
                <w:rFonts w:ascii="Arial" w:hAnsi="Arial" w:cs="Arial"/>
                <w:color w:val="000000"/>
                <w:sz w:val="20"/>
                <w:szCs w:val="20"/>
              </w:rPr>
            </w:pPr>
          </w:p>
        </w:tc>
        <w:tc>
          <w:tcPr>
            <w:tcW w:w="3464" w:type="dxa"/>
          </w:tcPr>
          <w:p w:rsidR="0083012A" w:rsidRDefault="00EF712C" w:rsidP="00EF712C">
            <w:pPr>
              <w:rPr>
                <w:rFonts w:ascii="Arial" w:hAnsi="Arial" w:cs="Arial"/>
                <w:color w:val="000000"/>
                <w:sz w:val="20"/>
                <w:szCs w:val="20"/>
              </w:rPr>
            </w:pPr>
            <w:r>
              <w:rPr>
                <w:rFonts w:ascii="Arial" w:hAnsi="Arial" w:cs="Arial"/>
                <w:color w:val="000000"/>
                <w:sz w:val="20"/>
                <w:szCs w:val="20"/>
              </w:rPr>
              <w:t>We have revised the requirements of the DCC to require developers to provide evidence that they have undertaken extensive engagement with the community prior to submitting their planning applica</w:t>
            </w:r>
            <w:r w:rsidR="0083012A">
              <w:rPr>
                <w:rFonts w:ascii="Arial" w:hAnsi="Arial" w:cs="Arial"/>
                <w:color w:val="000000"/>
                <w:sz w:val="20"/>
                <w:szCs w:val="20"/>
              </w:rPr>
              <w:t>tion.</w:t>
            </w:r>
          </w:p>
          <w:p w:rsidR="0083012A" w:rsidRDefault="0083012A" w:rsidP="00EF712C">
            <w:pPr>
              <w:rPr>
                <w:rFonts w:ascii="Arial" w:hAnsi="Arial" w:cs="Arial"/>
                <w:color w:val="000000"/>
                <w:sz w:val="20"/>
                <w:szCs w:val="20"/>
              </w:rPr>
            </w:pPr>
          </w:p>
          <w:p w:rsidR="00824C20" w:rsidRDefault="0083012A" w:rsidP="0083012A">
            <w:pPr>
              <w:rPr>
                <w:rFonts w:ascii="Arial" w:hAnsi="Arial" w:cs="Arial"/>
                <w:color w:val="000000"/>
                <w:sz w:val="20"/>
                <w:szCs w:val="20"/>
              </w:rPr>
            </w:pPr>
            <w:r>
              <w:rPr>
                <w:rFonts w:ascii="Arial" w:hAnsi="Arial" w:cs="Arial"/>
                <w:color w:val="000000"/>
                <w:sz w:val="20"/>
                <w:szCs w:val="20"/>
              </w:rPr>
              <w:t xml:space="preserve">First, we require developers to submit an early engagement strategy at a pre-application meeting outlining how they intend to engage with the community before submitting their planning application. This includes outlining any engagement activities and providing a justification for these activities. </w:t>
            </w:r>
          </w:p>
          <w:p w:rsidR="0083012A" w:rsidRDefault="0083012A" w:rsidP="0083012A">
            <w:pPr>
              <w:rPr>
                <w:rFonts w:ascii="Arial" w:hAnsi="Arial" w:cs="Arial"/>
                <w:color w:val="000000"/>
                <w:sz w:val="20"/>
                <w:szCs w:val="20"/>
              </w:rPr>
            </w:pPr>
          </w:p>
          <w:p w:rsidR="0083012A" w:rsidRPr="0083012A" w:rsidRDefault="0083012A" w:rsidP="0083012A">
            <w:pPr>
              <w:rPr>
                <w:rFonts w:ascii="Arial" w:hAnsi="Arial" w:cs="Arial"/>
                <w:color w:val="000000"/>
                <w:sz w:val="20"/>
                <w:szCs w:val="20"/>
              </w:rPr>
            </w:pPr>
            <w:r>
              <w:rPr>
                <w:rFonts w:ascii="Arial" w:hAnsi="Arial" w:cs="Arial"/>
                <w:color w:val="000000"/>
                <w:sz w:val="20"/>
                <w:szCs w:val="20"/>
              </w:rPr>
              <w:t xml:space="preserve">When submitting an application, developers will then be asked to submit an engagement summary. This should provide evidence that they have undertaken the activities outlined in the early engagement strategy. If developers have not undertaken sufficient engagement work, we will ask them to go out to go out for further engagement work. </w:t>
            </w:r>
          </w:p>
        </w:tc>
      </w:tr>
      <w:tr w:rsidR="00824C20" w:rsidRPr="00A2378C" w:rsidTr="00490A20">
        <w:trPr>
          <w:trHeight w:val="1529"/>
        </w:trPr>
        <w:tc>
          <w:tcPr>
            <w:tcW w:w="609" w:type="dxa"/>
          </w:tcPr>
          <w:p w:rsidR="00824C20" w:rsidRPr="00490A20" w:rsidRDefault="00824C20" w:rsidP="00824C20">
            <w:pPr>
              <w:rPr>
                <w:rFonts w:ascii="Arial" w:hAnsi="Arial" w:cs="Arial"/>
                <w:lang w:val="en-US"/>
              </w:rPr>
            </w:pPr>
            <w:r w:rsidRPr="00490A20">
              <w:rPr>
                <w:rFonts w:ascii="Arial" w:hAnsi="Arial" w:cs="Arial"/>
                <w:lang w:val="en-US"/>
              </w:rPr>
              <w:t>79</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BermondseyStreet.London</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 fact-based audit should include buildings, spaces, uses, users and their local social and economic value, agreed with all stakeholders before development plans are drawn up.</w:t>
            </w:r>
          </w:p>
          <w:p w:rsidR="00824C20" w:rsidRPr="000561A8" w:rsidRDefault="00824C20" w:rsidP="00824C20">
            <w:pPr>
              <w:rPr>
                <w:rFonts w:ascii="Arial" w:hAnsi="Arial" w:cs="Arial"/>
                <w:color w:val="000000"/>
                <w:sz w:val="20"/>
                <w:szCs w:val="20"/>
              </w:rPr>
            </w:pPr>
          </w:p>
        </w:tc>
        <w:tc>
          <w:tcPr>
            <w:tcW w:w="3464" w:type="dxa"/>
          </w:tcPr>
          <w:p w:rsidR="00824C20" w:rsidRPr="00D85644" w:rsidRDefault="0083012A" w:rsidP="0083012A">
            <w:pPr>
              <w:rPr>
                <w:rFonts w:cs="Arial"/>
                <w:color w:val="000000"/>
                <w:sz w:val="20"/>
                <w:szCs w:val="20"/>
              </w:rPr>
            </w:pPr>
            <w:r w:rsidRPr="00D85644">
              <w:rPr>
                <w:rFonts w:ascii="Arial" w:hAnsi="Arial" w:cs="Arial"/>
                <w:color w:val="000000"/>
                <w:sz w:val="20"/>
                <w:szCs w:val="20"/>
              </w:rPr>
              <w:t xml:space="preserve">We </w:t>
            </w:r>
            <w:r>
              <w:rPr>
                <w:rFonts w:ascii="Arial" w:hAnsi="Arial" w:cs="Arial"/>
                <w:color w:val="000000"/>
                <w:sz w:val="20"/>
                <w:szCs w:val="20"/>
              </w:rPr>
              <w:t xml:space="preserve">have revised the requirements of the DCC to ensure that developers undertake a facts-based audit of the site and require them to demonstrate how this has informed the design of their scheme. </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80</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BermondseyStreet.London</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Still on page 5, the list of community organisations to be consulted is missing two important types of group civic societies and amenity associations. Adding these in will provide a better-balanced set of examples.</w:t>
            </w:r>
          </w:p>
          <w:p w:rsidR="00824C20" w:rsidRPr="000561A8" w:rsidRDefault="00824C20" w:rsidP="00824C20">
            <w:pPr>
              <w:rPr>
                <w:rFonts w:ascii="Arial" w:hAnsi="Arial" w:cs="Arial"/>
                <w:color w:val="000000"/>
                <w:sz w:val="20"/>
                <w:szCs w:val="20"/>
              </w:rPr>
            </w:pPr>
          </w:p>
        </w:tc>
        <w:tc>
          <w:tcPr>
            <w:tcW w:w="3464" w:type="dxa"/>
          </w:tcPr>
          <w:p w:rsidR="00824C20" w:rsidRPr="005C6F7D" w:rsidRDefault="005C6F7D" w:rsidP="005C6F7D">
            <w:pPr>
              <w:rPr>
                <w:rFonts w:ascii="Arial" w:hAnsi="Arial" w:cs="Arial"/>
                <w:sz w:val="20"/>
                <w:szCs w:val="20"/>
              </w:rPr>
            </w:pPr>
            <w:r w:rsidRPr="005C6F7D">
              <w:rPr>
                <w:rFonts w:ascii="Arial" w:hAnsi="Arial" w:cs="Arial"/>
                <w:sz w:val="20"/>
                <w:szCs w:val="20"/>
              </w:rPr>
              <w:t>We have included civic societies and amenity associations in our list of examples of community organisations.</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81</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Liberal Democrat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There needs to be better engagement with councillors and the community on preparation of all planning policy and guidance documents, with officers doing proper pro-active outreach and continuous engagement events with community groups and ward councillors. There should be a cross party, local plan working group that looks at production, amendments, updates and implementation of the local plan, as happens in other boroughs. Those meetings should be in public and recorded, with published minutes.There should be a clear and written explanation of the weight that will be given to the responses from consultees, including statutory consultees.</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The SCI and DCC set a minimum standard of engagement between all stakeholders in the planning process, and</w:t>
            </w:r>
            <w:r w:rsidR="00490A20">
              <w:rPr>
                <w:rFonts w:ascii="Arial" w:hAnsi="Arial" w:cs="Arial"/>
                <w:color w:val="000000"/>
                <w:sz w:val="20"/>
                <w:szCs w:val="20"/>
              </w:rPr>
              <w:t xml:space="preserve"> aim to</w:t>
            </w:r>
            <w:r w:rsidRPr="00D85644">
              <w:rPr>
                <w:rFonts w:ascii="Arial" w:hAnsi="Arial" w:cs="Arial"/>
                <w:color w:val="000000"/>
                <w:sz w:val="20"/>
                <w:szCs w:val="20"/>
              </w:rPr>
              <w:t xml:space="preserve"> improve communication as a result. </w:t>
            </w:r>
            <w:r w:rsidR="00490A20">
              <w:rPr>
                <w:rFonts w:ascii="Arial" w:hAnsi="Arial" w:cs="Arial"/>
                <w:color w:val="000000"/>
                <w:sz w:val="20"/>
                <w:szCs w:val="20"/>
              </w:rPr>
              <w:t xml:space="preserve">As a planning department, we engage a wide variety of stakeholders in </w:t>
            </w:r>
            <w:r w:rsidR="00AA5DDD">
              <w:rPr>
                <w:rFonts w:ascii="Arial" w:hAnsi="Arial" w:cs="Arial"/>
                <w:color w:val="000000"/>
                <w:sz w:val="20"/>
                <w:szCs w:val="20"/>
              </w:rPr>
              <w:t xml:space="preserve">our plan-making process and the SCI represents our continued commitment to consultation. </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82</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Liberal Democrat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Officers should meet at least once with residents and developers together on major applications, at the pre application stage. All parties should be in listening mode at these meetings and be prepared to hear and respond appropriately to counter arguments.</w:t>
            </w:r>
            <w:r w:rsidR="00AA73B7">
              <w:rPr>
                <w:rFonts w:ascii="Arial" w:hAnsi="Arial" w:cs="Arial"/>
                <w:color w:val="000000"/>
                <w:sz w:val="20"/>
                <w:szCs w:val="20"/>
              </w:rPr>
              <w:t xml:space="preserve"> </w:t>
            </w:r>
            <w:r w:rsidRPr="000561A8">
              <w:rPr>
                <w:rFonts w:ascii="Arial" w:hAnsi="Arial" w:cs="Arial"/>
                <w:color w:val="000000"/>
                <w:sz w:val="20"/>
                <w:szCs w:val="20"/>
              </w:rPr>
              <w:t>There needs to be more clarity on what constitutes community engagement by applicants on major schemes (and this includes the smaller major schemes, not just the huge schemes), including setting out a more detailed minimum expectation of what level of engagement is considered sufficient. There also needs to be a system for checking that this engagement has taken place and is being reported in an unbiased way.</w:t>
            </w:r>
          </w:p>
          <w:p w:rsidR="00824C20" w:rsidRPr="000561A8" w:rsidRDefault="00824C20" w:rsidP="00824C20">
            <w:pPr>
              <w:rPr>
                <w:rFonts w:ascii="Arial" w:hAnsi="Arial" w:cs="Arial"/>
                <w:color w:val="000000"/>
                <w:sz w:val="20"/>
                <w:szCs w:val="20"/>
              </w:rPr>
            </w:pP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 xml:space="preserve">Officers work hard to ensure that the local community are represented in all major application decisions. The SCI and DCC are intended as mechanisms of accountability to ensure that developers and officers alike are taking into consideration the views and needs of the local community. These documents set the standard for community engagement in the borough. </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83</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Liberal Democrat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There needs to be a review of the resident notification letter process, as we are getting too many reports of letters not being received by residents. The letters also need to be written in a different style so that people actually realise what they are about, and the impact that the proposals may have on them.</w:t>
            </w:r>
          </w:p>
          <w:p w:rsidR="00824C20" w:rsidRPr="000561A8" w:rsidRDefault="00824C20" w:rsidP="00824C20">
            <w:pPr>
              <w:rPr>
                <w:rFonts w:ascii="Arial" w:hAnsi="Arial" w:cs="Arial"/>
                <w:color w:val="000000"/>
                <w:sz w:val="20"/>
                <w:szCs w:val="20"/>
              </w:rPr>
            </w:pPr>
          </w:p>
        </w:tc>
        <w:tc>
          <w:tcPr>
            <w:tcW w:w="3464" w:type="dxa"/>
          </w:tcPr>
          <w:p w:rsidR="00824C20" w:rsidRPr="00D85644" w:rsidRDefault="00AA5DDD" w:rsidP="00AA5DDD">
            <w:pPr>
              <w:rPr>
                <w:rFonts w:cs="Arial"/>
                <w:color w:val="000000"/>
                <w:sz w:val="20"/>
                <w:szCs w:val="20"/>
              </w:rPr>
            </w:pPr>
            <w:r>
              <w:rPr>
                <w:rFonts w:ascii="Arial" w:hAnsi="Arial" w:cs="Arial"/>
                <w:color w:val="000000"/>
                <w:sz w:val="20"/>
                <w:szCs w:val="20"/>
              </w:rPr>
              <w:t>We have outlined how we will let residents and neighbours know about planning applications in the SCI. We send neighbour notification letters, put up site notices and put out a press notice for applications in accordance with statutory requirements.</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84</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Liberal Democrat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There needs to be a better structure/protocol for engagement with case officers – for ward members, external stakeholders and residents.</w:t>
            </w:r>
          </w:p>
          <w:p w:rsidR="00824C20" w:rsidRPr="000561A8" w:rsidRDefault="00824C20" w:rsidP="00824C20">
            <w:pPr>
              <w:rPr>
                <w:rFonts w:ascii="Arial" w:hAnsi="Arial" w:cs="Arial"/>
                <w:color w:val="000000"/>
                <w:sz w:val="20"/>
                <w:szCs w:val="20"/>
              </w:rPr>
            </w:pPr>
          </w:p>
        </w:tc>
        <w:tc>
          <w:tcPr>
            <w:tcW w:w="3464" w:type="dxa"/>
          </w:tcPr>
          <w:p w:rsidR="00824C20" w:rsidRPr="00AA5DDD" w:rsidRDefault="00824C20" w:rsidP="00824C20">
            <w:pPr>
              <w:rPr>
                <w:rFonts w:ascii="Arial" w:hAnsi="Arial" w:cs="Arial"/>
                <w:color w:val="000000"/>
                <w:sz w:val="20"/>
                <w:szCs w:val="20"/>
              </w:rPr>
            </w:pPr>
            <w:r w:rsidRPr="00D85644">
              <w:rPr>
                <w:rFonts w:ascii="Arial" w:hAnsi="Arial" w:cs="Arial"/>
                <w:color w:val="000000"/>
                <w:sz w:val="20"/>
                <w:szCs w:val="20"/>
              </w:rPr>
              <w:t>Noted</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85</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Liberal Democrat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There needs to be consistency in how the responses from consultees, including statutory consultees, are treated by planning officers.</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 xml:space="preserve">The SCI and DCC set a minimum standard of engagement between all stakeholders in the planning process. This includes how we will manage and respond to consultees. </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86</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Liberal Democrat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In areas where there is intensive development there should be a dedicated team leader who familiarises themselves with the full range of benefits and dis-benefits that will arise from any new development. All planning officers that work on applications in that area should familiarise themselves with the area, with any local issues, and particularly to understand where residents are living in places that might not be obvious (warehouse/office conversions, above shops etc) That way case officers should be alert to the fact that a lack of response/objection might mean information hasn’t got through. Case officers should check in with ward councillors before approving applications in complex areas where there have been no responses to the consultation.</w:t>
            </w:r>
          </w:p>
          <w:p w:rsidR="00824C20" w:rsidRPr="000561A8" w:rsidRDefault="00824C20" w:rsidP="00824C20">
            <w:pPr>
              <w:rPr>
                <w:rFonts w:ascii="Arial" w:hAnsi="Arial" w:cs="Arial"/>
                <w:color w:val="000000"/>
                <w:sz w:val="20"/>
                <w:szCs w:val="20"/>
              </w:rPr>
            </w:pPr>
          </w:p>
        </w:tc>
        <w:tc>
          <w:tcPr>
            <w:tcW w:w="3464" w:type="dxa"/>
          </w:tcPr>
          <w:p w:rsidR="00824C20" w:rsidRPr="00D85644" w:rsidRDefault="00325F9A" w:rsidP="00824C20">
            <w:pPr>
              <w:rPr>
                <w:rFonts w:cs="Arial"/>
                <w:color w:val="000000"/>
                <w:sz w:val="20"/>
                <w:szCs w:val="20"/>
              </w:rPr>
            </w:pPr>
            <w:r w:rsidRPr="00D85644">
              <w:rPr>
                <w:rFonts w:ascii="Arial" w:hAnsi="Arial" w:cs="Arial"/>
                <w:color w:val="000000"/>
                <w:sz w:val="20"/>
                <w:szCs w:val="20"/>
              </w:rPr>
              <w:t xml:space="preserve">Engaging with the community in an effective way is a council priority and officers are </w:t>
            </w:r>
            <w:r>
              <w:rPr>
                <w:rFonts w:ascii="Arial" w:hAnsi="Arial" w:cs="Arial"/>
                <w:color w:val="000000"/>
                <w:sz w:val="20"/>
                <w:szCs w:val="20"/>
              </w:rPr>
              <w:t>already implementing</w:t>
            </w:r>
            <w:r w:rsidRPr="00D85644">
              <w:rPr>
                <w:rFonts w:ascii="Arial" w:hAnsi="Arial" w:cs="Arial"/>
                <w:color w:val="000000"/>
                <w:sz w:val="20"/>
                <w:szCs w:val="20"/>
              </w:rPr>
              <w:t xml:space="preserve"> the requirements of the SCI and DCC in an</w:t>
            </w:r>
            <w:r>
              <w:rPr>
                <w:rFonts w:ascii="Arial" w:hAnsi="Arial" w:cs="Arial"/>
                <w:color w:val="000000"/>
                <w:sz w:val="20"/>
                <w:szCs w:val="20"/>
              </w:rPr>
              <w:t xml:space="preserve"> efficient but effective manner</w:t>
            </w:r>
            <w:r w:rsidR="00824C20" w:rsidRPr="00D85644">
              <w:rPr>
                <w:rFonts w:ascii="Arial" w:hAnsi="Arial" w:cs="Arial"/>
                <w:color w:val="000000"/>
                <w:sz w:val="20"/>
                <w:szCs w:val="20"/>
              </w:rPr>
              <w:t xml:space="preserve">. In </w:t>
            </w:r>
            <w:r>
              <w:rPr>
                <w:rFonts w:ascii="Arial" w:hAnsi="Arial" w:cs="Arial"/>
                <w:color w:val="000000"/>
                <w:sz w:val="20"/>
                <w:szCs w:val="20"/>
              </w:rPr>
              <w:t xml:space="preserve">further </w:t>
            </w:r>
            <w:r w:rsidR="00824C20" w:rsidRPr="00D85644">
              <w:rPr>
                <w:rFonts w:ascii="Arial" w:hAnsi="Arial" w:cs="Arial"/>
                <w:color w:val="000000"/>
                <w:sz w:val="20"/>
                <w:szCs w:val="20"/>
              </w:rPr>
              <w:t>training delivered to officers, we will highlight the need to undertake site visits and understand the spatial context of a site in order to assess the documents provided by developers and ensure that this is taken into consideration.</w:t>
            </w:r>
          </w:p>
          <w:p w:rsidR="00824C20" w:rsidRPr="00D85644" w:rsidRDefault="00824C20" w:rsidP="00824C20">
            <w:pPr>
              <w:rPr>
                <w:rFonts w:cs="Arial"/>
                <w:color w:val="000000"/>
                <w:sz w:val="20"/>
                <w:szCs w:val="20"/>
              </w:rPr>
            </w:pPr>
          </w:p>
        </w:tc>
      </w:tr>
      <w:tr w:rsidR="00824C20" w:rsidRPr="00964C6A" w:rsidTr="00AA5DDD">
        <w:tc>
          <w:tcPr>
            <w:tcW w:w="609" w:type="dxa"/>
          </w:tcPr>
          <w:p w:rsidR="00824C20" w:rsidRPr="00490A20" w:rsidRDefault="00824C20" w:rsidP="00824C20">
            <w:pPr>
              <w:rPr>
                <w:rFonts w:ascii="Arial" w:hAnsi="Arial" w:cs="Arial"/>
                <w:lang w:val="en-US"/>
              </w:rPr>
            </w:pPr>
            <w:r w:rsidRPr="00490A20">
              <w:rPr>
                <w:rFonts w:ascii="Arial" w:hAnsi="Arial" w:cs="Arial"/>
                <w:lang w:val="en-US"/>
              </w:rPr>
              <w:t>87</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Liberal Democrat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How will engagement be measured?</w:t>
            </w:r>
          </w:p>
          <w:p w:rsidR="00824C20" w:rsidRPr="000561A8" w:rsidRDefault="00824C20" w:rsidP="00824C20">
            <w:pPr>
              <w:rPr>
                <w:rFonts w:ascii="Arial" w:hAnsi="Arial" w:cs="Arial"/>
                <w:color w:val="000000"/>
                <w:sz w:val="20"/>
                <w:szCs w:val="20"/>
              </w:rPr>
            </w:pPr>
          </w:p>
        </w:tc>
        <w:tc>
          <w:tcPr>
            <w:tcW w:w="3464" w:type="dxa"/>
            <w:shd w:val="clear" w:color="auto" w:fill="auto"/>
          </w:tcPr>
          <w:p w:rsidR="00824C20" w:rsidRDefault="00B637B2" w:rsidP="00C4188B">
            <w:pPr>
              <w:rPr>
                <w:rFonts w:ascii="Arial" w:hAnsi="Arial" w:cs="Arial"/>
                <w:color w:val="000000"/>
                <w:sz w:val="20"/>
                <w:szCs w:val="20"/>
              </w:rPr>
            </w:pPr>
            <w:r>
              <w:rPr>
                <w:rFonts w:ascii="Arial" w:hAnsi="Arial" w:cs="Arial"/>
                <w:color w:val="000000"/>
                <w:sz w:val="20"/>
                <w:szCs w:val="20"/>
              </w:rPr>
              <w:t>The DCC requires developers to demonstrate how the engagement undertaken has influenced the proposed scheme and what steps have been taken to account for the potential impacts of the scheme. Officers will be given training on how to evaluate the efficacy of engagement and encouraged to ask developers to complete more engagement if they feel it is insufficient.</w:t>
            </w:r>
          </w:p>
          <w:p w:rsidR="00AA73B7" w:rsidRPr="00B637B2" w:rsidRDefault="00AA73B7" w:rsidP="00C4188B">
            <w:pPr>
              <w:rPr>
                <w:rFonts w:ascii="Arial" w:hAnsi="Arial"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88</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Liberal Democrat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What are the feedback channels for engagement?</w:t>
            </w:r>
          </w:p>
          <w:p w:rsidR="00824C20" w:rsidRPr="000561A8" w:rsidRDefault="00824C20" w:rsidP="00824C20">
            <w:pPr>
              <w:rPr>
                <w:rFonts w:ascii="Arial" w:hAnsi="Arial" w:cs="Arial"/>
                <w:color w:val="000000"/>
                <w:sz w:val="20"/>
                <w:szCs w:val="20"/>
              </w:rPr>
            </w:pPr>
          </w:p>
        </w:tc>
        <w:tc>
          <w:tcPr>
            <w:tcW w:w="3464" w:type="dxa"/>
          </w:tcPr>
          <w:p w:rsidR="00274672" w:rsidRPr="00274672" w:rsidRDefault="00274672" w:rsidP="00B637B2">
            <w:pPr>
              <w:rPr>
                <w:rFonts w:ascii="Arial" w:hAnsi="Arial" w:cs="Arial"/>
                <w:color w:val="000000"/>
                <w:sz w:val="20"/>
                <w:szCs w:val="20"/>
              </w:rPr>
            </w:pPr>
            <w:r w:rsidRPr="00274672">
              <w:rPr>
                <w:rFonts w:ascii="Arial" w:hAnsi="Arial" w:cs="Arial"/>
                <w:color w:val="000000"/>
                <w:sz w:val="20"/>
                <w:szCs w:val="20"/>
              </w:rPr>
              <w:t xml:space="preserve">We accept comments on plan making through our online consultation hub, letters and emails. We also undertake engagement workshops with groups that are often difficult to reach. </w:t>
            </w:r>
          </w:p>
          <w:p w:rsidR="00274672" w:rsidRPr="00274672" w:rsidRDefault="00274672" w:rsidP="00B637B2">
            <w:pPr>
              <w:rPr>
                <w:rFonts w:ascii="Arial" w:hAnsi="Arial" w:cs="Arial"/>
                <w:color w:val="000000"/>
                <w:sz w:val="20"/>
                <w:szCs w:val="20"/>
              </w:rPr>
            </w:pPr>
          </w:p>
          <w:p w:rsidR="00824C20" w:rsidRDefault="00274672" w:rsidP="00B637B2">
            <w:pPr>
              <w:rPr>
                <w:rFonts w:ascii="Arial" w:hAnsi="Arial" w:cs="Arial"/>
                <w:color w:val="000000"/>
                <w:sz w:val="20"/>
                <w:szCs w:val="20"/>
              </w:rPr>
            </w:pPr>
            <w:r w:rsidRPr="00274672">
              <w:rPr>
                <w:rFonts w:ascii="Arial" w:hAnsi="Arial" w:cs="Arial"/>
                <w:color w:val="000000"/>
                <w:sz w:val="20"/>
                <w:szCs w:val="20"/>
              </w:rPr>
              <w:t xml:space="preserve">For planning applications, we accept comments on our planning register, through letters and emails. Major applications need to meet the requirements of the DCC and therefore will be required to undertake a variety of engagement activities (such as workshops or brainstorming). </w:t>
            </w:r>
          </w:p>
          <w:p w:rsidR="00AA73B7" w:rsidRPr="00B637B2" w:rsidRDefault="00AA73B7" w:rsidP="00B637B2">
            <w:pPr>
              <w:rPr>
                <w:rFonts w:cs="Arial"/>
                <w:color w:val="000000"/>
                <w:sz w:val="20"/>
                <w:szCs w:val="20"/>
              </w:rPr>
            </w:pPr>
          </w:p>
        </w:tc>
      </w:tr>
      <w:tr w:rsidR="00824C20" w:rsidRPr="00A2378C" w:rsidTr="00274672">
        <w:tc>
          <w:tcPr>
            <w:tcW w:w="609" w:type="dxa"/>
          </w:tcPr>
          <w:p w:rsidR="00824C20" w:rsidRPr="00490A20" w:rsidRDefault="00824C20" w:rsidP="00824C20">
            <w:pPr>
              <w:rPr>
                <w:rFonts w:ascii="Arial" w:hAnsi="Arial" w:cs="Arial"/>
                <w:lang w:val="en-US"/>
              </w:rPr>
            </w:pPr>
            <w:r w:rsidRPr="00490A20">
              <w:rPr>
                <w:rFonts w:ascii="Arial" w:hAnsi="Arial" w:cs="Arial"/>
                <w:lang w:val="en-US"/>
              </w:rPr>
              <w:t>89</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Liberal Democrat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What support is going to be given to groups who want to do Neighbourhood Plans, given that so far no Southwark based Neighbourhood Plan has progressed to adoption?</w:t>
            </w:r>
          </w:p>
          <w:p w:rsidR="00824C20" w:rsidRPr="000561A8" w:rsidRDefault="00824C20" w:rsidP="00824C20">
            <w:pPr>
              <w:rPr>
                <w:rFonts w:ascii="Arial" w:hAnsi="Arial" w:cs="Arial"/>
                <w:color w:val="000000"/>
                <w:sz w:val="20"/>
                <w:szCs w:val="20"/>
              </w:rPr>
            </w:pPr>
          </w:p>
        </w:tc>
        <w:tc>
          <w:tcPr>
            <w:tcW w:w="3464" w:type="dxa"/>
            <w:shd w:val="clear" w:color="auto" w:fill="auto"/>
          </w:tcPr>
          <w:p w:rsidR="00824C20" w:rsidRPr="008852FA" w:rsidRDefault="00274672" w:rsidP="008852FA">
            <w:pPr>
              <w:rPr>
                <w:rFonts w:ascii="Arial" w:hAnsi="Arial" w:cs="Arial"/>
              </w:rPr>
            </w:pPr>
            <w:r w:rsidRPr="008852FA">
              <w:rPr>
                <w:rFonts w:ascii="Arial" w:hAnsi="Arial" w:cs="Arial"/>
                <w:sz w:val="20"/>
              </w:rPr>
              <w:t>We have outlined the process for establishing a neighbourhood pla</w:t>
            </w:r>
            <w:r w:rsidR="008852FA" w:rsidRPr="008852FA">
              <w:rPr>
                <w:rFonts w:ascii="Arial" w:hAnsi="Arial" w:cs="Arial"/>
                <w:sz w:val="20"/>
              </w:rPr>
              <w:t>n in the SCI and opportunities for residents to engage with the council to achieve this.</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90</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Liberal Democrat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How is post application monitoring being done? Who is checking to see whether multiple amendments end up making something far removed from what was originally consented?</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The Southwark Plan 2022 monitoring framework outlines the departments approach to monitoring planning applications. In order to implement the monitoring framework, the department is working towards a digitalised monitoring platform that will allow us to review data from all applications in a more holistic way. As part of this work, we are considering how we will monitor community engagement going forward.</w:t>
            </w:r>
          </w:p>
          <w:p w:rsidR="00824C20" w:rsidRPr="00D85644" w:rsidRDefault="00824C20" w:rsidP="00824C20">
            <w:pPr>
              <w:rPr>
                <w:rFonts w:cs="Arial"/>
                <w:color w:val="000000"/>
                <w:sz w:val="20"/>
                <w:szCs w:val="20"/>
              </w:rPr>
            </w:pPr>
          </w:p>
        </w:tc>
      </w:tr>
      <w:tr w:rsidR="00824C20" w:rsidRPr="00A2378C" w:rsidTr="003A416B">
        <w:tc>
          <w:tcPr>
            <w:tcW w:w="609" w:type="dxa"/>
          </w:tcPr>
          <w:p w:rsidR="00824C20" w:rsidRPr="00490A20" w:rsidRDefault="00824C20" w:rsidP="00824C20">
            <w:pPr>
              <w:rPr>
                <w:rFonts w:ascii="Arial" w:hAnsi="Arial" w:cs="Arial"/>
                <w:lang w:val="en-US"/>
              </w:rPr>
            </w:pPr>
            <w:r w:rsidRPr="00490A20">
              <w:rPr>
                <w:rFonts w:ascii="Arial" w:hAnsi="Arial" w:cs="Arial"/>
                <w:lang w:val="en-US"/>
              </w:rPr>
              <w:t>91</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Liberal Democrat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Who is looking at the Authority Monitoring Reports? They used to be presented to planning committee and should be again.</w:t>
            </w:r>
          </w:p>
          <w:p w:rsidR="00824C20" w:rsidRPr="000561A8" w:rsidRDefault="00824C20" w:rsidP="00824C20">
            <w:pPr>
              <w:rPr>
                <w:rFonts w:ascii="Arial" w:hAnsi="Arial" w:cs="Arial"/>
                <w:color w:val="000000"/>
                <w:sz w:val="20"/>
                <w:szCs w:val="20"/>
              </w:rPr>
            </w:pPr>
          </w:p>
        </w:tc>
        <w:tc>
          <w:tcPr>
            <w:tcW w:w="3464" w:type="dxa"/>
            <w:shd w:val="clear" w:color="auto" w:fill="auto"/>
          </w:tcPr>
          <w:p w:rsidR="00824C20" w:rsidRPr="00D85644" w:rsidRDefault="003A416B" w:rsidP="003A416B">
            <w:pPr>
              <w:rPr>
                <w:rFonts w:cs="Arial"/>
                <w:color w:val="000000"/>
                <w:sz w:val="20"/>
                <w:szCs w:val="20"/>
              </w:rPr>
            </w:pPr>
            <w:r w:rsidRPr="003A416B">
              <w:rPr>
                <w:rFonts w:ascii="Arial" w:hAnsi="Arial" w:cs="Arial"/>
                <w:color w:val="000000"/>
                <w:sz w:val="20"/>
                <w:szCs w:val="20"/>
              </w:rPr>
              <w:t xml:space="preserve">These are prepared by the planning policy team and uploaded to the planning </w:t>
            </w:r>
            <w:r>
              <w:rPr>
                <w:rFonts w:ascii="Arial" w:hAnsi="Arial" w:cs="Arial"/>
                <w:color w:val="000000"/>
                <w:sz w:val="20"/>
                <w:szCs w:val="20"/>
              </w:rPr>
              <w:t xml:space="preserve">division </w:t>
            </w:r>
            <w:r w:rsidRPr="003A416B">
              <w:rPr>
                <w:rFonts w:ascii="Arial" w:hAnsi="Arial" w:cs="Arial"/>
                <w:color w:val="000000"/>
                <w:sz w:val="20"/>
                <w:szCs w:val="20"/>
              </w:rPr>
              <w:t xml:space="preserve">website. </w:t>
            </w:r>
          </w:p>
        </w:tc>
      </w:tr>
      <w:tr w:rsidR="00824C20" w:rsidRPr="00A2378C" w:rsidTr="003A416B">
        <w:tc>
          <w:tcPr>
            <w:tcW w:w="609" w:type="dxa"/>
          </w:tcPr>
          <w:p w:rsidR="00824C20" w:rsidRPr="00490A20" w:rsidRDefault="00824C20" w:rsidP="00824C20">
            <w:pPr>
              <w:rPr>
                <w:rFonts w:ascii="Arial" w:hAnsi="Arial" w:cs="Arial"/>
                <w:lang w:val="en-US"/>
              </w:rPr>
            </w:pPr>
            <w:r w:rsidRPr="00490A20">
              <w:rPr>
                <w:rFonts w:ascii="Arial" w:hAnsi="Arial" w:cs="Arial"/>
                <w:lang w:val="en-US"/>
              </w:rPr>
              <w:t>92</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Liberal Democrat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Many other authorities report back to planning committee on appeals on a monthly basis. Why does Southwark not do this?</w:t>
            </w:r>
          </w:p>
          <w:p w:rsidR="00824C20" w:rsidRPr="000561A8" w:rsidRDefault="00824C20" w:rsidP="00824C20">
            <w:pPr>
              <w:rPr>
                <w:rFonts w:ascii="Arial" w:hAnsi="Arial" w:cs="Arial"/>
                <w:color w:val="000000"/>
                <w:sz w:val="20"/>
                <w:szCs w:val="20"/>
              </w:rPr>
            </w:pPr>
          </w:p>
        </w:tc>
        <w:tc>
          <w:tcPr>
            <w:tcW w:w="3464" w:type="dxa"/>
            <w:shd w:val="clear" w:color="auto" w:fill="auto"/>
          </w:tcPr>
          <w:p w:rsidR="00824C20" w:rsidRPr="00AA73B7" w:rsidRDefault="00AA73B7" w:rsidP="00824C20">
            <w:pPr>
              <w:rPr>
                <w:rFonts w:ascii="Arial" w:hAnsi="Arial" w:cs="Arial"/>
                <w:color w:val="000000"/>
                <w:sz w:val="20"/>
                <w:szCs w:val="20"/>
              </w:rPr>
            </w:pPr>
            <w:r w:rsidRPr="00AA73B7">
              <w:rPr>
                <w:rFonts w:ascii="Arial" w:hAnsi="Arial" w:cs="Arial"/>
                <w:color w:val="000000"/>
                <w:sz w:val="20"/>
                <w:szCs w:val="20"/>
              </w:rPr>
              <w:t>Noted.</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93</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Liberal Democrat Group</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When will it be straightforward for residents and other interested parties to access information on affordable housing delivery, S106 and CiL monies?</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 xml:space="preserve">We are currently updating and reviewing our digital strategy to improve accessibility and make the website more user friendly. This work is ongoing and is undertaken by our digital transformation team. </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94</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This is way too complicated and framed in obscure and bureaucratic language designed to obscure not consult.</w:t>
            </w:r>
          </w:p>
          <w:p w:rsidR="00824C20" w:rsidRPr="000561A8" w:rsidRDefault="00824C20" w:rsidP="00824C20">
            <w:pPr>
              <w:rPr>
                <w:rFonts w:ascii="Arial" w:hAnsi="Arial" w:cs="Arial"/>
                <w:color w:val="000000"/>
                <w:sz w:val="20"/>
                <w:szCs w:val="20"/>
              </w:rPr>
            </w:pPr>
          </w:p>
        </w:tc>
        <w:tc>
          <w:tcPr>
            <w:tcW w:w="3464" w:type="dxa"/>
          </w:tcPr>
          <w:p w:rsidR="00824C20" w:rsidRPr="00D85644" w:rsidRDefault="008852FA" w:rsidP="008852FA">
            <w:pPr>
              <w:rPr>
                <w:rFonts w:cs="Arial"/>
                <w:color w:val="000000"/>
                <w:sz w:val="20"/>
                <w:szCs w:val="20"/>
              </w:rPr>
            </w:pPr>
            <w:r>
              <w:rPr>
                <w:rFonts w:ascii="Arial" w:hAnsi="Arial" w:cs="Arial"/>
                <w:color w:val="000000"/>
                <w:sz w:val="20"/>
                <w:szCs w:val="20"/>
              </w:rPr>
              <w:t>We have revised</w:t>
            </w:r>
            <w:r w:rsidRPr="00D85644">
              <w:rPr>
                <w:rFonts w:ascii="Arial" w:hAnsi="Arial" w:cs="Arial"/>
                <w:color w:val="000000"/>
                <w:sz w:val="20"/>
                <w:szCs w:val="20"/>
              </w:rPr>
              <w:t xml:space="preserve"> the wording of both the SCI and DCC to improve clarity and remove any ambiguity. We have included alternative explanatory devices such as diagrams to improve understanding and a </w:t>
            </w:r>
            <w:r w:rsidR="000451EE">
              <w:rPr>
                <w:rFonts w:ascii="Arial" w:hAnsi="Arial" w:cs="Arial"/>
                <w:color w:val="000000"/>
                <w:sz w:val="20"/>
                <w:szCs w:val="20"/>
              </w:rPr>
              <w:t>link to an online</w:t>
            </w:r>
            <w:r w:rsidR="000451EE" w:rsidRPr="00D85644">
              <w:rPr>
                <w:rFonts w:ascii="Arial" w:hAnsi="Arial" w:cs="Arial"/>
                <w:color w:val="000000"/>
                <w:sz w:val="20"/>
                <w:szCs w:val="20"/>
              </w:rPr>
              <w:t xml:space="preserve"> glossa</w:t>
            </w:r>
            <w:r w:rsidR="000451EE">
              <w:rPr>
                <w:rFonts w:ascii="Arial" w:hAnsi="Arial" w:cs="Arial"/>
                <w:color w:val="000000"/>
                <w:sz w:val="20"/>
                <w:szCs w:val="20"/>
              </w:rPr>
              <w:t>ry</w:t>
            </w:r>
            <w:r w:rsidR="000451EE" w:rsidRPr="00D85644">
              <w:rPr>
                <w:rFonts w:ascii="Arial" w:hAnsi="Arial" w:cs="Arial"/>
                <w:color w:val="000000"/>
                <w:sz w:val="20"/>
                <w:szCs w:val="20"/>
              </w:rPr>
              <w:t xml:space="preserve"> </w:t>
            </w:r>
            <w:r w:rsidRPr="00D85644">
              <w:rPr>
                <w:rFonts w:ascii="Arial" w:hAnsi="Arial" w:cs="Arial"/>
                <w:color w:val="000000"/>
                <w:sz w:val="20"/>
                <w:szCs w:val="20"/>
              </w:rPr>
              <w:t xml:space="preserve">for key terminology. We have also revised and improved the </w:t>
            </w:r>
            <w:r>
              <w:rPr>
                <w:rFonts w:ascii="Arial" w:hAnsi="Arial" w:cs="Arial"/>
                <w:color w:val="000000"/>
                <w:sz w:val="20"/>
                <w:szCs w:val="20"/>
              </w:rPr>
              <w:t>accessibility of both documents.</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95</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A table showing the draft DCC text in one column and my comment in a second column alongside. These comments are mainly to show how the fact-based audit is relevant, and what references might be appropriate in those sections. They are not intended to be prescriptive comments about presentation or text, but rather comments to illuminate the point about how the fact-based audit could work in relation to the DCC. Probably some such illustrations will be clearer than others.</w:t>
            </w:r>
          </w:p>
          <w:p w:rsidR="00824C20" w:rsidRPr="000561A8" w:rsidRDefault="00824C20" w:rsidP="00824C20">
            <w:pPr>
              <w:rPr>
                <w:rFonts w:ascii="Arial" w:hAnsi="Arial" w:cs="Arial"/>
                <w:color w:val="000000"/>
                <w:sz w:val="20"/>
                <w:szCs w:val="20"/>
              </w:rPr>
            </w:pPr>
          </w:p>
        </w:tc>
        <w:tc>
          <w:tcPr>
            <w:tcW w:w="3464" w:type="dxa"/>
          </w:tcPr>
          <w:p w:rsidR="00824C20" w:rsidRPr="00D85644" w:rsidRDefault="008852FA" w:rsidP="008852FA">
            <w:pPr>
              <w:rPr>
                <w:rFonts w:cs="Arial"/>
                <w:color w:val="000000"/>
                <w:sz w:val="20"/>
                <w:szCs w:val="20"/>
              </w:rPr>
            </w:pPr>
            <w:r w:rsidRPr="00D85644">
              <w:rPr>
                <w:rFonts w:ascii="Arial" w:hAnsi="Arial" w:cs="Arial"/>
                <w:color w:val="000000"/>
                <w:sz w:val="20"/>
                <w:szCs w:val="20"/>
              </w:rPr>
              <w:t xml:space="preserve">We </w:t>
            </w:r>
            <w:r>
              <w:rPr>
                <w:rFonts w:ascii="Arial" w:hAnsi="Arial" w:cs="Arial"/>
                <w:color w:val="000000"/>
                <w:sz w:val="20"/>
                <w:szCs w:val="20"/>
              </w:rPr>
              <w:t>have revised the requirements of the DCC to ensure that developers undertake a facts-based audit of the site and require them to demonstrate how this has informed the design of their scheme.</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96</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Individual</w:t>
            </w:r>
          </w:p>
        </w:tc>
        <w:tc>
          <w:tcPr>
            <w:tcW w:w="3543" w:type="dxa"/>
          </w:tcPr>
          <w:p w:rsidR="00824C20" w:rsidRDefault="00824C20" w:rsidP="00824C20">
            <w:pPr>
              <w:rPr>
                <w:rFonts w:ascii="Arial" w:hAnsi="Arial" w:cs="Arial"/>
                <w:color w:val="000000"/>
                <w:sz w:val="20"/>
                <w:szCs w:val="20"/>
              </w:rPr>
            </w:pPr>
            <w:r w:rsidRPr="000561A8">
              <w:rPr>
                <w:rFonts w:ascii="Arial" w:hAnsi="Arial" w:cs="Arial"/>
                <w:color w:val="000000"/>
                <w:sz w:val="20"/>
                <w:szCs w:val="20"/>
              </w:rPr>
              <w:t>a copy and paste of Page 7 from the DCC on which I have illustratedhe suggestion for a fact-based audit by indicating with that text the distinction that needs to be made between facts on the ground and assessments of the impact of development.</w:t>
            </w:r>
          </w:p>
          <w:p w:rsidR="008852FA" w:rsidRPr="000561A8" w:rsidRDefault="008852FA" w:rsidP="00824C20">
            <w:pPr>
              <w:rPr>
                <w:rFonts w:ascii="Arial" w:hAnsi="Arial" w:cs="Arial"/>
                <w:color w:val="000000"/>
                <w:sz w:val="20"/>
                <w:szCs w:val="20"/>
              </w:rPr>
            </w:pPr>
          </w:p>
          <w:p w:rsidR="00824C20" w:rsidRPr="000561A8" w:rsidRDefault="00824C20" w:rsidP="00824C20">
            <w:pPr>
              <w:rPr>
                <w:rFonts w:ascii="Arial" w:hAnsi="Arial" w:cs="Arial"/>
                <w:color w:val="000000"/>
                <w:sz w:val="20"/>
                <w:szCs w:val="20"/>
              </w:rPr>
            </w:pPr>
          </w:p>
        </w:tc>
        <w:tc>
          <w:tcPr>
            <w:tcW w:w="3464" w:type="dxa"/>
          </w:tcPr>
          <w:p w:rsidR="00824C20" w:rsidRPr="00D85644" w:rsidRDefault="008852FA" w:rsidP="008852FA">
            <w:pPr>
              <w:rPr>
                <w:rFonts w:cs="Arial"/>
                <w:color w:val="000000"/>
                <w:sz w:val="20"/>
                <w:szCs w:val="20"/>
              </w:rPr>
            </w:pPr>
            <w:r w:rsidRPr="00D85644">
              <w:rPr>
                <w:rFonts w:ascii="Arial" w:hAnsi="Arial" w:cs="Arial"/>
                <w:color w:val="000000"/>
                <w:sz w:val="20"/>
                <w:szCs w:val="20"/>
              </w:rPr>
              <w:t xml:space="preserve">We </w:t>
            </w:r>
            <w:r>
              <w:rPr>
                <w:rFonts w:ascii="Arial" w:hAnsi="Arial" w:cs="Arial"/>
                <w:color w:val="000000"/>
                <w:sz w:val="20"/>
                <w:szCs w:val="20"/>
              </w:rPr>
              <w:t>have revised the requirements of the DCC to ensure that developers undertake a facts-based audit of the site and require them to demonstrate how this has informed the design of their scheme.</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97</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Transport for London</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Although the revised Statement of Community Involvement (SCI) provides details of how local residents will be involved in the planning process, it has relatively little to say about engagement with stakeholders such as Transport for London. For completeness it may be helpful to include a brief section on stakeholder engagement including a list of organisations that will be consulted on planning policy documents and planning applications.</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 xml:space="preserve">We </w:t>
            </w:r>
            <w:r w:rsidR="008852FA">
              <w:rPr>
                <w:rFonts w:ascii="Arial" w:hAnsi="Arial" w:cs="Arial"/>
                <w:color w:val="000000"/>
                <w:sz w:val="20"/>
                <w:szCs w:val="20"/>
              </w:rPr>
              <w:t xml:space="preserve">have included </w:t>
            </w:r>
            <w:r w:rsidR="005A398A">
              <w:rPr>
                <w:rFonts w:ascii="Arial" w:hAnsi="Arial" w:cs="Arial"/>
                <w:color w:val="000000"/>
                <w:sz w:val="20"/>
                <w:szCs w:val="20"/>
              </w:rPr>
              <w:t>a section on how we will notify statutory bodies about plan-making and planning applications, including TfL.</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98</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Transport for London</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It is essential that TfL is consulted on all applications on the Transport for London Road Network (TLRN) or affecting transport assets such as London Underground or London Overground stations or tracks, bus stops, stands, stations and garages, cycle hire docking stations or where there is likely to be an impact on current or future transport projects. It is also essential that statutory safeguarding consultation requirements with TfL are observed for projects such as the Bakerloo line extension, and that there is consultation on planning applications or policies that are likely to have strategic transport policy impacts</w:t>
            </w:r>
          </w:p>
          <w:p w:rsidR="00824C20" w:rsidRPr="000561A8" w:rsidRDefault="00824C20" w:rsidP="00824C20">
            <w:pPr>
              <w:rPr>
                <w:rFonts w:ascii="Arial" w:hAnsi="Arial" w:cs="Arial"/>
                <w:color w:val="000000"/>
                <w:sz w:val="20"/>
                <w:szCs w:val="20"/>
              </w:rPr>
            </w:pPr>
          </w:p>
        </w:tc>
        <w:tc>
          <w:tcPr>
            <w:tcW w:w="3464" w:type="dxa"/>
          </w:tcPr>
          <w:p w:rsidR="005A398A" w:rsidRPr="00D85644" w:rsidRDefault="005A398A" w:rsidP="005A398A">
            <w:pPr>
              <w:rPr>
                <w:rFonts w:cs="Arial"/>
                <w:color w:val="000000"/>
                <w:sz w:val="20"/>
                <w:szCs w:val="20"/>
              </w:rPr>
            </w:pPr>
            <w:r w:rsidRPr="00D85644">
              <w:rPr>
                <w:rFonts w:ascii="Arial" w:hAnsi="Arial" w:cs="Arial"/>
                <w:color w:val="000000"/>
                <w:sz w:val="20"/>
                <w:szCs w:val="20"/>
              </w:rPr>
              <w:t xml:space="preserve">We </w:t>
            </w:r>
            <w:r>
              <w:rPr>
                <w:rFonts w:ascii="Arial" w:hAnsi="Arial" w:cs="Arial"/>
                <w:color w:val="000000"/>
                <w:sz w:val="20"/>
                <w:szCs w:val="20"/>
              </w:rPr>
              <w:t>have included a section on how we will notify statutory bodies about plan-making and planning applications, including TfL.</w:t>
            </w:r>
          </w:p>
          <w:p w:rsidR="00824C20" w:rsidRPr="00D85644" w:rsidRDefault="00824C20" w:rsidP="005A398A">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99</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Sydenham Hill Ridge Neighbourhood Forum</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We are particularly encouraged by the aim “to bring forward effective and meaningful</w:t>
            </w:r>
            <w:r w:rsidRPr="000561A8">
              <w:rPr>
                <w:rFonts w:ascii="Arial" w:hAnsi="Arial" w:cs="Arial"/>
                <w:color w:val="000000"/>
                <w:sz w:val="20"/>
                <w:szCs w:val="20"/>
              </w:rPr>
              <w:br/>
              <w:t>conversations between the community and the developer” (p5 DCC, our emphasis). Our</w:t>
            </w:r>
            <w:r w:rsidRPr="000561A8">
              <w:rPr>
                <w:rFonts w:ascii="Arial" w:hAnsi="Arial" w:cs="Arial"/>
                <w:color w:val="000000"/>
                <w:sz w:val="20"/>
                <w:szCs w:val="20"/>
              </w:rPr>
              <w:br/>
              <w:t>experience over the past five years has been the reverse, so we would expect the</w:t>
            </w:r>
            <w:r w:rsidRPr="000561A8">
              <w:rPr>
                <w:rFonts w:ascii="Arial" w:hAnsi="Arial" w:cs="Arial"/>
                <w:color w:val="000000"/>
                <w:sz w:val="20"/>
                <w:szCs w:val="20"/>
              </w:rPr>
              <w:br/>
              <w:t>implementation of the charter to bring about a demonstrable step-change in community</w:t>
            </w:r>
            <w:r w:rsidRPr="000561A8">
              <w:rPr>
                <w:rFonts w:ascii="Arial" w:hAnsi="Arial" w:cs="Arial"/>
                <w:color w:val="000000"/>
                <w:sz w:val="20"/>
                <w:szCs w:val="20"/>
              </w:rPr>
              <w:br/>
              <w:t>outcomes.</w:t>
            </w:r>
          </w:p>
          <w:p w:rsidR="00824C20" w:rsidRPr="000561A8" w:rsidRDefault="00824C20" w:rsidP="00824C20">
            <w:pPr>
              <w:rPr>
                <w:rFonts w:ascii="Arial" w:hAnsi="Arial" w:cs="Arial"/>
                <w:color w:val="000000"/>
                <w:sz w:val="20"/>
                <w:szCs w:val="20"/>
              </w:rPr>
            </w:pPr>
          </w:p>
        </w:tc>
        <w:tc>
          <w:tcPr>
            <w:tcW w:w="3464" w:type="dxa"/>
          </w:tcPr>
          <w:p w:rsidR="00824C20" w:rsidRPr="00D85644" w:rsidRDefault="005A398A" w:rsidP="00824C20">
            <w:pPr>
              <w:rPr>
                <w:rFonts w:cs="Arial"/>
                <w:color w:val="000000"/>
                <w:sz w:val="20"/>
                <w:szCs w:val="20"/>
              </w:rPr>
            </w:pPr>
            <w:r>
              <w:rPr>
                <w:rFonts w:ascii="Arial" w:hAnsi="Arial" w:cs="Arial"/>
                <w:color w:val="000000"/>
                <w:sz w:val="20"/>
                <w:szCs w:val="20"/>
              </w:rPr>
              <w:t xml:space="preserve">The SCI and DCC </w:t>
            </w:r>
            <w:r w:rsidR="00824C20" w:rsidRPr="00D85644">
              <w:rPr>
                <w:rFonts w:ascii="Arial" w:hAnsi="Arial" w:cs="Arial"/>
                <w:color w:val="000000"/>
                <w:sz w:val="20"/>
                <w:szCs w:val="20"/>
              </w:rPr>
              <w:t>set a minimum standard of engagement between all stakeholders in the planning process with the intention of improving communication in the planning process.</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100</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Sydenham Hill Ridge Neighbourhood Forum</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That the reasons given for the community to get involved in planning are non-specific and difficult to measure. How will the Council ensure that these intended outcomes are met?</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The Southwark Plan 2022 outlines the departments approach to monitoring the outcome of applications. In order to implement the monitoring framework, the department is working towards a digitalised monitoring platform that will allow us to review data from all applications in a more holistic way. As part of this work, we are considering how we will monitor community engagement going</w:t>
            </w:r>
            <w:r w:rsidR="001E31E2">
              <w:rPr>
                <w:rFonts w:ascii="Arial" w:hAnsi="Arial" w:cs="Arial"/>
                <w:color w:val="000000"/>
                <w:sz w:val="20"/>
                <w:szCs w:val="20"/>
              </w:rPr>
              <w:t xml:space="preserve"> </w:t>
            </w:r>
            <w:r w:rsidRPr="00D85644">
              <w:rPr>
                <w:rFonts w:ascii="Arial" w:hAnsi="Arial" w:cs="Arial"/>
                <w:color w:val="000000"/>
                <w:sz w:val="20"/>
                <w:szCs w:val="20"/>
              </w:rPr>
              <w:t>forward.</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101</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Sydenham Hill Ridge Neighbourhood Forum</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How will the Council ensure that the community understands what these vague statements mean in practice?</w:t>
            </w:r>
          </w:p>
          <w:p w:rsidR="00824C20" w:rsidRPr="000561A8" w:rsidRDefault="00824C20" w:rsidP="00824C20">
            <w:pPr>
              <w:rPr>
                <w:rFonts w:ascii="Arial" w:hAnsi="Arial" w:cs="Arial"/>
                <w:color w:val="000000"/>
                <w:sz w:val="20"/>
                <w:szCs w:val="20"/>
              </w:rPr>
            </w:pPr>
          </w:p>
        </w:tc>
        <w:tc>
          <w:tcPr>
            <w:tcW w:w="3464" w:type="dxa"/>
          </w:tcPr>
          <w:p w:rsidR="001E31E2" w:rsidRDefault="001E31E2" w:rsidP="001E31E2">
            <w:pPr>
              <w:rPr>
                <w:rFonts w:ascii="Arial" w:hAnsi="Arial" w:cs="Arial"/>
                <w:color w:val="000000"/>
                <w:sz w:val="20"/>
                <w:szCs w:val="20"/>
              </w:rPr>
            </w:pPr>
            <w:r>
              <w:rPr>
                <w:rFonts w:ascii="Arial" w:hAnsi="Arial" w:cs="Arial"/>
                <w:color w:val="000000"/>
                <w:sz w:val="20"/>
                <w:szCs w:val="20"/>
              </w:rPr>
              <w:t xml:space="preserve">We have introduced a framework for improving participation in planning in Southwark. This is based on </w:t>
            </w:r>
            <w:r w:rsidR="00471F22">
              <w:rPr>
                <w:rFonts w:ascii="Arial" w:hAnsi="Arial" w:cs="Arial"/>
                <w:color w:val="000000"/>
                <w:sz w:val="20"/>
                <w:szCs w:val="20"/>
              </w:rPr>
              <w:t>three</w:t>
            </w:r>
            <w:r>
              <w:rPr>
                <w:rFonts w:ascii="Arial" w:hAnsi="Arial" w:cs="Arial"/>
                <w:color w:val="000000"/>
                <w:sz w:val="20"/>
                <w:szCs w:val="20"/>
              </w:rPr>
              <w:t xml:space="preserve"> key principles: (1) </w:t>
            </w:r>
            <w:r w:rsidR="00471F22">
              <w:rPr>
                <w:rFonts w:ascii="Arial" w:hAnsi="Arial" w:cs="Arial"/>
                <w:color w:val="000000"/>
                <w:sz w:val="20"/>
                <w:szCs w:val="20"/>
              </w:rPr>
              <w:t>inform, (2) consult, and (3) engage</w:t>
            </w:r>
          </w:p>
          <w:p w:rsidR="001E31E2" w:rsidRDefault="001E31E2" w:rsidP="001E31E2">
            <w:pPr>
              <w:rPr>
                <w:rFonts w:ascii="Arial" w:hAnsi="Arial" w:cs="Arial"/>
                <w:color w:val="000000"/>
                <w:sz w:val="20"/>
                <w:szCs w:val="20"/>
              </w:rPr>
            </w:pPr>
          </w:p>
          <w:p w:rsidR="001E31E2" w:rsidRPr="001E31E2" w:rsidRDefault="001E31E2" w:rsidP="001E31E2">
            <w:pPr>
              <w:rPr>
                <w:rFonts w:ascii="Arial" w:hAnsi="Arial" w:cs="Arial"/>
                <w:color w:val="000000"/>
                <w:sz w:val="20"/>
                <w:szCs w:val="20"/>
              </w:rPr>
            </w:pPr>
            <w:r>
              <w:rPr>
                <w:rFonts w:ascii="Arial" w:hAnsi="Arial" w:cs="Arial"/>
                <w:color w:val="000000"/>
                <w:sz w:val="20"/>
                <w:szCs w:val="20"/>
              </w:rPr>
              <w:t xml:space="preserve">Inform is a key part of ensuring the success of the SCI. Inform means keeping Southwark residents informed about plan-making and planning decisions in a timely and transparent manner.  </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102</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Sydenham Hill Ridge Neighbourhood Forum</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There are glaring omissions in the topics proposed for the Engagement Plan and Summary(p7). There is no reference to the context, for example neighbouring listed buildings, trees</w:t>
            </w:r>
            <w:r w:rsidR="00471F22">
              <w:rPr>
                <w:rFonts w:ascii="Arial" w:hAnsi="Arial" w:cs="Arial"/>
                <w:color w:val="000000"/>
                <w:sz w:val="20"/>
                <w:szCs w:val="20"/>
              </w:rPr>
              <w:t xml:space="preserve"> </w:t>
            </w:r>
            <w:r w:rsidRPr="000561A8">
              <w:rPr>
                <w:rFonts w:ascii="Arial" w:hAnsi="Arial" w:cs="Arial"/>
                <w:color w:val="000000"/>
                <w:sz w:val="20"/>
                <w:szCs w:val="20"/>
              </w:rPr>
              <w:t>with TPOs, wildlife, the physical geography of the proposed development site and its</w:t>
            </w:r>
            <w:r w:rsidR="00471F22">
              <w:rPr>
                <w:rFonts w:ascii="Arial" w:hAnsi="Arial" w:cs="Arial"/>
                <w:color w:val="000000"/>
                <w:sz w:val="20"/>
                <w:szCs w:val="20"/>
              </w:rPr>
              <w:t xml:space="preserve"> </w:t>
            </w:r>
            <w:r w:rsidRPr="000561A8">
              <w:rPr>
                <w:rFonts w:ascii="Arial" w:hAnsi="Arial" w:cs="Arial"/>
                <w:color w:val="000000"/>
                <w:sz w:val="20"/>
                <w:szCs w:val="20"/>
              </w:rPr>
              <w:t>environs, no reference to accurate land measurements (for example, height above sea level), nor identification of ordinary water courses, natural springs, wells and the implications of the build on those passages of water on and in the environs of the site. Our experience is that these are poorly identified on Environment Agency and other maps, if at all, and local knowledge is crucial in avoiding water being dammed/diverted into other places, such as other dwellings and gardens. Our area in particular has underground streams, springs and wells, in addition to providing a significant watershed, and we ask that these omissions be corrected in checklists for developers’ engagement with the community;</w:t>
            </w:r>
          </w:p>
          <w:p w:rsidR="00824C20" w:rsidRPr="000561A8" w:rsidRDefault="00824C20" w:rsidP="00824C20">
            <w:pPr>
              <w:rPr>
                <w:rFonts w:ascii="Arial" w:hAnsi="Arial" w:cs="Arial"/>
                <w:color w:val="000000"/>
                <w:sz w:val="20"/>
                <w:szCs w:val="20"/>
              </w:rPr>
            </w:pPr>
          </w:p>
        </w:tc>
        <w:tc>
          <w:tcPr>
            <w:tcW w:w="3464" w:type="dxa"/>
          </w:tcPr>
          <w:p w:rsidR="00824C20" w:rsidRPr="00D85644" w:rsidRDefault="001E31E2" w:rsidP="001E31E2">
            <w:pPr>
              <w:rPr>
                <w:rFonts w:cs="Arial"/>
                <w:color w:val="000000"/>
                <w:sz w:val="20"/>
                <w:szCs w:val="20"/>
              </w:rPr>
            </w:pPr>
            <w:r>
              <w:rPr>
                <w:rFonts w:ascii="Arial" w:hAnsi="Arial" w:cs="Arial"/>
                <w:color w:val="000000"/>
                <w:sz w:val="20"/>
                <w:szCs w:val="20"/>
              </w:rPr>
              <w:t xml:space="preserve">We have revised the requirements of the DCC to include a facts-based audit that requires developers to have a detailed understanding of the spatial context of the site. Included as part of this spatial context, is the local environment. </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103</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Sydenham Hill Ridge Neighbourhood Forum</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Pre-application meetings with the council often appear to arrive at conclusions that are not necessarily seen as being in the community’s interests by the neighbourhood. Once these have been discussed at pre-application meetings, developers (justifiably) do not expect to</w:t>
            </w:r>
            <w:r w:rsidRPr="000561A8">
              <w:rPr>
                <w:rFonts w:ascii="Arial" w:hAnsi="Arial" w:cs="Arial"/>
                <w:color w:val="000000"/>
                <w:sz w:val="20"/>
                <w:szCs w:val="20"/>
              </w:rPr>
              <w:br/>
              <w:t>re-visit nor to adjust these decisions. We ask the Council to put in safeguards that the preapplication meetings do not compromise community engagement and result in outcomes with which the community has profound concerns</w:t>
            </w:r>
          </w:p>
          <w:p w:rsidR="00824C20" w:rsidRPr="000561A8" w:rsidRDefault="00824C20" w:rsidP="00824C20">
            <w:pPr>
              <w:rPr>
                <w:rFonts w:ascii="Arial" w:hAnsi="Arial" w:cs="Arial"/>
                <w:color w:val="000000"/>
                <w:sz w:val="20"/>
                <w:szCs w:val="20"/>
              </w:rPr>
            </w:pPr>
          </w:p>
        </w:tc>
        <w:tc>
          <w:tcPr>
            <w:tcW w:w="3464" w:type="dxa"/>
          </w:tcPr>
          <w:p w:rsidR="001E31E2" w:rsidRDefault="001E31E2" w:rsidP="001E31E2">
            <w:pPr>
              <w:rPr>
                <w:rFonts w:ascii="Arial" w:hAnsi="Arial" w:cs="Arial"/>
                <w:color w:val="000000"/>
                <w:sz w:val="20"/>
                <w:szCs w:val="20"/>
              </w:rPr>
            </w:pPr>
            <w:r>
              <w:rPr>
                <w:rFonts w:ascii="Arial" w:hAnsi="Arial" w:cs="Arial"/>
                <w:color w:val="000000"/>
                <w:sz w:val="20"/>
                <w:szCs w:val="20"/>
              </w:rPr>
              <w:t>We have revised the requirements of the DCC to require developers to provide evidence that they have undertaken extensive engagement with the community prior to submitting their planning application.</w:t>
            </w:r>
          </w:p>
          <w:p w:rsidR="001E31E2" w:rsidRDefault="001E31E2" w:rsidP="001E31E2">
            <w:pPr>
              <w:rPr>
                <w:rFonts w:ascii="Arial" w:hAnsi="Arial" w:cs="Arial"/>
                <w:color w:val="000000"/>
                <w:sz w:val="20"/>
                <w:szCs w:val="20"/>
              </w:rPr>
            </w:pPr>
          </w:p>
          <w:p w:rsidR="001E31E2" w:rsidRDefault="001E31E2" w:rsidP="001E31E2">
            <w:pPr>
              <w:rPr>
                <w:rFonts w:ascii="Arial" w:hAnsi="Arial" w:cs="Arial"/>
                <w:color w:val="000000"/>
                <w:sz w:val="20"/>
                <w:szCs w:val="20"/>
              </w:rPr>
            </w:pPr>
            <w:r>
              <w:rPr>
                <w:rFonts w:ascii="Arial" w:hAnsi="Arial" w:cs="Arial"/>
                <w:color w:val="000000"/>
                <w:sz w:val="20"/>
                <w:szCs w:val="20"/>
              </w:rPr>
              <w:t xml:space="preserve">First, we require developers to submit an early engagement strategy at a pre-application meeting outlining how they intend to engage with the community before submitting their planning application. This includes outlining any engagement activities and providing a justification for these activities. </w:t>
            </w:r>
          </w:p>
          <w:p w:rsidR="001E31E2" w:rsidRDefault="001E31E2" w:rsidP="001E31E2">
            <w:pPr>
              <w:rPr>
                <w:rFonts w:ascii="Arial" w:hAnsi="Arial" w:cs="Arial"/>
                <w:color w:val="000000"/>
                <w:sz w:val="20"/>
                <w:szCs w:val="20"/>
              </w:rPr>
            </w:pPr>
          </w:p>
          <w:p w:rsidR="00824C20" w:rsidRPr="00D85644" w:rsidRDefault="001E31E2" w:rsidP="001E31E2">
            <w:pPr>
              <w:rPr>
                <w:rFonts w:cs="Arial"/>
                <w:color w:val="000000"/>
                <w:sz w:val="20"/>
                <w:szCs w:val="20"/>
              </w:rPr>
            </w:pPr>
            <w:r>
              <w:rPr>
                <w:rFonts w:ascii="Arial" w:hAnsi="Arial" w:cs="Arial"/>
                <w:color w:val="000000"/>
                <w:sz w:val="20"/>
                <w:szCs w:val="20"/>
              </w:rPr>
              <w:t>When submitting an application, developers will then be asked to submit an engagement summary. This should provide evidence that they have undertaken the activities outlined in the early engagement strategy. If developers have not undertaken sufficient engagement work, we will ask them to go out to go out for further engagement work.</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104</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Sydenham Hill Ridge Neighbourhood Forum</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Unless the Council supplies a template or list of questions with required answers, there will be little quality of responses nor consistency between applications, sufficient to allow both the community and planners to be sure that the responses are adequate and coherent. We ask that this be addressed by a pro forma suited to the needs of both the Council and the community;</w:t>
            </w:r>
          </w:p>
          <w:p w:rsidR="00824C20" w:rsidRPr="000561A8" w:rsidRDefault="00824C20" w:rsidP="00824C20">
            <w:pPr>
              <w:rPr>
                <w:rFonts w:ascii="Arial" w:hAnsi="Arial" w:cs="Arial"/>
                <w:color w:val="000000"/>
                <w:sz w:val="20"/>
                <w:szCs w:val="20"/>
              </w:rPr>
            </w:pPr>
          </w:p>
        </w:tc>
        <w:tc>
          <w:tcPr>
            <w:tcW w:w="3464" w:type="dxa"/>
          </w:tcPr>
          <w:p w:rsidR="002A0D20" w:rsidRPr="00D85644" w:rsidRDefault="002A0D20" w:rsidP="002A0D20">
            <w:pPr>
              <w:rPr>
                <w:rFonts w:cs="Arial"/>
                <w:color w:val="000000"/>
                <w:sz w:val="20"/>
                <w:szCs w:val="20"/>
              </w:rPr>
            </w:pPr>
            <w:r>
              <w:rPr>
                <w:rFonts w:ascii="Arial" w:hAnsi="Arial" w:cs="Arial"/>
                <w:color w:val="000000"/>
                <w:sz w:val="20"/>
                <w:szCs w:val="20"/>
              </w:rPr>
              <w:t>We have revised the</w:t>
            </w:r>
            <w:r w:rsidRPr="00D85644">
              <w:rPr>
                <w:rFonts w:ascii="Arial" w:hAnsi="Arial" w:cs="Arial"/>
                <w:color w:val="000000"/>
                <w:sz w:val="20"/>
                <w:szCs w:val="20"/>
              </w:rPr>
              <w:t xml:space="preserve"> wording of the DCC to ensure that the requirem</w:t>
            </w:r>
            <w:r>
              <w:rPr>
                <w:rFonts w:ascii="Arial" w:hAnsi="Arial" w:cs="Arial"/>
                <w:color w:val="000000"/>
                <w:sz w:val="20"/>
                <w:szCs w:val="20"/>
              </w:rPr>
              <w:t>ents of the documents are clear and created templates for developers to follow.</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105</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Sydenham Hill Ridge Neighbourhood Forum</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on occasion Councils do not make clear that a scheme must comply with equalities legislation and/or the National Planning Policy Framework, and at Planning Committee we have seen decisions taken (not necessarily by Southwark, as we cover an area of more than one borough) which knowingly set aside these considerations. We ask that there be no ambiguity, which developers must fully comply with legislative and NPPF requirements in relation to equalities.</w:t>
            </w:r>
          </w:p>
        </w:tc>
        <w:tc>
          <w:tcPr>
            <w:tcW w:w="3464" w:type="dxa"/>
          </w:tcPr>
          <w:p w:rsidR="00824C20" w:rsidRPr="002A0D20" w:rsidRDefault="002A0D20" w:rsidP="003E4F24">
            <w:pPr>
              <w:rPr>
                <w:rFonts w:ascii="Arial" w:hAnsi="Arial" w:cs="Arial"/>
                <w:color w:val="000000"/>
                <w:sz w:val="20"/>
                <w:szCs w:val="20"/>
              </w:rPr>
            </w:pPr>
            <w:r>
              <w:rPr>
                <w:rFonts w:ascii="Arial" w:hAnsi="Arial" w:cs="Arial"/>
                <w:color w:val="000000"/>
                <w:sz w:val="20"/>
                <w:szCs w:val="20"/>
              </w:rPr>
              <w:t>We have revised</w:t>
            </w:r>
            <w:r w:rsidRPr="00D85644">
              <w:rPr>
                <w:rFonts w:ascii="Arial" w:hAnsi="Arial" w:cs="Arial"/>
                <w:color w:val="000000"/>
                <w:sz w:val="20"/>
                <w:szCs w:val="20"/>
              </w:rPr>
              <w:t xml:space="preserve"> the wording of both the SCI and DCC to improve clarity and remove any ambiguity. </w:t>
            </w:r>
            <w:r>
              <w:rPr>
                <w:rFonts w:ascii="Arial" w:hAnsi="Arial" w:cs="Arial"/>
                <w:color w:val="000000"/>
                <w:sz w:val="20"/>
                <w:szCs w:val="20"/>
              </w:rPr>
              <w:t xml:space="preserve">All planning officers </w:t>
            </w:r>
            <w:r w:rsidR="003E4F24">
              <w:rPr>
                <w:rFonts w:ascii="Arial" w:hAnsi="Arial" w:cs="Arial"/>
                <w:color w:val="000000"/>
                <w:sz w:val="20"/>
                <w:szCs w:val="20"/>
              </w:rPr>
              <w:t xml:space="preserve">are trained </w:t>
            </w:r>
            <w:r>
              <w:rPr>
                <w:rFonts w:ascii="Arial" w:hAnsi="Arial" w:cs="Arial"/>
                <w:color w:val="000000"/>
                <w:sz w:val="20"/>
                <w:szCs w:val="20"/>
              </w:rPr>
              <w:t xml:space="preserve">outlining their responsibilities under the Public Sector Equality Duty and NPPF. We have also extended the requirements of the PSED to developers through the DCC. </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106</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Sydenham Hill Ridge Neighbourhood Forum</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Developers in our area have avoided the requirements for public consultation (and CIL payments) by proposing 9 or fewer homes. We ask the Council to consider requiring a sliding scale of consultation / CIL payments when fewer homes are proposed.</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Noted</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107</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Sydenham Hill Ridge Neighbourhood Forum</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We ask that the developer be required to provide accurate proposals with accurate measurements, datum points and that it be made clear that the Community is relying on these measurements, that they cannot be subject to minor amendments at a later date. Our experience is that this has sometimes been neglected in the past, with the Council (including Southwark itself) and the Community left in limbo when a developer fails to adhere to their own proposals (and even has submitted inconsistent proposals within the planning application). We particularly welcome the inclusion of 3D imaging in the Requirements for developers (p11): we ask that this should be provided not only with regard to the existing site but also in relation to buildings, TPO trees and other heritage assets, including demonstrating the proposed build’s impact on the surrounding landscape and landfall.</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Noted</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108</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Law Centre</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 xml:space="preserve">We recognise that there is a significant amount of information that must be included in the SCI, and it results in a text heavy document. However, the executive summary on page 3 would benefit from having buzzwords and a simplified summary connected to what is actually in it, and why it is important, and crucially why the community effected by a planning decision must be consulted on the planning matter. </w:t>
            </w:r>
          </w:p>
          <w:p w:rsidR="00824C20" w:rsidRPr="000561A8" w:rsidRDefault="00824C20" w:rsidP="00824C20">
            <w:pPr>
              <w:rPr>
                <w:rFonts w:ascii="Arial" w:hAnsi="Arial" w:cs="Arial"/>
                <w:color w:val="000000"/>
                <w:sz w:val="20"/>
                <w:szCs w:val="20"/>
              </w:rPr>
            </w:pPr>
          </w:p>
        </w:tc>
        <w:tc>
          <w:tcPr>
            <w:tcW w:w="3464" w:type="dxa"/>
          </w:tcPr>
          <w:p w:rsidR="00824C20" w:rsidRPr="00D85644" w:rsidRDefault="002A0D20" w:rsidP="00824C20">
            <w:pPr>
              <w:rPr>
                <w:rFonts w:cs="Arial"/>
                <w:color w:val="000000"/>
                <w:sz w:val="20"/>
                <w:szCs w:val="20"/>
              </w:rPr>
            </w:pPr>
            <w:r>
              <w:rPr>
                <w:rFonts w:ascii="Arial" w:hAnsi="Arial" w:cs="Arial"/>
                <w:color w:val="000000"/>
                <w:sz w:val="20"/>
                <w:szCs w:val="20"/>
              </w:rPr>
              <w:t xml:space="preserve">We have revised the executive summary to improve clarity. We have also improved our </w:t>
            </w:r>
            <w:r w:rsidR="000451EE">
              <w:rPr>
                <w:rFonts w:ascii="Arial" w:hAnsi="Arial" w:cs="Arial"/>
                <w:color w:val="000000"/>
                <w:sz w:val="20"/>
                <w:szCs w:val="20"/>
              </w:rPr>
              <w:t>online</w:t>
            </w:r>
            <w:r w:rsidR="000451EE" w:rsidRPr="00D85644">
              <w:rPr>
                <w:rFonts w:ascii="Arial" w:hAnsi="Arial" w:cs="Arial"/>
                <w:color w:val="000000"/>
                <w:sz w:val="20"/>
                <w:szCs w:val="20"/>
              </w:rPr>
              <w:t xml:space="preserve"> glossa</w:t>
            </w:r>
            <w:r w:rsidR="000451EE">
              <w:rPr>
                <w:rFonts w:ascii="Arial" w:hAnsi="Arial" w:cs="Arial"/>
                <w:color w:val="000000"/>
                <w:sz w:val="20"/>
                <w:szCs w:val="20"/>
              </w:rPr>
              <w:t xml:space="preserve">ry </w:t>
            </w:r>
            <w:r>
              <w:rPr>
                <w:rFonts w:ascii="Arial" w:hAnsi="Arial" w:cs="Arial"/>
                <w:color w:val="000000"/>
                <w:sz w:val="20"/>
                <w:szCs w:val="20"/>
              </w:rPr>
              <w:t xml:space="preserve">to provide definitions for all key terminology used throughout the document. </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109</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Law Centre</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 details about the approach to community engagement could be on the following page (page 4 which is titled “Community Engagement”) with a digital link. Bullet points would help distil the key information. There is a link on page 5 which directs to the IDM decision on the new Approach to Community Engagement Principles. This is not particularly accessible at the moment; it will not easily provide the end-user with any more useful details.</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 xml:space="preserve">We </w:t>
            </w:r>
            <w:r w:rsidR="002A0D20">
              <w:rPr>
                <w:rFonts w:ascii="Arial" w:hAnsi="Arial" w:cs="Arial"/>
                <w:color w:val="000000"/>
                <w:sz w:val="20"/>
                <w:szCs w:val="20"/>
              </w:rPr>
              <w:t xml:space="preserve">have provided a link to the Council’s approach to community engagement webpage and simplified the information provided to improve accessibility. </w:t>
            </w:r>
          </w:p>
          <w:p w:rsidR="00824C20" w:rsidRPr="00D85644" w:rsidRDefault="00824C20" w:rsidP="00824C20">
            <w:pPr>
              <w:rPr>
                <w:rFonts w:cs="Arial"/>
                <w:color w:val="000000"/>
                <w:sz w:val="20"/>
                <w:szCs w:val="20"/>
              </w:rPr>
            </w:pPr>
          </w:p>
          <w:p w:rsidR="00824C20" w:rsidRPr="00D85644" w:rsidRDefault="00824C20" w:rsidP="00824C20">
            <w:pPr>
              <w:rPr>
                <w:rFonts w:cs="Arial"/>
                <w:sz w:val="20"/>
                <w:szCs w:val="20"/>
              </w:rPr>
            </w:pPr>
          </w:p>
          <w:p w:rsidR="00824C20" w:rsidRPr="00D85644" w:rsidRDefault="00824C20" w:rsidP="00824C20">
            <w:pPr>
              <w:rPr>
                <w:rFonts w:cs="Arial"/>
                <w:sz w:val="20"/>
                <w:szCs w:val="20"/>
              </w:rPr>
            </w:pPr>
          </w:p>
          <w:p w:rsidR="00824C20" w:rsidRPr="00D85644" w:rsidRDefault="00824C20" w:rsidP="00824C20">
            <w:pPr>
              <w:rPr>
                <w:rFonts w:cs="Arial"/>
                <w:sz w:val="20"/>
                <w:szCs w:val="20"/>
              </w:rPr>
            </w:pPr>
          </w:p>
          <w:p w:rsidR="00824C20" w:rsidRPr="00D85644" w:rsidRDefault="00824C20" w:rsidP="00824C20">
            <w:pPr>
              <w:rPr>
                <w:rFonts w:cs="Arial"/>
                <w:sz w:val="20"/>
                <w:szCs w:val="20"/>
              </w:rPr>
            </w:pPr>
          </w:p>
          <w:p w:rsidR="00824C20" w:rsidRPr="00D85644" w:rsidRDefault="00824C20" w:rsidP="00824C20">
            <w:pPr>
              <w:jc w:val="center"/>
              <w:rPr>
                <w:rFonts w:cs="Arial"/>
                <w:sz w:val="20"/>
                <w:szCs w:val="20"/>
              </w:rPr>
            </w:pPr>
          </w:p>
        </w:tc>
      </w:tr>
      <w:tr w:rsidR="00824C20" w:rsidRPr="00A2378C" w:rsidTr="002A0D20">
        <w:tc>
          <w:tcPr>
            <w:tcW w:w="609" w:type="dxa"/>
          </w:tcPr>
          <w:p w:rsidR="00824C20" w:rsidRPr="00490A20" w:rsidRDefault="00824C20" w:rsidP="00824C20">
            <w:pPr>
              <w:rPr>
                <w:rFonts w:ascii="Arial" w:hAnsi="Arial" w:cs="Arial"/>
                <w:lang w:val="en-US"/>
              </w:rPr>
            </w:pPr>
            <w:r w:rsidRPr="00490A20">
              <w:rPr>
                <w:rFonts w:ascii="Arial" w:hAnsi="Arial" w:cs="Arial"/>
                <w:lang w:val="en-US"/>
              </w:rPr>
              <w:t>110</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Law Centre</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 xml:space="preserve">the community engagement principles have been summarised without any connection to planning specifically. We are not clear what happened to the regeneration that works for all framework or the social regeneration charters, which were important planning policy objectives from Southwark Law Centre’s perspective. There appears to be a lack of information about why consultation on planning is legally required and unique in terms of the consultations that a local authority carries out, and how community engagement on this is different. </w:t>
            </w:r>
          </w:p>
          <w:p w:rsidR="00824C20" w:rsidRPr="000561A8" w:rsidRDefault="00824C20" w:rsidP="00824C20">
            <w:pPr>
              <w:rPr>
                <w:rFonts w:ascii="Arial" w:hAnsi="Arial" w:cs="Arial"/>
                <w:color w:val="000000"/>
                <w:sz w:val="20"/>
                <w:szCs w:val="20"/>
              </w:rPr>
            </w:pPr>
          </w:p>
        </w:tc>
        <w:tc>
          <w:tcPr>
            <w:tcW w:w="3464" w:type="dxa"/>
            <w:shd w:val="clear" w:color="auto" w:fill="auto"/>
          </w:tcPr>
          <w:p w:rsidR="00824C20" w:rsidRPr="00F52BD9" w:rsidRDefault="00F52BD9" w:rsidP="00824C20">
            <w:pPr>
              <w:rPr>
                <w:rFonts w:ascii="Arial" w:hAnsi="Arial" w:cs="Arial"/>
                <w:color w:val="000000"/>
                <w:sz w:val="20"/>
                <w:szCs w:val="20"/>
              </w:rPr>
            </w:pPr>
            <w:r w:rsidRPr="00F52BD9">
              <w:rPr>
                <w:rFonts w:ascii="Arial" w:hAnsi="Arial" w:cs="Arial"/>
                <w:color w:val="000000"/>
                <w:sz w:val="20"/>
                <w:szCs w:val="20"/>
              </w:rPr>
              <w:t>We have revised the wording of the engagement principles to ensure that they are connected more specifically to planning activities. We have also outlined a new framework for improving participation in planning that focuses on the activities of the planning department.</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111</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Law Centre</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 xml:space="preserve">Much more detail needs to be supplied with the following paragraph: </w:t>
            </w:r>
            <w:r w:rsidRPr="000561A8">
              <w:rPr>
                <w:rStyle w:val="font411"/>
                <w:sz w:val="20"/>
                <w:szCs w:val="20"/>
              </w:rPr>
              <w:t xml:space="preserve">“We will undertake public consultation for set periods of time depending on the type of planning document or plan. Whenever it is necessary, we may extend the time period depending on the type, size and nature of the project and who will be impacted.” </w:t>
            </w:r>
            <w:r w:rsidRPr="000561A8">
              <w:rPr>
                <w:rStyle w:val="font421"/>
                <w:sz w:val="20"/>
                <w:szCs w:val="20"/>
              </w:rPr>
              <w:t>We do not agree with reducing the consultation period for a regulation 19 planning policy to six weeks.</w:t>
            </w:r>
            <w:r w:rsidRPr="000561A8">
              <w:rPr>
                <w:rStyle w:val="font401"/>
                <w:sz w:val="20"/>
                <w:szCs w:val="20"/>
              </w:rPr>
              <w:t xml:space="preserve"> </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 xml:space="preserve">The department strives to take a best practice approach to consultation at all times, and this includes compliance with all statutory consultation requirements and going beyond this where necessary. We do not undertake consultation that does not meet statutory requirements. </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112</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Law Centre</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 document should contain a link to the current local plan on adoption.</w:t>
            </w:r>
            <w:r w:rsidRPr="000561A8">
              <w:rPr>
                <w:rStyle w:val="font431"/>
                <w:sz w:val="20"/>
                <w:szCs w:val="20"/>
              </w:rPr>
              <w:t xml:space="preserve"> </w:t>
            </w:r>
            <w:r w:rsidRPr="000561A8">
              <w:rPr>
                <w:rStyle w:val="font401"/>
                <w:sz w:val="20"/>
                <w:szCs w:val="20"/>
              </w:rPr>
              <w:t>There is also no working link to the facts and figures page.</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 xml:space="preserve">We </w:t>
            </w:r>
            <w:r w:rsidR="00F52BD9">
              <w:rPr>
                <w:rFonts w:ascii="Arial" w:hAnsi="Arial" w:cs="Arial"/>
                <w:color w:val="000000"/>
                <w:sz w:val="20"/>
                <w:szCs w:val="20"/>
              </w:rPr>
              <w:t xml:space="preserve">have reviewed all the links in the document to ensure that they are working and have provided a link to the Southwark Plan 2022. </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113</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Law Centre</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 xml:space="preserve">In terms of consultation methods, there should be more examples of the types of consultation that could take place in the document so people are aware of what they should expect when there is a planning policy consultation. </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 xml:space="preserve">We </w:t>
            </w:r>
            <w:r w:rsidR="00F52BD9">
              <w:rPr>
                <w:rFonts w:ascii="Arial" w:hAnsi="Arial" w:cs="Arial"/>
                <w:color w:val="000000"/>
                <w:sz w:val="20"/>
                <w:szCs w:val="20"/>
              </w:rPr>
              <w:t>have now included examples of consultation and engagement methods in the DCC under the document requirements.</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114</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Law Centre</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 xml:space="preserve">In respect of development management and consultation on planning applications, we think the section requires a rethink. The information should be accessible and informative. There needs to be differentiation between types of development, and detail the different criteria (e.g., what a council will do, what a developer will do, what a housing association will do, what a different public body will do etc.). These specificities could then be connected to the approach to community engagement principles. This is not clear in the </w:t>
            </w:r>
            <w:r w:rsidRPr="000561A8">
              <w:rPr>
                <w:rStyle w:val="font411"/>
                <w:sz w:val="20"/>
                <w:szCs w:val="20"/>
              </w:rPr>
              <w:t>we will,</w:t>
            </w:r>
            <w:r w:rsidRPr="000561A8">
              <w:rPr>
                <w:rStyle w:val="font401"/>
                <w:sz w:val="20"/>
                <w:szCs w:val="20"/>
              </w:rPr>
              <w:t xml:space="preserve"> and </w:t>
            </w:r>
            <w:r w:rsidRPr="000561A8">
              <w:rPr>
                <w:rStyle w:val="font411"/>
                <w:sz w:val="20"/>
                <w:szCs w:val="20"/>
              </w:rPr>
              <w:t>we may</w:t>
            </w:r>
            <w:r w:rsidRPr="000561A8">
              <w:rPr>
                <w:rStyle w:val="font401"/>
                <w:sz w:val="20"/>
                <w:szCs w:val="20"/>
              </w:rPr>
              <w:t xml:space="preserve"> section of what is to be done at the different stages of the planning application process. </w:t>
            </w:r>
          </w:p>
          <w:p w:rsidR="00824C20" w:rsidRPr="000561A8" w:rsidRDefault="00824C20" w:rsidP="00824C20">
            <w:pPr>
              <w:rPr>
                <w:rFonts w:ascii="Arial" w:hAnsi="Arial" w:cs="Arial"/>
                <w:color w:val="000000"/>
                <w:sz w:val="20"/>
                <w:szCs w:val="20"/>
              </w:rPr>
            </w:pPr>
          </w:p>
        </w:tc>
        <w:tc>
          <w:tcPr>
            <w:tcW w:w="3464" w:type="dxa"/>
          </w:tcPr>
          <w:p w:rsidR="00824C20" w:rsidRPr="00D85644" w:rsidRDefault="00F52BD9" w:rsidP="00824C20">
            <w:pPr>
              <w:rPr>
                <w:rFonts w:cs="Arial"/>
                <w:color w:val="000000"/>
                <w:sz w:val="20"/>
                <w:szCs w:val="20"/>
              </w:rPr>
            </w:pPr>
            <w:r>
              <w:rPr>
                <w:rFonts w:ascii="Arial" w:hAnsi="Arial" w:cs="Arial"/>
                <w:color w:val="000000"/>
                <w:sz w:val="20"/>
                <w:szCs w:val="20"/>
              </w:rPr>
              <w:t xml:space="preserve">We have revised the development management and consultation on planning applications section to improve clarity. We have also added definitions for different application types into </w:t>
            </w:r>
            <w:r w:rsidR="000451EE">
              <w:rPr>
                <w:rFonts w:ascii="Arial" w:hAnsi="Arial" w:cs="Arial"/>
                <w:color w:val="000000"/>
                <w:sz w:val="20"/>
                <w:szCs w:val="20"/>
              </w:rPr>
              <w:t>our online</w:t>
            </w:r>
            <w:r>
              <w:rPr>
                <w:rFonts w:ascii="Arial" w:hAnsi="Arial" w:cs="Arial"/>
                <w:color w:val="000000"/>
                <w:sz w:val="20"/>
                <w:szCs w:val="20"/>
              </w:rPr>
              <w:t xml:space="preserve"> glossary. Requirements for consultation for developers are included in the DCC. </w:t>
            </w:r>
            <w:r w:rsidR="00824C20" w:rsidRPr="00D85644">
              <w:rPr>
                <w:rFonts w:ascii="Arial" w:hAnsi="Arial" w:cs="Arial"/>
                <w:color w:val="000000"/>
                <w:sz w:val="20"/>
                <w:szCs w:val="20"/>
              </w:rPr>
              <w:t xml:space="preserve"> </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115</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Law Centre</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 xml:space="preserve">In the pre-application stage, the 2020 version of the Statement of Community Involvement states the council </w:t>
            </w:r>
            <w:r w:rsidRPr="000561A8">
              <w:rPr>
                <w:rStyle w:val="font411"/>
                <w:sz w:val="20"/>
                <w:szCs w:val="20"/>
              </w:rPr>
              <w:t>“requires developers to carry out engagement”</w:t>
            </w:r>
            <w:r w:rsidRPr="000561A8">
              <w:rPr>
                <w:rStyle w:val="font401"/>
                <w:sz w:val="20"/>
                <w:szCs w:val="20"/>
              </w:rPr>
              <w:t xml:space="preserve"> during the pre-application phase, whereas in the 2022 version it merely </w:t>
            </w:r>
            <w:r w:rsidRPr="000561A8">
              <w:rPr>
                <w:rStyle w:val="font411"/>
                <w:sz w:val="20"/>
                <w:szCs w:val="20"/>
              </w:rPr>
              <w:t>“Encourage[s] applicants to consult with the community”</w:t>
            </w:r>
            <w:r w:rsidRPr="000561A8">
              <w:rPr>
                <w:rStyle w:val="font401"/>
                <w:sz w:val="20"/>
                <w:szCs w:val="20"/>
              </w:rPr>
              <w:t xml:space="preserve"> in this phase. This is a concerning watering down of the language in this section.</w:t>
            </w:r>
          </w:p>
          <w:p w:rsidR="00824C20" w:rsidRPr="000561A8" w:rsidRDefault="00824C20" w:rsidP="00824C20">
            <w:pPr>
              <w:rPr>
                <w:rFonts w:ascii="Arial" w:hAnsi="Arial" w:cs="Arial"/>
                <w:color w:val="000000"/>
                <w:sz w:val="20"/>
                <w:szCs w:val="20"/>
              </w:rPr>
            </w:pPr>
          </w:p>
        </w:tc>
        <w:tc>
          <w:tcPr>
            <w:tcW w:w="3464" w:type="dxa"/>
          </w:tcPr>
          <w:p w:rsidR="00824C20" w:rsidRPr="001A2CC8" w:rsidRDefault="001A2CC8" w:rsidP="00824C20">
            <w:pPr>
              <w:rPr>
                <w:rFonts w:ascii="Arial" w:hAnsi="Arial" w:cs="Arial"/>
                <w:color w:val="000000"/>
                <w:sz w:val="20"/>
                <w:szCs w:val="20"/>
              </w:rPr>
            </w:pPr>
            <w:r w:rsidRPr="001A2CC8">
              <w:rPr>
                <w:rFonts w:ascii="Arial" w:hAnsi="Arial" w:cs="Arial"/>
                <w:color w:val="000000"/>
                <w:sz w:val="20"/>
                <w:szCs w:val="20"/>
              </w:rPr>
              <w:t>We have revised the language in the DCC to ensure it is clear that we require developers to undertake extensive engagement with the community prior to submitting an application.</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116</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Law Centre</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 xml:space="preserve">A link to or copies in an appendix of a model Pre-Submission Engagement Plan, Pre-Engagement Summary, a Social Value Statement and Equality Impact Assessment. Some of these were included in the 2020 version of the Development Consultation Charter. </w:t>
            </w:r>
          </w:p>
          <w:p w:rsidR="00824C20" w:rsidRPr="000561A8" w:rsidRDefault="00824C20" w:rsidP="00824C20">
            <w:pPr>
              <w:rPr>
                <w:rFonts w:ascii="Arial" w:hAnsi="Arial" w:cs="Arial"/>
                <w:color w:val="000000"/>
                <w:sz w:val="20"/>
                <w:szCs w:val="20"/>
              </w:rPr>
            </w:pPr>
          </w:p>
        </w:tc>
        <w:tc>
          <w:tcPr>
            <w:tcW w:w="3464" w:type="dxa"/>
          </w:tcPr>
          <w:p w:rsidR="00824C20" w:rsidRPr="00D85644" w:rsidRDefault="001A2CC8" w:rsidP="001A2CC8">
            <w:pPr>
              <w:rPr>
                <w:rFonts w:cs="Arial"/>
                <w:color w:val="000000"/>
                <w:sz w:val="20"/>
                <w:szCs w:val="20"/>
              </w:rPr>
            </w:pPr>
            <w:r>
              <w:rPr>
                <w:rFonts w:ascii="Arial" w:hAnsi="Arial" w:cs="Arial"/>
                <w:color w:val="000000"/>
                <w:sz w:val="20"/>
                <w:szCs w:val="20"/>
              </w:rPr>
              <w:t xml:space="preserve">We </w:t>
            </w:r>
            <w:r w:rsidR="009C3711">
              <w:rPr>
                <w:rFonts w:ascii="Arial" w:hAnsi="Arial" w:cs="Arial"/>
                <w:color w:val="000000"/>
                <w:sz w:val="20"/>
                <w:szCs w:val="20"/>
              </w:rPr>
              <w:t xml:space="preserve">have produced templates for all the documents required as part of the DCC. </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117</w:t>
            </w:r>
          </w:p>
        </w:tc>
        <w:tc>
          <w:tcPr>
            <w:tcW w:w="1626" w:type="dxa"/>
          </w:tcPr>
          <w:p w:rsidR="00824C20" w:rsidRPr="000561A8" w:rsidRDefault="00824C20" w:rsidP="00824C20">
            <w:pPr>
              <w:rPr>
                <w:rStyle w:val="font401"/>
                <w:sz w:val="20"/>
                <w:szCs w:val="20"/>
              </w:rPr>
            </w:pPr>
            <w:r w:rsidRPr="000561A8">
              <w:rPr>
                <w:rFonts w:ascii="Arial" w:hAnsi="Arial" w:cs="Arial"/>
                <w:color w:val="000000"/>
                <w:sz w:val="20"/>
                <w:szCs w:val="20"/>
              </w:rPr>
              <w:t>Southwark Law Centre</w:t>
            </w:r>
          </w:p>
        </w:tc>
        <w:tc>
          <w:tcPr>
            <w:tcW w:w="3543" w:type="dxa"/>
          </w:tcPr>
          <w:p w:rsidR="00824C20" w:rsidRPr="000561A8" w:rsidRDefault="00824C20" w:rsidP="00824C20">
            <w:pPr>
              <w:rPr>
                <w:rFonts w:ascii="Arial" w:hAnsi="Arial" w:cs="Arial"/>
                <w:color w:val="000000"/>
                <w:sz w:val="20"/>
                <w:szCs w:val="20"/>
              </w:rPr>
            </w:pPr>
            <w:r w:rsidRPr="000561A8">
              <w:rPr>
                <w:rStyle w:val="font401"/>
                <w:sz w:val="20"/>
                <w:szCs w:val="20"/>
              </w:rPr>
              <w:t xml:space="preserve">Community Networks should be added to the groups to be consulted with. Again, Community Southwark could detail these, and there should be an internal list updated by Southwark Council when new ones are made known. This information is continually picked up by the council and it is valuable in terms of seeking inclusive engagement on planning matters. </w:t>
            </w:r>
          </w:p>
          <w:p w:rsidR="00824C20" w:rsidRPr="000561A8" w:rsidRDefault="00824C20" w:rsidP="00824C20">
            <w:pPr>
              <w:rPr>
                <w:rFonts w:ascii="Arial" w:hAnsi="Arial" w:cs="Arial"/>
                <w:color w:val="000000"/>
                <w:sz w:val="20"/>
                <w:szCs w:val="20"/>
              </w:rPr>
            </w:pPr>
          </w:p>
        </w:tc>
        <w:tc>
          <w:tcPr>
            <w:tcW w:w="3464" w:type="dxa"/>
          </w:tcPr>
          <w:p w:rsidR="00824C20" w:rsidRPr="00D85644" w:rsidRDefault="009C3711" w:rsidP="00824C20">
            <w:pPr>
              <w:rPr>
                <w:rFonts w:cs="Arial"/>
                <w:color w:val="000000"/>
                <w:sz w:val="20"/>
                <w:szCs w:val="20"/>
              </w:rPr>
            </w:pPr>
            <w:r>
              <w:rPr>
                <w:rFonts w:ascii="Arial" w:hAnsi="Arial" w:cs="Arial"/>
                <w:color w:val="000000"/>
                <w:sz w:val="20"/>
                <w:szCs w:val="20"/>
              </w:rPr>
              <w:t>Noted</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118</w:t>
            </w:r>
          </w:p>
        </w:tc>
        <w:tc>
          <w:tcPr>
            <w:tcW w:w="1626" w:type="dxa"/>
          </w:tcPr>
          <w:p w:rsidR="00824C20" w:rsidRPr="000561A8" w:rsidRDefault="00824C20" w:rsidP="00824C20">
            <w:pPr>
              <w:spacing w:after="240"/>
              <w:rPr>
                <w:rFonts w:ascii="Arial" w:hAnsi="Arial" w:cs="Arial"/>
                <w:color w:val="000000"/>
                <w:sz w:val="20"/>
                <w:szCs w:val="20"/>
              </w:rPr>
            </w:pPr>
            <w:r w:rsidRPr="000561A8">
              <w:rPr>
                <w:rFonts w:ascii="Arial" w:hAnsi="Arial" w:cs="Arial"/>
                <w:color w:val="000000"/>
                <w:sz w:val="20"/>
                <w:szCs w:val="20"/>
              </w:rPr>
              <w:t>Southwark Law Centre</w:t>
            </w:r>
          </w:p>
        </w:tc>
        <w:tc>
          <w:tcPr>
            <w:tcW w:w="3543" w:type="dxa"/>
          </w:tcPr>
          <w:p w:rsidR="00824C20" w:rsidRPr="000561A8" w:rsidRDefault="00824C20" w:rsidP="00824C20">
            <w:pPr>
              <w:spacing w:after="240"/>
              <w:rPr>
                <w:rFonts w:ascii="Arial" w:hAnsi="Arial" w:cs="Arial"/>
                <w:color w:val="000000"/>
                <w:sz w:val="20"/>
                <w:szCs w:val="20"/>
              </w:rPr>
            </w:pPr>
            <w:r w:rsidRPr="000561A8">
              <w:rPr>
                <w:rFonts w:ascii="Arial" w:hAnsi="Arial" w:cs="Arial"/>
                <w:color w:val="000000"/>
                <w:sz w:val="20"/>
                <w:szCs w:val="20"/>
              </w:rPr>
              <w:t xml:space="preserve">There should be a separate, standardised document for Southwark Council’s consultations on new homes on council estates schemes. This could refer to the information available from the council on new homes, but it would differentiate the type of consultation and the collaboration involved here, such as through the Resident Project Groups. </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Noted</w:t>
            </w:r>
          </w:p>
          <w:p w:rsidR="00824C20" w:rsidRPr="00D85644" w:rsidRDefault="00824C20" w:rsidP="00824C20">
            <w:pPr>
              <w:rPr>
                <w:rFonts w:cs="Arial"/>
                <w:color w:val="000000"/>
                <w:sz w:val="20"/>
                <w:szCs w:val="20"/>
              </w:rPr>
            </w:pPr>
          </w:p>
          <w:p w:rsidR="00824C20" w:rsidRPr="00D85644" w:rsidRDefault="00824C20" w:rsidP="00824C20">
            <w:pPr>
              <w:rPr>
                <w:rFonts w:cs="Arial"/>
                <w:sz w:val="20"/>
                <w:szCs w:val="20"/>
              </w:rPr>
            </w:pPr>
          </w:p>
          <w:p w:rsidR="00824C20" w:rsidRPr="00D85644" w:rsidRDefault="00824C20" w:rsidP="00824C20">
            <w:pPr>
              <w:jc w:val="center"/>
              <w:rPr>
                <w:rFonts w:cs="Arial"/>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119</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Law Centre</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There should be more information about what is to be expected in the Pre-Submission Engagement Plan and the Post-Submission Engagement Plan. Related to this, timelines should be included, and it should be made clear that after the submission of the plan there will be a 21-day consultation period. The DCC can refer to the SCI timelines for more detail on this</w:t>
            </w:r>
          </w:p>
          <w:p w:rsidR="00824C20" w:rsidRPr="000561A8" w:rsidRDefault="00824C20" w:rsidP="00824C20">
            <w:pPr>
              <w:rPr>
                <w:rFonts w:ascii="Arial" w:hAnsi="Arial" w:cs="Arial"/>
                <w:color w:val="000000"/>
                <w:sz w:val="20"/>
                <w:szCs w:val="20"/>
              </w:rPr>
            </w:pPr>
          </w:p>
        </w:tc>
        <w:tc>
          <w:tcPr>
            <w:tcW w:w="3464" w:type="dxa"/>
          </w:tcPr>
          <w:p w:rsidR="00824C20" w:rsidRPr="00D85644" w:rsidRDefault="006C5000" w:rsidP="00824C20">
            <w:pPr>
              <w:rPr>
                <w:rFonts w:cs="Arial"/>
                <w:color w:val="000000"/>
                <w:sz w:val="20"/>
                <w:szCs w:val="20"/>
              </w:rPr>
            </w:pPr>
            <w:r>
              <w:rPr>
                <w:rFonts w:ascii="Arial" w:hAnsi="Arial" w:cs="Arial"/>
                <w:color w:val="000000"/>
                <w:sz w:val="20"/>
                <w:szCs w:val="20"/>
              </w:rPr>
              <w:t xml:space="preserve">We have revised the DCC to add further clarity regarding the requirements of the documents of the DCC. We have also included a timeline that states when the documents will be required. </w:t>
            </w:r>
          </w:p>
          <w:p w:rsidR="00824C20" w:rsidRPr="00D85644" w:rsidRDefault="00824C20" w:rsidP="00824C20">
            <w:pPr>
              <w:rPr>
                <w:rFonts w:cs="Arial"/>
                <w:sz w:val="20"/>
                <w:szCs w:val="20"/>
              </w:rPr>
            </w:pPr>
          </w:p>
          <w:p w:rsidR="00824C20" w:rsidRPr="00D85644" w:rsidRDefault="00824C20" w:rsidP="00824C20">
            <w:pPr>
              <w:rPr>
                <w:rFonts w:cs="Arial"/>
                <w:sz w:val="20"/>
                <w:szCs w:val="20"/>
              </w:rPr>
            </w:pPr>
          </w:p>
          <w:p w:rsidR="00824C20" w:rsidRPr="00D85644" w:rsidRDefault="00824C20" w:rsidP="00824C20">
            <w:pPr>
              <w:jc w:val="center"/>
              <w:rPr>
                <w:rFonts w:cs="Arial"/>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120</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Law Centre</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 xml:space="preserve">Accessing information at an early stage is very difficult and understanding the timescales and areas of influence are difficult. There should be a checklist of information to provide to the community in respect of developments. </w:t>
            </w:r>
          </w:p>
          <w:p w:rsidR="00824C20" w:rsidRPr="000561A8" w:rsidRDefault="00824C20" w:rsidP="00824C20">
            <w:pPr>
              <w:rPr>
                <w:rFonts w:ascii="Arial" w:hAnsi="Arial" w:cs="Arial"/>
                <w:color w:val="000000"/>
                <w:sz w:val="20"/>
                <w:szCs w:val="20"/>
              </w:rPr>
            </w:pPr>
          </w:p>
        </w:tc>
        <w:tc>
          <w:tcPr>
            <w:tcW w:w="3464" w:type="dxa"/>
          </w:tcPr>
          <w:p w:rsidR="006C5000" w:rsidRPr="00D85644" w:rsidRDefault="006C5000" w:rsidP="006C5000">
            <w:pPr>
              <w:rPr>
                <w:rFonts w:ascii="Arial" w:hAnsi="Arial" w:cs="Arial"/>
                <w:color w:val="000000"/>
                <w:sz w:val="20"/>
                <w:szCs w:val="20"/>
              </w:rPr>
            </w:pPr>
            <w:r>
              <w:rPr>
                <w:rFonts w:ascii="Arial" w:hAnsi="Arial" w:cs="Arial"/>
                <w:color w:val="000000"/>
                <w:sz w:val="20"/>
                <w:szCs w:val="20"/>
              </w:rPr>
              <w:t>We have revised</w:t>
            </w:r>
            <w:r w:rsidRPr="00D85644">
              <w:rPr>
                <w:rFonts w:ascii="Arial" w:hAnsi="Arial" w:cs="Arial"/>
                <w:color w:val="000000"/>
                <w:sz w:val="20"/>
                <w:szCs w:val="20"/>
              </w:rPr>
              <w:t xml:space="preserve"> the wording of both the SCI and DCC to improve clarity and remove any ambiguity. We have included alternative explanatory devices such as diagrams to improve understanding and a </w:t>
            </w:r>
            <w:r w:rsidR="000451EE">
              <w:rPr>
                <w:rFonts w:ascii="Arial" w:hAnsi="Arial" w:cs="Arial"/>
                <w:color w:val="000000"/>
                <w:sz w:val="20"/>
                <w:szCs w:val="20"/>
              </w:rPr>
              <w:t>link to an online</w:t>
            </w:r>
            <w:r w:rsidR="000451EE" w:rsidRPr="00D85644">
              <w:rPr>
                <w:rFonts w:ascii="Arial" w:hAnsi="Arial" w:cs="Arial"/>
                <w:color w:val="000000"/>
                <w:sz w:val="20"/>
                <w:szCs w:val="20"/>
              </w:rPr>
              <w:t xml:space="preserve"> glossa</w:t>
            </w:r>
            <w:r w:rsidR="000451EE">
              <w:rPr>
                <w:rFonts w:ascii="Arial" w:hAnsi="Arial" w:cs="Arial"/>
                <w:color w:val="000000"/>
                <w:sz w:val="20"/>
                <w:szCs w:val="20"/>
              </w:rPr>
              <w:t>ry</w:t>
            </w:r>
            <w:r w:rsidR="000451EE" w:rsidRPr="00D85644">
              <w:rPr>
                <w:rFonts w:ascii="Arial" w:hAnsi="Arial" w:cs="Arial"/>
                <w:color w:val="000000"/>
                <w:sz w:val="20"/>
                <w:szCs w:val="20"/>
              </w:rPr>
              <w:t xml:space="preserve"> </w:t>
            </w:r>
            <w:r w:rsidRPr="00D85644">
              <w:rPr>
                <w:rFonts w:ascii="Arial" w:hAnsi="Arial" w:cs="Arial"/>
                <w:color w:val="000000"/>
                <w:sz w:val="20"/>
                <w:szCs w:val="20"/>
              </w:rPr>
              <w:t>for key terminology. We have also revised and improved the accessibility of both documents.</w:t>
            </w:r>
          </w:p>
          <w:p w:rsidR="00824C20" w:rsidRPr="00D85644" w:rsidRDefault="00824C20" w:rsidP="006C500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121</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Law Centre</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Pre-applications processes really vary. More detail of the minimum requirements for engagement summaries (both pre and post submission) in different type of developments (council, housing association or private developer) should be provided.</w:t>
            </w:r>
          </w:p>
          <w:p w:rsidR="00824C20" w:rsidRPr="000561A8" w:rsidRDefault="00824C20" w:rsidP="00824C20">
            <w:pPr>
              <w:rPr>
                <w:rFonts w:ascii="Arial" w:hAnsi="Arial" w:cs="Arial"/>
                <w:color w:val="000000"/>
                <w:sz w:val="20"/>
                <w:szCs w:val="20"/>
              </w:rPr>
            </w:pPr>
          </w:p>
        </w:tc>
        <w:tc>
          <w:tcPr>
            <w:tcW w:w="3464" w:type="dxa"/>
          </w:tcPr>
          <w:p w:rsidR="00824C20" w:rsidRPr="00D85644" w:rsidRDefault="006C5000" w:rsidP="006C5000">
            <w:pPr>
              <w:rPr>
                <w:rFonts w:cs="Arial"/>
                <w:color w:val="000000"/>
                <w:sz w:val="20"/>
                <w:szCs w:val="20"/>
              </w:rPr>
            </w:pPr>
            <w:r>
              <w:rPr>
                <w:rFonts w:ascii="Arial" w:hAnsi="Arial" w:cs="Arial"/>
                <w:color w:val="000000"/>
                <w:sz w:val="20"/>
                <w:szCs w:val="20"/>
              </w:rPr>
              <w:t>We have revised the DCC to outline more clearly our expectations for developers prior to submitting a planning application. We have set a minimum standard for an early engagement strategy depending on the progress of the scheme when the developer brings it to us at a pre-application meeting.</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122</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Law Centre</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 xml:space="preserve">A fact-based audit should be a requirement of pre-submission planning applications. This could include all of the details on page 6 but impacts of the proposed development should be separated from the details of what is currently on and surrounding the site and tie in with the specified current findings and assessment for the Social Value Statement. </w:t>
            </w:r>
          </w:p>
          <w:p w:rsidR="00824C20" w:rsidRPr="000561A8" w:rsidRDefault="00824C20" w:rsidP="00824C20">
            <w:pPr>
              <w:rPr>
                <w:rFonts w:ascii="Arial" w:hAnsi="Arial" w:cs="Arial"/>
                <w:color w:val="000000"/>
                <w:sz w:val="20"/>
                <w:szCs w:val="20"/>
              </w:rPr>
            </w:pPr>
          </w:p>
        </w:tc>
        <w:tc>
          <w:tcPr>
            <w:tcW w:w="3464" w:type="dxa"/>
          </w:tcPr>
          <w:p w:rsidR="00824C20" w:rsidRPr="00D85644" w:rsidRDefault="00E0760D" w:rsidP="006C5000">
            <w:pPr>
              <w:rPr>
                <w:rFonts w:cs="Arial"/>
                <w:color w:val="000000"/>
                <w:sz w:val="20"/>
                <w:szCs w:val="20"/>
              </w:rPr>
            </w:pPr>
            <w:r w:rsidRPr="00D85644">
              <w:rPr>
                <w:rFonts w:ascii="Arial" w:hAnsi="Arial" w:cs="Arial"/>
                <w:color w:val="000000"/>
                <w:sz w:val="20"/>
                <w:szCs w:val="20"/>
              </w:rPr>
              <w:t xml:space="preserve">We </w:t>
            </w:r>
            <w:r>
              <w:rPr>
                <w:rFonts w:ascii="Arial" w:hAnsi="Arial" w:cs="Arial"/>
                <w:color w:val="000000"/>
                <w:sz w:val="20"/>
                <w:szCs w:val="20"/>
              </w:rPr>
              <w:t>have revised the requirements of the DCC to ensure that developers undertake a facts-based audit of the site and require them to demonstrate how this has informed the design of their scheme.</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123</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Law Centre</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 xml:space="preserve">We understand one of the significant disadvantages the community has when it comes to engaging with and influencing developments. A key reason for this is that developers or project officers can continually discuss the planning applications, and council officers regularly brief planning committee. We believe there should be dedicated space before a development is considered by planning committee for there to be community briefings from those who have submitted comments on planning applications. If it was not felt that planning committee members could attend these, they should at least be attended by the planning officers and local ward councillors. We would expect a minimum of one meeting but there may be more for larger applications. </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Noted</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124</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Group of Tenants Organisations</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 xml:space="preserve">When new homes are proposed to be built on existing Council estates, the Council must ensure that their consultation adheres to the principles of the SGTO New Homes Consultation Charter. </w:t>
            </w:r>
          </w:p>
          <w:p w:rsidR="00824C20" w:rsidRPr="000561A8" w:rsidRDefault="00824C20" w:rsidP="00824C20">
            <w:pPr>
              <w:rPr>
                <w:rFonts w:ascii="Arial" w:hAnsi="Arial" w:cs="Arial"/>
                <w:color w:val="000000"/>
                <w:sz w:val="20"/>
                <w:szCs w:val="20"/>
              </w:rPr>
            </w:pPr>
          </w:p>
        </w:tc>
        <w:tc>
          <w:tcPr>
            <w:tcW w:w="3464" w:type="dxa"/>
          </w:tcPr>
          <w:p w:rsidR="00824C20" w:rsidRPr="00D85644" w:rsidRDefault="00E0760D" w:rsidP="00824C20">
            <w:pPr>
              <w:rPr>
                <w:rFonts w:cs="Arial"/>
                <w:color w:val="000000"/>
                <w:sz w:val="20"/>
                <w:szCs w:val="20"/>
              </w:rPr>
            </w:pPr>
            <w:r>
              <w:rPr>
                <w:rFonts w:ascii="Arial" w:hAnsi="Arial" w:cs="Arial"/>
                <w:color w:val="000000"/>
                <w:sz w:val="20"/>
                <w:szCs w:val="20"/>
              </w:rPr>
              <w:t>We have reviewed</w:t>
            </w:r>
            <w:r w:rsidR="00824C20" w:rsidRPr="00D85644">
              <w:rPr>
                <w:rFonts w:ascii="Arial" w:hAnsi="Arial" w:cs="Arial"/>
                <w:color w:val="000000"/>
                <w:sz w:val="20"/>
                <w:szCs w:val="20"/>
              </w:rPr>
              <w:t xml:space="preserve"> the SGTO New Homes consultation charter and ensure</w:t>
            </w:r>
            <w:r>
              <w:rPr>
                <w:rFonts w:ascii="Arial" w:hAnsi="Arial" w:cs="Arial"/>
                <w:color w:val="000000"/>
                <w:sz w:val="20"/>
                <w:szCs w:val="20"/>
              </w:rPr>
              <w:t>d</w:t>
            </w:r>
            <w:r w:rsidR="00824C20" w:rsidRPr="00D85644">
              <w:rPr>
                <w:rFonts w:ascii="Arial" w:hAnsi="Arial" w:cs="Arial"/>
                <w:color w:val="000000"/>
                <w:sz w:val="20"/>
                <w:szCs w:val="20"/>
              </w:rPr>
              <w:t xml:space="preserve"> that the principles included in the SCI and DCC are aligned. Southwark Council, as a developer itself, is bound by the principles of the SCI and DCC and this will ensure compliance.</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125</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Group of Tenants Organisations</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Where development is proposed on or near Council estates and a Tenant and Resident Association (TRA) exists, ensure that consulting with tenant and resident associations is a compulsory part of the pre-application consultation process. TRAs provide a wealth of knowledge and experience about their estate. While consulting with TRAs must not replace consultation with the general resident population, TRAs must be able to contribute.</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We</w:t>
            </w:r>
            <w:r w:rsidR="00E0760D">
              <w:rPr>
                <w:rFonts w:ascii="Arial" w:hAnsi="Arial" w:cs="Arial"/>
                <w:color w:val="000000"/>
                <w:sz w:val="20"/>
                <w:szCs w:val="20"/>
              </w:rPr>
              <w:t xml:space="preserve"> have revised our definition of community groups to include TRAs. We also encourage TRAs to get in contact us to ensure that we reach out to them for consultation. </w:t>
            </w:r>
            <w:r w:rsidRPr="00D85644">
              <w:rPr>
                <w:rFonts w:ascii="Arial" w:hAnsi="Arial" w:cs="Arial"/>
                <w:color w:val="000000"/>
                <w:sz w:val="20"/>
                <w:szCs w:val="20"/>
              </w:rPr>
              <w:t xml:space="preserve"> </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126</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Group of Tenants Organisations</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For the Council to commit to sending letters to all residents who would be impacted by a proposed development. These letters would invite them to take part in the planning consultation either in-person, or by email, phone, or letter.</w:t>
            </w:r>
          </w:p>
          <w:p w:rsidR="00824C20" w:rsidRPr="000561A8" w:rsidRDefault="00824C20" w:rsidP="00824C20">
            <w:pPr>
              <w:rPr>
                <w:rFonts w:ascii="Arial" w:hAnsi="Arial" w:cs="Arial"/>
                <w:color w:val="000000"/>
                <w:sz w:val="20"/>
                <w:szCs w:val="20"/>
              </w:rPr>
            </w:pPr>
          </w:p>
        </w:tc>
        <w:tc>
          <w:tcPr>
            <w:tcW w:w="3464" w:type="dxa"/>
          </w:tcPr>
          <w:p w:rsidR="00824C20" w:rsidRPr="00D85644" w:rsidRDefault="00E0760D" w:rsidP="00824C20">
            <w:pPr>
              <w:rPr>
                <w:rFonts w:cs="Arial"/>
                <w:color w:val="000000"/>
                <w:sz w:val="20"/>
                <w:szCs w:val="20"/>
              </w:rPr>
            </w:pPr>
            <w:r>
              <w:rPr>
                <w:rFonts w:ascii="Arial" w:hAnsi="Arial" w:cs="Arial"/>
                <w:color w:val="000000"/>
                <w:sz w:val="20"/>
                <w:szCs w:val="20"/>
              </w:rPr>
              <w:t>We send neighbour notification letters, put up site notices and put out a press notice for applications in accordance with statutory requirements. We are aware of the need to avoid a digital-only approach to consultation and aim to use a variety of methods of communication that are inclusive.</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127</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Group of Tenants Organisations</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Point 7 of our New Homes Consultation Charter sets out that “the Council must demonstrate that a proposed development responds to the genuine housing needs of residents on an estate.” This housing need could be established through a fact-based audit, made prior to the submission of the planning application. This could include all of the details on page 6 of the Developer Consultation Charter but impacts of the proposed development should be separated from the details of what is currently on and surrounding the site and tie in with the specified current findings and assessment for the Social Value Statement. The Council must ensure that any development responds to the needs identified within the audit.</w:t>
            </w:r>
          </w:p>
          <w:p w:rsidR="00824C20" w:rsidRPr="000561A8" w:rsidRDefault="00824C20" w:rsidP="00824C20">
            <w:pPr>
              <w:rPr>
                <w:rFonts w:ascii="Arial" w:hAnsi="Arial" w:cs="Arial"/>
                <w:color w:val="000000"/>
                <w:sz w:val="20"/>
                <w:szCs w:val="20"/>
              </w:rPr>
            </w:pPr>
          </w:p>
        </w:tc>
        <w:tc>
          <w:tcPr>
            <w:tcW w:w="3464" w:type="dxa"/>
          </w:tcPr>
          <w:p w:rsidR="00824C20" w:rsidRPr="00D85644" w:rsidRDefault="00E0760D" w:rsidP="00E0760D">
            <w:pPr>
              <w:rPr>
                <w:rFonts w:cs="Arial"/>
                <w:color w:val="000000"/>
                <w:sz w:val="20"/>
                <w:szCs w:val="20"/>
              </w:rPr>
            </w:pPr>
            <w:r w:rsidRPr="00D85644">
              <w:rPr>
                <w:rFonts w:ascii="Arial" w:hAnsi="Arial" w:cs="Arial"/>
                <w:color w:val="000000"/>
                <w:sz w:val="20"/>
                <w:szCs w:val="20"/>
              </w:rPr>
              <w:t xml:space="preserve">We </w:t>
            </w:r>
            <w:r>
              <w:rPr>
                <w:rFonts w:ascii="Arial" w:hAnsi="Arial" w:cs="Arial"/>
                <w:color w:val="000000"/>
                <w:sz w:val="20"/>
                <w:szCs w:val="20"/>
              </w:rPr>
              <w:t>have revised the requirements of the DCC to ensure that developers undertake a facts-based audit of the site and require them to demonstrate how this has informed the design of their scheme.</w:t>
            </w: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128</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Group of Tenants Organisations</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the Council should commit to creating an equalities action plan for each development, prior to the submission of the planning application. This would be formed in partnership with community stakeholders, and would detail how the Council intends to engage harder to reach groups in consultation. This could include, for example, digitally excluded people, or people who speak English as a second language. The equalities action plan would contain mutually agreed goals for the engagement of harder to reach groups.</w:t>
            </w:r>
          </w:p>
          <w:p w:rsidR="00824C20" w:rsidRPr="000561A8" w:rsidRDefault="00824C20" w:rsidP="00824C20">
            <w:pPr>
              <w:rPr>
                <w:rFonts w:ascii="Arial" w:hAnsi="Arial" w:cs="Arial"/>
                <w:color w:val="000000"/>
                <w:sz w:val="20"/>
                <w:szCs w:val="20"/>
              </w:rPr>
            </w:pP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 xml:space="preserve">The DCC requires developers to prepare an equalities impact assessment (EQIA) for all major developments where they must consider the impact of development on those with protected characteristics under the Public Sector Equalities Duty. This includes how the developer will consult with these groups and incorporate their needs into the design of the development. We </w:t>
            </w:r>
            <w:r w:rsidR="007F1560">
              <w:rPr>
                <w:rFonts w:ascii="Arial" w:hAnsi="Arial" w:cs="Arial"/>
                <w:color w:val="000000"/>
                <w:sz w:val="20"/>
                <w:szCs w:val="20"/>
              </w:rPr>
              <w:t xml:space="preserve">have revised the </w:t>
            </w:r>
            <w:r w:rsidRPr="00D85644">
              <w:rPr>
                <w:rFonts w:ascii="Arial" w:hAnsi="Arial" w:cs="Arial"/>
                <w:color w:val="000000"/>
                <w:sz w:val="20"/>
                <w:szCs w:val="20"/>
              </w:rPr>
              <w:t>wording of the DCC to ensure that the requirements of this document are clear.</w:t>
            </w:r>
          </w:p>
          <w:p w:rsidR="00824C20" w:rsidRPr="00D85644" w:rsidRDefault="00824C20" w:rsidP="00824C20">
            <w:pPr>
              <w:rPr>
                <w:rFonts w:cs="Arial"/>
                <w:color w:val="000000"/>
                <w:sz w:val="20"/>
                <w:szCs w:val="20"/>
              </w:rPr>
            </w:pPr>
          </w:p>
        </w:tc>
      </w:tr>
      <w:tr w:rsidR="00824C20" w:rsidRPr="00A2378C" w:rsidTr="00CD2AE1">
        <w:tc>
          <w:tcPr>
            <w:tcW w:w="609" w:type="dxa"/>
          </w:tcPr>
          <w:p w:rsidR="00824C20" w:rsidRPr="00490A20" w:rsidRDefault="00824C20" w:rsidP="00824C20">
            <w:pPr>
              <w:rPr>
                <w:rFonts w:ascii="Arial" w:hAnsi="Arial" w:cs="Arial"/>
                <w:lang w:val="en-US"/>
              </w:rPr>
            </w:pPr>
            <w:r w:rsidRPr="00490A20">
              <w:rPr>
                <w:rFonts w:ascii="Arial" w:hAnsi="Arial" w:cs="Arial"/>
                <w:lang w:val="en-US"/>
              </w:rPr>
              <w:t>129</w:t>
            </w:r>
          </w:p>
        </w:tc>
        <w:tc>
          <w:tcPr>
            <w:tcW w:w="1626"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Southwark Group of Tenants Organisations</w:t>
            </w:r>
          </w:p>
        </w:tc>
        <w:tc>
          <w:tcPr>
            <w:tcW w:w="3543" w:type="dxa"/>
          </w:tcPr>
          <w:p w:rsidR="00824C20" w:rsidRPr="000561A8" w:rsidRDefault="00824C20" w:rsidP="00824C20">
            <w:pPr>
              <w:rPr>
                <w:rFonts w:ascii="Arial" w:hAnsi="Arial" w:cs="Arial"/>
                <w:color w:val="000000"/>
                <w:sz w:val="20"/>
                <w:szCs w:val="20"/>
              </w:rPr>
            </w:pPr>
            <w:r w:rsidRPr="000561A8">
              <w:rPr>
                <w:rFonts w:ascii="Arial" w:hAnsi="Arial" w:cs="Arial"/>
                <w:color w:val="000000"/>
                <w:sz w:val="20"/>
                <w:szCs w:val="20"/>
              </w:rPr>
              <w:t>Further to the above, the Statement of Community Involvement must include a commitment to work with residents to establish what is an acceptable level of resident engagement with a planning application. This includes mutually agreed goals on the quantity of responses required and the additional measures required to reach this number.</w:t>
            </w:r>
          </w:p>
        </w:tc>
        <w:tc>
          <w:tcPr>
            <w:tcW w:w="3464" w:type="dxa"/>
          </w:tcPr>
          <w:p w:rsidR="00824C20" w:rsidRPr="00D85644" w:rsidRDefault="00824C20" w:rsidP="00824C20">
            <w:pPr>
              <w:rPr>
                <w:rFonts w:cs="Arial"/>
                <w:color w:val="000000"/>
                <w:sz w:val="20"/>
                <w:szCs w:val="20"/>
              </w:rPr>
            </w:pPr>
            <w:r w:rsidRPr="00D85644">
              <w:rPr>
                <w:rFonts w:ascii="Arial" w:hAnsi="Arial" w:cs="Arial"/>
                <w:color w:val="000000"/>
                <w:sz w:val="20"/>
                <w:szCs w:val="20"/>
              </w:rPr>
              <w:t xml:space="preserve">We have consulted with a wide variety of groups in writing and preparing the SCI and DCC. However, we recognise the need to engage consistently with the community and therefore we will continue to strive for improved communication with our local community. </w:t>
            </w:r>
          </w:p>
          <w:p w:rsidR="00824C20" w:rsidRPr="00D85644" w:rsidRDefault="00824C20" w:rsidP="00824C20">
            <w:pPr>
              <w:rPr>
                <w:rFonts w:cs="Arial"/>
                <w:color w:val="000000"/>
                <w:sz w:val="20"/>
                <w:szCs w:val="20"/>
              </w:rPr>
            </w:pPr>
          </w:p>
        </w:tc>
      </w:tr>
    </w:tbl>
    <w:p w:rsidR="004848A8" w:rsidRPr="000D226E" w:rsidRDefault="004848A8" w:rsidP="007F1560">
      <w:pPr>
        <w:rPr>
          <w:lang w:val="en-US"/>
        </w:rPr>
      </w:pPr>
    </w:p>
    <w:sectPr w:rsidR="004848A8" w:rsidRPr="000D226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DD5" w:rsidRDefault="000F1DD5" w:rsidP="00311C57">
      <w:pPr>
        <w:spacing w:after="0" w:line="240" w:lineRule="auto"/>
      </w:pPr>
      <w:r>
        <w:separator/>
      </w:r>
    </w:p>
  </w:endnote>
  <w:endnote w:type="continuationSeparator" w:id="0">
    <w:p w:rsidR="000F1DD5" w:rsidRDefault="000F1DD5" w:rsidP="0031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445780"/>
      <w:docPartObj>
        <w:docPartGallery w:val="Page Numbers (Bottom of Page)"/>
        <w:docPartUnique/>
      </w:docPartObj>
    </w:sdtPr>
    <w:sdtEndPr>
      <w:rPr>
        <w:noProof/>
      </w:rPr>
    </w:sdtEndPr>
    <w:sdtContent>
      <w:p w:rsidR="000F1DD5" w:rsidRDefault="000F1DD5">
        <w:pPr>
          <w:pStyle w:val="Footer"/>
          <w:jc w:val="right"/>
        </w:pPr>
        <w:r>
          <w:fldChar w:fldCharType="begin"/>
        </w:r>
        <w:r>
          <w:instrText xml:space="preserve"> PAGE   \* MERGEFORMAT </w:instrText>
        </w:r>
        <w:r>
          <w:fldChar w:fldCharType="separate"/>
        </w:r>
        <w:r w:rsidR="003A2CA9">
          <w:rPr>
            <w:noProof/>
          </w:rPr>
          <w:t>2</w:t>
        </w:r>
        <w:r>
          <w:rPr>
            <w:noProof/>
          </w:rPr>
          <w:fldChar w:fldCharType="end"/>
        </w:r>
      </w:p>
    </w:sdtContent>
  </w:sdt>
  <w:p w:rsidR="000F1DD5" w:rsidRDefault="000F1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DD5" w:rsidRDefault="000F1DD5" w:rsidP="00311C57">
      <w:pPr>
        <w:spacing w:after="0" w:line="240" w:lineRule="auto"/>
      </w:pPr>
      <w:r>
        <w:separator/>
      </w:r>
    </w:p>
  </w:footnote>
  <w:footnote w:type="continuationSeparator" w:id="0">
    <w:p w:rsidR="000F1DD5" w:rsidRDefault="000F1DD5" w:rsidP="00311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127"/>
    <w:multiLevelType w:val="multilevel"/>
    <w:tmpl w:val="5078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B7EE9"/>
    <w:multiLevelType w:val="multilevel"/>
    <w:tmpl w:val="F0FA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1402E"/>
    <w:multiLevelType w:val="multilevel"/>
    <w:tmpl w:val="B734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62AD5"/>
    <w:multiLevelType w:val="multilevel"/>
    <w:tmpl w:val="CFDE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A3B6D"/>
    <w:multiLevelType w:val="multilevel"/>
    <w:tmpl w:val="0809001D"/>
    <w:lvl w:ilvl="0">
      <w:start w:val="1"/>
      <w:numFmt w:val="decimal"/>
      <w:lvlText w:val="%1)"/>
      <w:lvlJc w:val="left"/>
      <w:pPr>
        <w:ind w:left="360" w:hanging="360"/>
      </w:pPr>
      <w:rPr>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3A1B83"/>
    <w:multiLevelType w:val="multilevel"/>
    <w:tmpl w:val="5DA4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4B1F5E"/>
    <w:multiLevelType w:val="multilevel"/>
    <w:tmpl w:val="1908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CB41B0"/>
    <w:multiLevelType w:val="multilevel"/>
    <w:tmpl w:val="5EA8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D24C6C"/>
    <w:multiLevelType w:val="multilevel"/>
    <w:tmpl w:val="1BB8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A90568"/>
    <w:multiLevelType w:val="multilevel"/>
    <w:tmpl w:val="1084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E56BE"/>
    <w:multiLevelType w:val="multilevel"/>
    <w:tmpl w:val="F326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1C1831"/>
    <w:multiLevelType w:val="multilevel"/>
    <w:tmpl w:val="8982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2E5D39"/>
    <w:multiLevelType w:val="hybridMultilevel"/>
    <w:tmpl w:val="79C2A354"/>
    <w:lvl w:ilvl="0" w:tplc="40D82118">
      <w:start w:val="1"/>
      <w:numFmt w:val="bullet"/>
      <w:lvlText w:val=""/>
      <w:lvlJc w:val="left"/>
      <w:pPr>
        <w:ind w:left="720" w:hanging="360"/>
      </w:pPr>
      <w:rPr>
        <w:rFonts w:ascii="Symbol" w:hAnsi="Symbol" w:hint="default"/>
      </w:rPr>
    </w:lvl>
    <w:lvl w:ilvl="1" w:tplc="F36883E4">
      <w:start w:val="1"/>
      <w:numFmt w:val="bullet"/>
      <w:lvlText w:val="o"/>
      <w:lvlJc w:val="left"/>
      <w:pPr>
        <w:ind w:left="1440" w:hanging="360"/>
      </w:pPr>
      <w:rPr>
        <w:rFonts w:ascii="Courier New" w:hAnsi="Courier New" w:hint="default"/>
      </w:rPr>
    </w:lvl>
    <w:lvl w:ilvl="2" w:tplc="67582DE2">
      <w:start w:val="1"/>
      <w:numFmt w:val="bullet"/>
      <w:lvlText w:val=""/>
      <w:lvlJc w:val="left"/>
      <w:pPr>
        <w:ind w:left="2160" w:hanging="360"/>
      </w:pPr>
      <w:rPr>
        <w:rFonts w:ascii="Wingdings" w:hAnsi="Wingdings" w:hint="default"/>
      </w:rPr>
    </w:lvl>
    <w:lvl w:ilvl="3" w:tplc="9BAC8E2E">
      <w:start w:val="1"/>
      <w:numFmt w:val="bullet"/>
      <w:lvlText w:val=""/>
      <w:lvlJc w:val="left"/>
      <w:pPr>
        <w:ind w:left="2880" w:hanging="360"/>
      </w:pPr>
      <w:rPr>
        <w:rFonts w:ascii="Symbol" w:hAnsi="Symbol" w:hint="default"/>
      </w:rPr>
    </w:lvl>
    <w:lvl w:ilvl="4" w:tplc="08A02214">
      <w:start w:val="1"/>
      <w:numFmt w:val="bullet"/>
      <w:lvlText w:val="o"/>
      <w:lvlJc w:val="left"/>
      <w:pPr>
        <w:ind w:left="3600" w:hanging="360"/>
      </w:pPr>
      <w:rPr>
        <w:rFonts w:ascii="Courier New" w:hAnsi="Courier New" w:hint="default"/>
      </w:rPr>
    </w:lvl>
    <w:lvl w:ilvl="5" w:tplc="9F0064F6">
      <w:start w:val="1"/>
      <w:numFmt w:val="bullet"/>
      <w:lvlText w:val=""/>
      <w:lvlJc w:val="left"/>
      <w:pPr>
        <w:ind w:left="4320" w:hanging="360"/>
      </w:pPr>
      <w:rPr>
        <w:rFonts w:ascii="Wingdings" w:hAnsi="Wingdings" w:hint="default"/>
      </w:rPr>
    </w:lvl>
    <w:lvl w:ilvl="6" w:tplc="C50CD02A">
      <w:start w:val="1"/>
      <w:numFmt w:val="bullet"/>
      <w:lvlText w:val=""/>
      <w:lvlJc w:val="left"/>
      <w:pPr>
        <w:ind w:left="5040" w:hanging="360"/>
      </w:pPr>
      <w:rPr>
        <w:rFonts w:ascii="Symbol" w:hAnsi="Symbol" w:hint="default"/>
      </w:rPr>
    </w:lvl>
    <w:lvl w:ilvl="7" w:tplc="998E47A8">
      <w:start w:val="1"/>
      <w:numFmt w:val="bullet"/>
      <w:lvlText w:val="o"/>
      <w:lvlJc w:val="left"/>
      <w:pPr>
        <w:ind w:left="5760" w:hanging="360"/>
      </w:pPr>
      <w:rPr>
        <w:rFonts w:ascii="Courier New" w:hAnsi="Courier New" w:hint="default"/>
      </w:rPr>
    </w:lvl>
    <w:lvl w:ilvl="8" w:tplc="4C6E78DE">
      <w:start w:val="1"/>
      <w:numFmt w:val="bullet"/>
      <w:lvlText w:val=""/>
      <w:lvlJc w:val="left"/>
      <w:pPr>
        <w:ind w:left="6480" w:hanging="360"/>
      </w:pPr>
      <w:rPr>
        <w:rFonts w:ascii="Wingdings" w:hAnsi="Wingdings" w:hint="default"/>
      </w:rPr>
    </w:lvl>
  </w:abstractNum>
  <w:abstractNum w:abstractNumId="13" w15:restartNumberingAfterBreak="0">
    <w:nsid w:val="2FA382B3"/>
    <w:multiLevelType w:val="hybridMultilevel"/>
    <w:tmpl w:val="22E05230"/>
    <w:lvl w:ilvl="0" w:tplc="767C04E4">
      <w:start w:val="1"/>
      <w:numFmt w:val="bullet"/>
      <w:lvlText w:val=""/>
      <w:lvlJc w:val="left"/>
      <w:pPr>
        <w:ind w:left="720" w:hanging="360"/>
      </w:pPr>
      <w:rPr>
        <w:rFonts w:ascii="Symbol" w:hAnsi="Symbol" w:hint="default"/>
      </w:rPr>
    </w:lvl>
    <w:lvl w:ilvl="1" w:tplc="22D254EC">
      <w:start w:val="1"/>
      <w:numFmt w:val="bullet"/>
      <w:lvlText w:val="o"/>
      <w:lvlJc w:val="left"/>
      <w:pPr>
        <w:ind w:left="1440" w:hanging="360"/>
      </w:pPr>
      <w:rPr>
        <w:rFonts w:ascii="Courier New" w:hAnsi="Courier New" w:hint="default"/>
      </w:rPr>
    </w:lvl>
    <w:lvl w:ilvl="2" w:tplc="58808E4E">
      <w:start w:val="1"/>
      <w:numFmt w:val="bullet"/>
      <w:lvlText w:val=""/>
      <w:lvlJc w:val="left"/>
      <w:pPr>
        <w:ind w:left="2160" w:hanging="360"/>
      </w:pPr>
      <w:rPr>
        <w:rFonts w:ascii="Wingdings" w:hAnsi="Wingdings" w:hint="default"/>
      </w:rPr>
    </w:lvl>
    <w:lvl w:ilvl="3" w:tplc="C3E49F5A">
      <w:start w:val="1"/>
      <w:numFmt w:val="bullet"/>
      <w:lvlText w:val=""/>
      <w:lvlJc w:val="left"/>
      <w:pPr>
        <w:ind w:left="2880" w:hanging="360"/>
      </w:pPr>
      <w:rPr>
        <w:rFonts w:ascii="Symbol" w:hAnsi="Symbol" w:hint="default"/>
      </w:rPr>
    </w:lvl>
    <w:lvl w:ilvl="4" w:tplc="EF3EA2A0">
      <w:start w:val="1"/>
      <w:numFmt w:val="bullet"/>
      <w:lvlText w:val="o"/>
      <w:lvlJc w:val="left"/>
      <w:pPr>
        <w:ind w:left="3600" w:hanging="360"/>
      </w:pPr>
      <w:rPr>
        <w:rFonts w:ascii="Courier New" w:hAnsi="Courier New" w:hint="default"/>
      </w:rPr>
    </w:lvl>
    <w:lvl w:ilvl="5" w:tplc="693C9912">
      <w:start w:val="1"/>
      <w:numFmt w:val="bullet"/>
      <w:lvlText w:val=""/>
      <w:lvlJc w:val="left"/>
      <w:pPr>
        <w:ind w:left="4320" w:hanging="360"/>
      </w:pPr>
      <w:rPr>
        <w:rFonts w:ascii="Wingdings" w:hAnsi="Wingdings" w:hint="default"/>
      </w:rPr>
    </w:lvl>
    <w:lvl w:ilvl="6" w:tplc="BE181EA6">
      <w:start w:val="1"/>
      <w:numFmt w:val="bullet"/>
      <w:lvlText w:val=""/>
      <w:lvlJc w:val="left"/>
      <w:pPr>
        <w:ind w:left="5040" w:hanging="360"/>
      </w:pPr>
      <w:rPr>
        <w:rFonts w:ascii="Symbol" w:hAnsi="Symbol" w:hint="default"/>
      </w:rPr>
    </w:lvl>
    <w:lvl w:ilvl="7" w:tplc="353A52AA">
      <w:start w:val="1"/>
      <w:numFmt w:val="bullet"/>
      <w:lvlText w:val="o"/>
      <w:lvlJc w:val="left"/>
      <w:pPr>
        <w:ind w:left="5760" w:hanging="360"/>
      </w:pPr>
      <w:rPr>
        <w:rFonts w:ascii="Courier New" w:hAnsi="Courier New" w:hint="default"/>
      </w:rPr>
    </w:lvl>
    <w:lvl w:ilvl="8" w:tplc="9FAE41E6">
      <w:start w:val="1"/>
      <w:numFmt w:val="bullet"/>
      <w:lvlText w:val=""/>
      <w:lvlJc w:val="left"/>
      <w:pPr>
        <w:ind w:left="6480" w:hanging="360"/>
      </w:pPr>
      <w:rPr>
        <w:rFonts w:ascii="Wingdings" w:hAnsi="Wingdings" w:hint="default"/>
      </w:rPr>
    </w:lvl>
  </w:abstractNum>
  <w:abstractNum w:abstractNumId="14" w15:restartNumberingAfterBreak="0">
    <w:nsid w:val="39466D69"/>
    <w:multiLevelType w:val="multilevel"/>
    <w:tmpl w:val="4EEE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866EF8"/>
    <w:multiLevelType w:val="multilevel"/>
    <w:tmpl w:val="0044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7161EE"/>
    <w:multiLevelType w:val="hybridMultilevel"/>
    <w:tmpl w:val="71E03D8C"/>
    <w:lvl w:ilvl="0" w:tplc="6F766578">
      <w:start w:val="1"/>
      <w:numFmt w:val="bullet"/>
      <w:lvlText w:val=""/>
      <w:lvlJc w:val="left"/>
      <w:pPr>
        <w:ind w:left="720" w:hanging="360"/>
      </w:pPr>
      <w:rPr>
        <w:rFonts w:ascii="Symbol" w:hAnsi="Symbol" w:hint="default"/>
      </w:rPr>
    </w:lvl>
    <w:lvl w:ilvl="1" w:tplc="3AEE1D3C">
      <w:start w:val="1"/>
      <w:numFmt w:val="bullet"/>
      <w:lvlText w:val="o"/>
      <w:lvlJc w:val="left"/>
      <w:pPr>
        <w:ind w:left="1440" w:hanging="360"/>
      </w:pPr>
      <w:rPr>
        <w:rFonts w:ascii="Courier New" w:hAnsi="Courier New" w:hint="default"/>
      </w:rPr>
    </w:lvl>
    <w:lvl w:ilvl="2" w:tplc="E4286616">
      <w:start w:val="1"/>
      <w:numFmt w:val="bullet"/>
      <w:lvlText w:val=""/>
      <w:lvlJc w:val="left"/>
      <w:pPr>
        <w:ind w:left="2160" w:hanging="360"/>
      </w:pPr>
      <w:rPr>
        <w:rFonts w:ascii="Wingdings" w:hAnsi="Wingdings" w:hint="default"/>
      </w:rPr>
    </w:lvl>
    <w:lvl w:ilvl="3" w:tplc="FA44AB6A">
      <w:start w:val="1"/>
      <w:numFmt w:val="bullet"/>
      <w:lvlText w:val=""/>
      <w:lvlJc w:val="left"/>
      <w:pPr>
        <w:ind w:left="2880" w:hanging="360"/>
      </w:pPr>
      <w:rPr>
        <w:rFonts w:ascii="Symbol" w:hAnsi="Symbol" w:hint="default"/>
      </w:rPr>
    </w:lvl>
    <w:lvl w:ilvl="4" w:tplc="9822E3B6">
      <w:start w:val="1"/>
      <w:numFmt w:val="bullet"/>
      <w:lvlText w:val="o"/>
      <w:lvlJc w:val="left"/>
      <w:pPr>
        <w:ind w:left="3600" w:hanging="360"/>
      </w:pPr>
      <w:rPr>
        <w:rFonts w:ascii="Courier New" w:hAnsi="Courier New" w:hint="default"/>
      </w:rPr>
    </w:lvl>
    <w:lvl w:ilvl="5" w:tplc="809671EC">
      <w:start w:val="1"/>
      <w:numFmt w:val="bullet"/>
      <w:lvlText w:val=""/>
      <w:lvlJc w:val="left"/>
      <w:pPr>
        <w:ind w:left="4320" w:hanging="360"/>
      </w:pPr>
      <w:rPr>
        <w:rFonts w:ascii="Wingdings" w:hAnsi="Wingdings" w:hint="default"/>
      </w:rPr>
    </w:lvl>
    <w:lvl w:ilvl="6" w:tplc="EE2EF860">
      <w:start w:val="1"/>
      <w:numFmt w:val="bullet"/>
      <w:lvlText w:val=""/>
      <w:lvlJc w:val="left"/>
      <w:pPr>
        <w:ind w:left="5040" w:hanging="360"/>
      </w:pPr>
      <w:rPr>
        <w:rFonts w:ascii="Symbol" w:hAnsi="Symbol" w:hint="default"/>
      </w:rPr>
    </w:lvl>
    <w:lvl w:ilvl="7" w:tplc="3B6870FA">
      <w:start w:val="1"/>
      <w:numFmt w:val="bullet"/>
      <w:lvlText w:val="o"/>
      <w:lvlJc w:val="left"/>
      <w:pPr>
        <w:ind w:left="5760" w:hanging="360"/>
      </w:pPr>
      <w:rPr>
        <w:rFonts w:ascii="Courier New" w:hAnsi="Courier New" w:hint="default"/>
      </w:rPr>
    </w:lvl>
    <w:lvl w:ilvl="8" w:tplc="A880C29A">
      <w:start w:val="1"/>
      <w:numFmt w:val="bullet"/>
      <w:lvlText w:val=""/>
      <w:lvlJc w:val="left"/>
      <w:pPr>
        <w:ind w:left="6480" w:hanging="360"/>
      </w:pPr>
      <w:rPr>
        <w:rFonts w:ascii="Wingdings" w:hAnsi="Wingdings" w:hint="default"/>
      </w:rPr>
    </w:lvl>
  </w:abstractNum>
  <w:abstractNum w:abstractNumId="17" w15:restartNumberingAfterBreak="0">
    <w:nsid w:val="3E521A6E"/>
    <w:multiLevelType w:val="multilevel"/>
    <w:tmpl w:val="5EFE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9F454B"/>
    <w:multiLevelType w:val="multilevel"/>
    <w:tmpl w:val="FE74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9D2CAE"/>
    <w:multiLevelType w:val="multilevel"/>
    <w:tmpl w:val="79A4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AC5847"/>
    <w:multiLevelType w:val="multilevel"/>
    <w:tmpl w:val="DBF0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E83CC7"/>
    <w:multiLevelType w:val="multilevel"/>
    <w:tmpl w:val="A070897A"/>
    <w:lvl w:ilvl="0">
      <w:start w:val="1"/>
      <w:numFmt w:val="decimal"/>
      <w:lvlText w:val="%1)"/>
      <w:lvlJc w:val="left"/>
      <w:pPr>
        <w:ind w:left="360" w:hanging="360"/>
      </w:pPr>
      <w:rPr>
        <w:b w:val="0"/>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BAB19FA"/>
    <w:multiLevelType w:val="multilevel"/>
    <w:tmpl w:val="918C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D370D2"/>
    <w:multiLevelType w:val="multilevel"/>
    <w:tmpl w:val="03DA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071BE7"/>
    <w:multiLevelType w:val="multilevel"/>
    <w:tmpl w:val="55B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3641DC"/>
    <w:multiLevelType w:val="multilevel"/>
    <w:tmpl w:val="B112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8F49DF"/>
    <w:multiLevelType w:val="multilevel"/>
    <w:tmpl w:val="8216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54DE4"/>
    <w:multiLevelType w:val="hybridMultilevel"/>
    <w:tmpl w:val="E81E8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0C5F53"/>
    <w:multiLevelType w:val="multilevel"/>
    <w:tmpl w:val="8A0A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447C69"/>
    <w:multiLevelType w:val="multilevel"/>
    <w:tmpl w:val="47E4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597F21"/>
    <w:multiLevelType w:val="multilevel"/>
    <w:tmpl w:val="BD42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4F2152"/>
    <w:multiLevelType w:val="hybridMultilevel"/>
    <w:tmpl w:val="EC9810CA"/>
    <w:lvl w:ilvl="0" w:tplc="C3F64170">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0C2AF4"/>
    <w:multiLevelType w:val="multilevel"/>
    <w:tmpl w:val="4010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994667"/>
    <w:multiLevelType w:val="multilevel"/>
    <w:tmpl w:val="2C56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61367C"/>
    <w:multiLevelType w:val="multilevel"/>
    <w:tmpl w:val="D3A8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BF6A02"/>
    <w:multiLevelType w:val="multilevel"/>
    <w:tmpl w:val="18F8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A329AF"/>
    <w:multiLevelType w:val="multilevel"/>
    <w:tmpl w:val="A76A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7E316E"/>
    <w:multiLevelType w:val="multilevel"/>
    <w:tmpl w:val="11BE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0"/>
  </w:num>
  <w:num w:numId="5">
    <w:abstractNumId w:val="0"/>
  </w:num>
  <w:num w:numId="6">
    <w:abstractNumId w:val="20"/>
  </w:num>
  <w:num w:numId="7">
    <w:abstractNumId w:val="14"/>
  </w:num>
  <w:num w:numId="8">
    <w:abstractNumId w:val="30"/>
  </w:num>
  <w:num w:numId="9">
    <w:abstractNumId w:val="28"/>
  </w:num>
  <w:num w:numId="10">
    <w:abstractNumId w:val="11"/>
  </w:num>
  <w:num w:numId="11">
    <w:abstractNumId w:val="9"/>
  </w:num>
  <w:num w:numId="12">
    <w:abstractNumId w:val="34"/>
  </w:num>
  <w:num w:numId="13">
    <w:abstractNumId w:val="19"/>
  </w:num>
  <w:num w:numId="14">
    <w:abstractNumId w:val="29"/>
  </w:num>
  <w:num w:numId="15">
    <w:abstractNumId w:val="6"/>
  </w:num>
  <w:num w:numId="16">
    <w:abstractNumId w:val="33"/>
  </w:num>
  <w:num w:numId="17">
    <w:abstractNumId w:val="8"/>
  </w:num>
  <w:num w:numId="18">
    <w:abstractNumId w:val="32"/>
  </w:num>
  <w:num w:numId="19">
    <w:abstractNumId w:val="35"/>
  </w:num>
  <w:num w:numId="20">
    <w:abstractNumId w:val="7"/>
  </w:num>
  <w:num w:numId="21">
    <w:abstractNumId w:val="24"/>
  </w:num>
  <w:num w:numId="22">
    <w:abstractNumId w:val="26"/>
  </w:num>
  <w:num w:numId="23">
    <w:abstractNumId w:val="5"/>
  </w:num>
  <w:num w:numId="24">
    <w:abstractNumId w:val="22"/>
  </w:num>
  <w:num w:numId="25">
    <w:abstractNumId w:val="25"/>
  </w:num>
  <w:num w:numId="26">
    <w:abstractNumId w:val="1"/>
  </w:num>
  <w:num w:numId="27">
    <w:abstractNumId w:val="23"/>
  </w:num>
  <w:num w:numId="28">
    <w:abstractNumId w:val="15"/>
  </w:num>
  <w:num w:numId="29">
    <w:abstractNumId w:val="18"/>
  </w:num>
  <w:num w:numId="30">
    <w:abstractNumId w:val="17"/>
  </w:num>
  <w:num w:numId="31">
    <w:abstractNumId w:val="36"/>
  </w:num>
  <w:num w:numId="32">
    <w:abstractNumId w:val="37"/>
  </w:num>
  <w:num w:numId="33">
    <w:abstractNumId w:val="27"/>
  </w:num>
  <w:num w:numId="34">
    <w:abstractNumId w:val="13"/>
  </w:num>
  <w:num w:numId="35">
    <w:abstractNumId w:val="12"/>
  </w:num>
  <w:num w:numId="36">
    <w:abstractNumId w:val="16"/>
  </w:num>
  <w:num w:numId="37">
    <w:abstractNumId w:val="31"/>
  </w:num>
  <w:num w:numId="38">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6E"/>
    <w:rsid w:val="000106C4"/>
    <w:rsid w:val="000151FF"/>
    <w:rsid w:val="000304CD"/>
    <w:rsid w:val="000357A3"/>
    <w:rsid w:val="0004516D"/>
    <w:rsid w:val="000451EE"/>
    <w:rsid w:val="000561A8"/>
    <w:rsid w:val="00071DDA"/>
    <w:rsid w:val="000D226E"/>
    <w:rsid w:val="000E673B"/>
    <w:rsid w:val="000F1DD5"/>
    <w:rsid w:val="001020BA"/>
    <w:rsid w:val="0011790B"/>
    <w:rsid w:val="001179CF"/>
    <w:rsid w:val="001325CD"/>
    <w:rsid w:val="0014707E"/>
    <w:rsid w:val="001560F5"/>
    <w:rsid w:val="00156484"/>
    <w:rsid w:val="0018321D"/>
    <w:rsid w:val="001A2CC8"/>
    <w:rsid w:val="001E31E2"/>
    <w:rsid w:val="001F58AF"/>
    <w:rsid w:val="0020769C"/>
    <w:rsid w:val="00250C60"/>
    <w:rsid w:val="00274672"/>
    <w:rsid w:val="00275996"/>
    <w:rsid w:val="002A0D20"/>
    <w:rsid w:val="002A11EE"/>
    <w:rsid w:val="002B6A61"/>
    <w:rsid w:val="002E366C"/>
    <w:rsid w:val="003025F4"/>
    <w:rsid w:val="00311C57"/>
    <w:rsid w:val="00325F9A"/>
    <w:rsid w:val="003643B8"/>
    <w:rsid w:val="003A2CA9"/>
    <w:rsid w:val="003A416B"/>
    <w:rsid w:val="003B0C57"/>
    <w:rsid w:val="003C110F"/>
    <w:rsid w:val="003C139C"/>
    <w:rsid w:val="003E4F24"/>
    <w:rsid w:val="003E5F7D"/>
    <w:rsid w:val="00404B74"/>
    <w:rsid w:val="00446586"/>
    <w:rsid w:val="0046073C"/>
    <w:rsid w:val="00461CAF"/>
    <w:rsid w:val="004627B5"/>
    <w:rsid w:val="00471F22"/>
    <w:rsid w:val="004840BF"/>
    <w:rsid w:val="004848A8"/>
    <w:rsid w:val="00490A20"/>
    <w:rsid w:val="004B52E6"/>
    <w:rsid w:val="004F5746"/>
    <w:rsid w:val="004F7EA0"/>
    <w:rsid w:val="00517466"/>
    <w:rsid w:val="00563F7F"/>
    <w:rsid w:val="00574B5B"/>
    <w:rsid w:val="005850BA"/>
    <w:rsid w:val="00585935"/>
    <w:rsid w:val="005A398A"/>
    <w:rsid w:val="005C6312"/>
    <w:rsid w:val="005C6F7D"/>
    <w:rsid w:val="005E749F"/>
    <w:rsid w:val="006848FE"/>
    <w:rsid w:val="00686470"/>
    <w:rsid w:val="006C5000"/>
    <w:rsid w:val="006C5C63"/>
    <w:rsid w:val="006E4E76"/>
    <w:rsid w:val="0075435D"/>
    <w:rsid w:val="007734FE"/>
    <w:rsid w:val="007B6DCC"/>
    <w:rsid w:val="007E2B81"/>
    <w:rsid w:val="007E2F09"/>
    <w:rsid w:val="007F1560"/>
    <w:rsid w:val="00812101"/>
    <w:rsid w:val="00824C20"/>
    <w:rsid w:val="00825C6B"/>
    <w:rsid w:val="0083012A"/>
    <w:rsid w:val="0085355E"/>
    <w:rsid w:val="00865803"/>
    <w:rsid w:val="008744B2"/>
    <w:rsid w:val="008829F2"/>
    <w:rsid w:val="008831AB"/>
    <w:rsid w:val="008852FA"/>
    <w:rsid w:val="0089093B"/>
    <w:rsid w:val="008B02D3"/>
    <w:rsid w:val="008F5147"/>
    <w:rsid w:val="0091486F"/>
    <w:rsid w:val="0093353F"/>
    <w:rsid w:val="00936B41"/>
    <w:rsid w:val="0094624A"/>
    <w:rsid w:val="00964C6A"/>
    <w:rsid w:val="009903DF"/>
    <w:rsid w:val="009C0DAB"/>
    <w:rsid w:val="009C3711"/>
    <w:rsid w:val="009E66FA"/>
    <w:rsid w:val="009F2263"/>
    <w:rsid w:val="00A2378C"/>
    <w:rsid w:val="00A35E5F"/>
    <w:rsid w:val="00AA5DDD"/>
    <w:rsid w:val="00AA73B7"/>
    <w:rsid w:val="00AF42EE"/>
    <w:rsid w:val="00AF766A"/>
    <w:rsid w:val="00B01853"/>
    <w:rsid w:val="00B44A47"/>
    <w:rsid w:val="00B46D5A"/>
    <w:rsid w:val="00B637B2"/>
    <w:rsid w:val="00B73FA9"/>
    <w:rsid w:val="00B82509"/>
    <w:rsid w:val="00BD1E3D"/>
    <w:rsid w:val="00BD41D3"/>
    <w:rsid w:val="00BD4A3F"/>
    <w:rsid w:val="00BE3481"/>
    <w:rsid w:val="00C37757"/>
    <w:rsid w:val="00C412CB"/>
    <w:rsid w:val="00C4188B"/>
    <w:rsid w:val="00C41ABA"/>
    <w:rsid w:val="00C43BDB"/>
    <w:rsid w:val="00C902F2"/>
    <w:rsid w:val="00C90A82"/>
    <w:rsid w:val="00CB409A"/>
    <w:rsid w:val="00CD2AE1"/>
    <w:rsid w:val="00CD35A9"/>
    <w:rsid w:val="00CD7929"/>
    <w:rsid w:val="00CE3BC1"/>
    <w:rsid w:val="00D05F3E"/>
    <w:rsid w:val="00D12537"/>
    <w:rsid w:val="00D14DBF"/>
    <w:rsid w:val="00D35824"/>
    <w:rsid w:val="00D52A2E"/>
    <w:rsid w:val="00D75E8B"/>
    <w:rsid w:val="00D843A1"/>
    <w:rsid w:val="00D85644"/>
    <w:rsid w:val="00D95094"/>
    <w:rsid w:val="00DC5E5A"/>
    <w:rsid w:val="00DE0553"/>
    <w:rsid w:val="00E0760D"/>
    <w:rsid w:val="00E15CB6"/>
    <w:rsid w:val="00E17F49"/>
    <w:rsid w:val="00E2675D"/>
    <w:rsid w:val="00E7386B"/>
    <w:rsid w:val="00E75683"/>
    <w:rsid w:val="00E95099"/>
    <w:rsid w:val="00EC64B0"/>
    <w:rsid w:val="00EE17F4"/>
    <w:rsid w:val="00EF712C"/>
    <w:rsid w:val="00F045F0"/>
    <w:rsid w:val="00F26DB0"/>
    <w:rsid w:val="00F52BD9"/>
    <w:rsid w:val="00F5343F"/>
    <w:rsid w:val="00FB06F1"/>
    <w:rsid w:val="00FE358F"/>
    <w:rsid w:val="00FF0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F6941-BF0B-4CFF-88D9-0104B839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E2F09"/>
    <w:pPr>
      <w:tabs>
        <w:tab w:val="left" w:pos="-719"/>
        <w:tab w:val="left" w:pos="0"/>
      </w:tabs>
      <w:spacing w:before="120" w:after="0" w:line="240" w:lineRule="auto"/>
      <w:jc w:val="both"/>
      <w:outlineLvl w:val="0"/>
    </w:pPr>
    <w:rPr>
      <w:rFonts w:eastAsia="Times New Roman" w:cs="Arial"/>
      <w:b/>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basedOn w:val="TableNormal"/>
    <w:rsid w:val="00E738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Grid2"/>
    <w:uiPriority w:val="99"/>
    <w:rsid w:val="0094624A"/>
    <w:pPr>
      <w:spacing w:after="0" w:line="240" w:lineRule="auto"/>
    </w:pPr>
    <w:rPr>
      <w:sz w:val="20"/>
      <w:szCs w:val="20"/>
      <w:lang w:eastAsia="en-GB"/>
    </w:rP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4624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46073C"/>
    <w:pPr>
      <w:ind w:left="720"/>
      <w:contextualSpacing/>
    </w:pPr>
  </w:style>
  <w:style w:type="table" w:styleId="TableGrid">
    <w:name w:val="Table Grid"/>
    <w:basedOn w:val="TableNormal"/>
    <w:uiPriority w:val="39"/>
    <w:rsid w:val="0046073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36B4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48A8"/>
    <w:rPr>
      <w:sz w:val="16"/>
      <w:szCs w:val="16"/>
    </w:rPr>
  </w:style>
  <w:style w:type="paragraph" w:styleId="CommentText">
    <w:name w:val="annotation text"/>
    <w:basedOn w:val="Normal"/>
    <w:link w:val="CommentTextChar"/>
    <w:uiPriority w:val="99"/>
    <w:semiHidden/>
    <w:unhideWhenUsed/>
    <w:rsid w:val="004848A8"/>
    <w:pPr>
      <w:spacing w:line="240" w:lineRule="auto"/>
    </w:pPr>
    <w:rPr>
      <w:sz w:val="20"/>
      <w:szCs w:val="20"/>
    </w:rPr>
  </w:style>
  <w:style w:type="character" w:customStyle="1" w:styleId="CommentTextChar">
    <w:name w:val="Comment Text Char"/>
    <w:basedOn w:val="DefaultParagraphFont"/>
    <w:link w:val="CommentText"/>
    <w:uiPriority w:val="99"/>
    <w:semiHidden/>
    <w:rsid w:val="004848A8"/>
    <w:rPr>
      <w:sz w:val="20"/>
      <w:szCs w:val="20"/>
    </w:rPr>
  </w:style>
  <w:style w:type="paragraph" w:styleId="CommentSubject">
    <w:name w:val="annotation subject"/>
    <w:basedOn w:val="CommentText"/>
    <w:next w:val="CommentText"/>
    <w:link w:val="CommentSubjectChar"/>
    <w:uiPriority w:val="99"/>
    <w:semiHidden/>
    <w:unhideWhenUsed/>
    <w:rsid w:val="004848A8"/>
    <w:rPr>
      <w:b/>
      <w:bCs/>
    </w:rPr>
  </w:style>
  <w:style w:type="character" w:customStyle="1" w:styleId="CommentSubjectChar">
    <w:name w:val="Comment Subject Char"/>
    <w:basedOn w:val="CommentTextChar"/>
    <w:link w:val="CommentSubject"/>
    <w:uiPriority w:val="99"/>
    <w:semiHidden/>
    <w:rsid w:val="004848A8"/>
    <w:rPr>
      <w:b/>
      <w:bCs/>
      <w:sz w:val="20"/>
      <w:szCs w:val="20"/>
    </w:rPr>
  </w:style>
  <w:style w:type="paragraph" w:styleId="BalloonText">
    <w:name w:val="Balloon Text"/>
    <w:basedOn w:val="Normal"/>
    <w:link w:val="BalloonTextChar"/>
    <w:uiPriority w:val="99"/>
    <w:semiHidden/>
    <w:unhideWhenUsed/>
    <w:rsid w:val="00484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8A8"/>
    <w:rPr>
      <w:rFonts w:ascii="Tahoma" w:hAnsi="Tahoma" w:cs="Tahoma"/>
      <w:sz w:val="16"/>
      <w:szCs w:val="16"/>
    </w:rPr>
  </w:style>
  <w:style w:type="character" w:styleId="Hyperlink">
    <w:name w:val="Hyperlink"/>
    <w:basedOn w:val="DefaultParagraphFont"/>
    <w:uiPriority w:val="99"/>
    <w:unhideWhenUsed/>
    <w:rsid w:val="009E66FA"/>
    <w:rPr>
      <w:color w:val="0000FF" w:themeColor="hyperlink"/>
      <w:u w:val="single"/>
    </w:rPr>
  </w:style>
  <w:style w:type="paragraph" w:styleId="Header">
    <w:name w:val="header"/>
    <w:basedOn w:val="Normal"/>
    <w:link w:val="HeaderChar"/>
    <w:uiPriority w:val="99"/>
    <w:unhideWhenUsed/>
    <w:rsid w:val="00311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C57"/>
  </w:style>
  <w:style w:type="paragraph" w:styleId="Footer">
    <w:name w:val="footer"/>
    <w:basedOn w:val="Normal"/>
    <w:link w:val="FooterChar"/>
    <w:uiPriority w:val="99"/>
    <w:unhideWhenUsed/>
    <w:rsid w:val="00311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C57"/>
  </w:style>
  <w:style w:type="paragraph" w:customStyle="1" w:styleId="paragraph">
    <w:name w:val="paragraph"/>
    <w:basedOn w:val="Normal"/>
    <w:rsid w:val="00AF42E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F42EE"/>
  </w:style>
  <w:style w:type="character" w:customStyle="1" w:styleId="eop">
    <w:name w:val="eop"/>
    <w:basedOn w:val="DefaultParagraphFont"/>
    <w:rsid w:val="00AF42EE"/>
  </w:style>
  <w:style w:type="character" w:customStyle="1" w:styleId="font81">
    <w:name w:val="font81"/>
    <w:basedOn w:val="DefaultParagraphFont"/>
    <w:rsid w:val="00A2378C"/>
    <w:rPr>
      <w:rFonts w:ascii="Calibri" w:hAnsi="Calibri" w:cs="Calibri" w:hint="default"/>
      <w:b w:val="0"/>
      <w:bCs w:val="0"/>
      <w:i w:val="0"/>
      <w:iCs w:val="0"/>
      <w:strike w:val="0"/>
      <w:dstrike w:val="0"/>
      <w:color w:val="auto"/>
      <w:sz w:val="24"/>
      <w:szCs w:val="24"/>
      <w:u w:val="none"/>
      <w:effect w:val="none"/>
    </w:rPr>
  </w:style>
  <w:style w:type="character" w:customStyle="1" w:styleId="font391">
    <w:name w:val="font391"/>
    <w:basedOn w:val="DefaultParagraphFont"/>
    <w:rsid w:val="000357A3"/>
    <w:rPr>
      <w:rFonts w:ascii="Arial" w:hAnsi="Arial" w:cs="Arial" w:hint="default"/>
      <w:b w:val="0"/>
      <w:bCs w:val="0"/>
      <w:i w:val="0"/>
      <w:iCs w:val="0"/>
      <w:strike w:val="0"/>
      <w:dstrike w:val="0"/>
      <w:color w:val="000000"/>
      <w:sz w:val="24"/>
      <w:szCs w:val="24"/>
      <w:u w:val="none"/>
      <w:effect w:val="none"/>
    </w:rPr>
  </w:style>
  <w:style w:type="character" w:customStyle="1" w:styleId="font411">
    <w:name w:val="font411"/>
    <w:basedOn w:val="DefaultParagraphFont"/>
    <w:rsid w:val="004F5746"/>
    <w:rPr>
      <w:rFonts w:ascii="Arial" w:hAnsi="Arial" w:cs="Arial" w:hint="default"/>
      <w:b w:val="0"/>
      <w:bCs w:val="0"/>
      <w:i/>
      <w:iCs/>
      <w:strike w:val="0"/>
      <w:dstrike w:val="0"/>
      <w:color w:val="000000"/>
      <w:sz w:val="23"/>
      <w:szCs w:val="23"/>
      <w:u w:val="none"/>
      <w:effect w:val="none"/>
    </w:rPr>
  </w:style>
  <w:style w:type="character" w:customStyle="1" w:styleId="font421">
    <w:name w:val="font421"/>
    <w:basedOn w:val="DefaultParagraphFont"/>
    <w:rsid w:val="004F5746"/>
    <w:rPr>
      <w:rFonts w:ascii="Arial" w:hAnsi="Arial" w:cs="Arial" w:hint="default"/>
      <w:b/>
      <w:bCs/>
      <w:i w:val="0"/>
      <w:iCs w:val="0"/>
      <w:strike w:val="0"/>
      <w:dstrike w:val="0"/>
      <w:color w:val="000000"/>
      <w:sz w:val="23"/>
      <w:szCs w:val="23"/>
      <w:u w:val="none"/>
      <w:effect w:val="none"/>
    </w:rPr>
  </w:style>
  <w:style w:type="character" w:customStyle="1" w:styleId="font401">
    <w:name w:val="font401"/>
    <w:basedOn w:val="DefaultParagraphFont"/>
    <w:rsid w:val="004F5746"/>
    <w:rPr>
      <w:rFonts w:ascii="Arial" w:hAnsi="Arial" w:cs="Arial" w:hint="default"/>
      <w:b w:val="0"/>
      <w:bCs w:val="0"/>
      <w:i w:val="0"/>
      <w:iCs w:val="0"/>
      <w:strike w:val="0"/>
      <w:dstrike w:val="0"/>
      <w:color w:val="000000"/>
      <w:sz w:val="23"/>
      <w:szCs w:val="23"/>
      <w:u w:val="none"/>
      <w:effect w:val="none"/>
    </w:rPr>
  </w:style>
  <w:style w:type="character" w:customStyle="1" w:styleId="font431">
    <w:name w:val="font431"/>
    <w:basedOn w:val="DefaultParagraphFont"/>
    <w:rsid w:val="004F5746"/>
    <w:rPr>
      <w:rFonts w:ascii="Arial" w:hAnsi="Arial" w:cs="Arial" w:hint="default"/>
      <w:b w:val="0"/>
      <w:bCs w:val="0"/>
      <w:i w:val="0"/>
      <w:iCs w:val="0"/>
      <w:strike w:val="0"/>
      <w:dstrike w:val="0"/>
      <w:color w:val="000000"/>
      <w:sz w:val="22"/>
      <w:szCs w:val="22"/>
      <w:u w:val="none"/>
      <w:effect w:val="none"/>
    </w:rPr>
  </w:style>
  <w:style w:type="character" w:customStyle="1" w:styleId="Heading1Char">
    <w:name w:val="Heading 1 Char"/>
    <w:basedOn w:val="DefaultParagraphFont"/>
    <w:link w:val="Heading1"/>
    <w:uiPriority w:val="99"/>
    <w:rsid w:val="007E2F09"/>
    <w:rPr>
      <w:rFonts w:eastAsia="Times New Roman" w:cs="Arial"/>
      <w:b/>
      <w:color w:val="000000"/>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316">
      <w:bodyDiv w:val="1"/>
      <w:marLeft w:val="0"/>
      <w:marRight w:val="0"/>
      <w:marTop w:val="0"/>
      <w:marBottom w:val="0"/>
      <w:divBdr>
        <w:top w:val="none" w:sz="0" w:space="0" w:color="auto"/>
        <w:left w:val="none" w:sz="0" w:space="0" w:color="auto"/>
        <w:bottom w:val="none" w:sz="0" w:space="0" w:color="auto"/>
        <w:right w:val="none" w:sz="0" w:space="0" w:color="auto"/>
      </w:divBdr>
      <w:divsChild>
        <w:div w:id="1114439957">
          <w:marLeft w:val="0"/>
          <w:marRight w:val="0"/>
          <w:marTop w:val="0"/>
          <w:marBottom w:val="0"/>
          <w:divBdr>
            <w:top w:val="none" w:sz="0" w:space="0" w:color="auto"/>
            <w:left w:val="none" w:sz="0" w:space="0" w:color="auto"/>
            <w:bottom w:val="none" w:sz="0" w:space="0" w:color="auto"/>
            <w:right w:val="none" w:sz="0" w:space="0" w:color="auto"/>
          </w:divBdr>
        </w:div>
      </w:divsChild>
    </w:div>
    <w:div w:id="23948821">
      <w:bodyDiv w:val="1"/>
      <w:marLeft w:val="0"/>
      <w:marRight w:val="0"/>
      <w:marTop w:val="0"/>
      <w:marBottom w:val="0"/>
      <w:divBdr>
        <w:top w:val="none" w:sz="0" w:space="0" w:color="auto"/>
        <w:left w:val="none" w:sz="0" w:space="0" w:color="auto"/>
        <w:bottom w:val="none" w:sz="0" w:space="0" w:color="auto"/>
        <w:right w:val="none" w:sz="0" w:space="0" w:color="auto"/>
      </w:divBdr>
      <w:divsChild>
        <w:div w:id="1130783884">
          <w:marLeft w:val="0"/>
          <w:marRight w:val="0"/>
          <w:marTop w:val="0"/>
          <w:marBottom w:val="0"/>
          <w:divBdr>
            <w:top w:val="none" w:sz="0" w:space="0" w:color="auto"/>
            <w:left w:val="none" w:sz="0" w:space="0" w:color="auto"/>
            <w:bottom w:val="none" w:sz="0" w:space="0" w:color="auto"/>
            <w:right w:val="none" w:sz="0" w:space="0" w:color="auto"/>
          </w:divBdr>
        </w:div>
      </w:divsChild>
    </w:div>
    <w:div w:id="32074745">
      <w:bodyDiv w:val="1"/>
      <w:marLeft w:val="0"/>
      <w:marRight w:val="0"/>
      <w:marTop w:val="0"/>
      <w:marBottom w:val="0"/>
      <w:divBdr>
        <w:top w:val="none" w:sz="0" w:space="0" w:color="auto"/>
        <w:left w:val="none" w:sz="0" w:space="0" w:color="auto"/>
        <w:bottom w:val="none" w:sz="0" w:space="0" w:color="auto"/>
        <w:right w:val="none" w:sz="0" w:space="0" w:color="auto"/>
      </w:divBdr>
      <w:divsChild>
        <w:div w:id="444084084">
          <w:marLeft w:val="0"/>
          <w:marRight w:val="0"/>
          <w:marTop w:val="0"/>
          <w:marBottom w:val="0"/>
          <w:divBdr>
            <w:top w:val="none" w:sz="0" w:space="0" w:color="auto"/>
            <w:left w:val="none" w:sz="0" w:space="0" w:color="auto"/>
            <w:bottom w:val="none" w:sz="0" w:space="0" w:color="auto"/>
            <w:right w:val="none" w:sz="0" w:space="0" w:color="auto"/>
          </w:divBdr>
        </w:div>
      </w:divsChild>
    </w:div>
    <w:div w:id="41102466">
      <w:bodyDiv w:val="1"/>
      <w:marLeft w:val="0"/>
      <w:marRight w:val="0"/>
      <w:marTop w:val="0"/>
      <w:marBottom w:val="0"/>
      <w:divBdr>
        <w:top w:val="none" w:sz="0" w:space="0" w:color="auto"/>
        <w:left w:val="none" w:sz="0" w:space="0" w:color="auto"/>
        <w:bottom w:val="none" w:sz="0" w:space="0" w:color="auto"/>
        <w:right w:val="none" w:sz="0" w:space="0" w:color="auto"/>
      </w:divBdr>
      <w:divsChild>
        <w:div w:id="63183403">
          <w:marLeft w:val="0"/>
          <w:marRight w:val="0"/>
          <w:marTop w:val="0"/>
          <w:marBottom w:val="0"/>
          <w:divBdr>
            <w:top w:val="none" w:sz="0" w:space="0" w:color="auto"/>
            <w:left w:val="none" w:sz="0" w:space="0" w:color="auto"/>
            <w:bottom w:val="none" w:sz="0" w:space="0" w:color="auto"/>
            <w:right w:val="none" w:sz="0" w:space="0" w:color="auto"/>
          </w:divBdr>
        </w:div>
      </w:divsChild>
    </w:div>
    <w:div w:id="43020708">
      <w:bodyDiv w:val="1"/>
      <w:marLeft w:val="0"/>
      <w:marRight w:val="0"/>
      <w:marTop w:val="0"/>
      <w:marBottom w:val="0"/>
      <w:divBdr>
        <w:top w:val="none" w:sz="0" w:space="0" w:color="auto"/>
        <w:left w:val="none" w:sz="0" w:space="0" w:color="auto"/>
        <w:bottom w:val="none" w:sz="0" w:space="0" w:color="auto"/>
        <w:right w:val="none" w:sz="0" w:space="0" w:color="auto"/>
      </w:divBdr>
      <w:divsChild>
        <w:div w:id="1800682333">
          <w:marLeft w:val="0"/>
          <w:marRight w:val="0"/>
          <w:marTop w:val="0"/>
          <w:marBottom w:val="0"/>
          <w:divBdr>
            <w:top w:val="none" w:sz="0" w:space="0" w:color="auto"/>
            <w:left w:val="none" w:sz="0" w:space="0" w:color="auto"/>
            <w:bottom w:val="none" w:sz="0" w:space="0" w:color="auto"/>
            <w:right w:val="none" w:sz="0" w:space="0" w:color="auto"/>
          </w:divBdr>
        </w:div>
      </w:divsChild>
    </w:div>
    <w:div w:id="45569025">
      <w:bodyDiv w:val="1"/>
      <w:marLeft w:val="0"/>
      <w:marRight w:val="0"/>
      <w:marTop w:val="0"/>
      <w:marBottom w:val="0"/>
      <w:divBdr>
        <w:top w:val="none" w:sz="0" w:space="0" w:color="auto"/>
        <w:left w:val="none" w:sz="0" w:space="0" w:color="auto"/>
        <w:bottom w:val="none" w:sz="0" w:space="0" w:color="auto"/>
        <w:right w:val="none" w:sz="0" w:space="0" w:color="auto"/>
      </w:divBdr>
      <w:divsChild>
        <w:div w:id="1083257196">
          <w:marLeft w:val="0"/>
          <w:marRight w:val="0"/>
          <w:marTop w:val="0"/>
          <w:marBottom w:val="0"/>
          <w:divBdr>
            <w:top w:val="none" w:sz="0" w:space="0" w:color="auto"/>
            <w:left w:val="none" w:sz="0" w:space="0" w:color="auto"/>
            <w:bottom w:val="none" w:sz="0" w:space="0" w:color="auto"/>
            <w:right w:val="none" w:sz="0" w:space="0" w:color="auto"/>
          </w:divBdr>
        </w:div>
      </w:divsChild>
    </w:div>
    <w:div w:id="51733221">
      <w:bodyDiv w:val="1"/>
      <w:marLeft w:val="0"/>
      <w:marRight w:val="0"/>
      <w:marTop w:val="0"/>
      <w:marBottom w:val="0"/>
      <w:divBdr>
        <w:top w:val="none" w:sz="0" w:space="0" w:color="auto"/>
        <w:left w:val="none" w:sz="0" w:space="0" w:color="auto"/>
        <w:bottom w:val="none" w:sz="0" w:space="0" w:color="auto"/>
        <w:right w:val="none" w:sz="0" w:space="0" w:color="auto"/>
      </w:divBdr>
      <w:divsChild>
        <w:div w:id="1566069996">
          <w:marLeft w:val="0"/>
          <w:marRight w:val="0"/>
          <w:marTop w:val="0"/>
          <w:marBottom w:val="0"/>
          <w:divBdr>
            <w:top w:val="none" w:sz="0" w:space="0" w:color="auto"/>
            <w:left w:val="none" w:sz="0" w:space="0" w:color="auto"/>
            <w:bottom w:val="none" w:sz="0" w:space="0" w:color="auto"/>
            <w:right w:val="none" w:sz="0" w:space="0" w:color="auto"/>
          </w:divBdr>
        </w:div>
      </w:divsChild>
    </w:div>
    <w:div w:id="65929590">
      <w:bodyDiv w:val="1"/>
      <w:marLeft w:val="0"/>
      <w:marRight w:val="0"/>
      <w:marTop w:val="0"/>
      <w:marBottom w:val="0"/>
      <w:divBdr>
        <w:top w:val="none" w:sz="0" w:space="0" w:color="auto"/>
        <w:left w:val="none" w:sz="0" w:space="0" w:color="auto"/>
        <w:bottom w:val="none" w:sz="0" w:space="0" w:color="auto"/>
        <w:right w:val="none" w:sz="0" w:space="0" w:color="auto"/>
      </w:divBdr>
      <w:divsChild>
        <w:div w:id="97257266">
          <w:marLeft w:val="0"/>
          <w:marRight w:val="0"/>
          <w:marTop w:val="0"/>
          <w:marBottom w:val="0"/>
          <w:divBdr>
            <w:top w:val="none" w:sz="0" w:space="0" w:color="auto"/>
            <w:left w:val="none" w:sz="0" w:space="0" w:color="auto"/>
            <w:bottom w:val="none" w:sz="0" w:space="0" w:color="auto"/>
            <w:right w:val="none" w:sz="0" w:space="0" w:color="auto"/>
          </w:divBdr>
        </w:div>
      </w:divsChild>
    </w:div>
    <w:div w:id="70664447">
      <w:bodyDiv w:val="1"/>
      <w:marLeft w:val="0"/>
      <w:marRight w:val="0"/>
      <w:marTop w:val="0"/>
      <w:marBottom w:val="0"/>
      <w:divBdr>
        <w:top w:val="none" w:sz="0" w:space="0" w:color="auto"/>
        <w:left w:val="none" w:sz="0" w:space="0" w:color="auto"/>
        <w:bottom w:val="none" w:sz="0" w:space="0" w:color="auto"/>
        <w:right w:val="none" w:sz="0" w:space="0" w:color="auto"/>
      </w:divBdr>
      <w:divsChild>
        <w:div w:id="943803607">
          <w:marLeft w:val="0"/>
          <w:marRight w:val="0"/>
          <w:marTop w:val="0"/>
          <w:marBottom w:val="0"/>
          <w:divBdr>
            <w:top w:val="none" w:sz="0" w:space="0" w:color="auto"/>
            <w:left w:val="none" w:sz="0" w:space="0" w:color="auto"/>
            <w:bottom w:val="none" w:sz="0" w:space="0" w:color="auto"/>
            <w:right w:val="none" w:sz="0" w:space="0" w:color="auto"/>
          </w:divBdr>
        </w:div>
      </w:divsChild>
    </w:div>
    <w:div w:id="85273219">
      <w:bodyDiv w:val="1"/>
      <w:marLeft w:val="0"/>
      <w:marRight w:val="0"/>
      <w:marTop w:val="0"/>
      <w:marBottom w:val="0"/>
      <w:divBdr>
        <w:top w:val="none" w:sz="0" w:space="0" w:color="auto"/>
        <w:left w:val="none" w:sz="0" w:space="0" w:color="auto"/>
        <w:bottom w:val="none" w:sz="0" w:space="0" w:color="auto"/>
        <w:right w:val="none" w:sz="0" w:space="0" w:color="auto"/>
      </w:divBdr>
      <w:divsChild>
        <w:div w:id="2092121549">
          <w:marLeft w:val="0"/>
          <w:marRight w:val="0"/>
          <w:marTop w:val="0"/>
          <w:marBottom w:val="0"/>
          <w:divBdr>
            <w:top w:val="none" w:sz="0" w:space="0" w:color="auto"/>
            <w:left w:val="none" w:sz="0" w:space="0" w:color="auto"/>
            <w:bottom w:val="none" w:sz="0" w:space="0" w:color="auto"/>
            <w:right w:val="none" w:sz="0" w:space="0" w:color="auto"/>
          </w:divBdr>
        </w:div>
      </w:divsChild>
    </w:div>
    <w:div w:id="88352454">
      <w:bodyDiv w:val="1"/>
      <w:marLeft w:val="0"/>
      <w:marRight w:val="0"/>
      <w:marTop w:val="0"/>
      <w:marBottom w:val="0"/>
      <w:divBdr>
        <w:top w:val="none" w:sz="0" w:space="0" w:color="auto"/>
        <w:left w:val="none" w:sz="0" w:space="0" w:color="auto"/>
        <w:bottom w:val="none" w:sz="0" w:space="0" w:color="auto"/>
        <w:right w:val="none" w:sz="0" w:space="0" w:color="auto"/>
      </w:divBdr>
      <w:divsChild>
        <w:div w:id="634528357">
          <w:marLeft w:val="0"/>
          <w:marRight w:val="0"/>
          <w:marTop w:val="0"/>
          <w:marBottom w:val="0"/>
          <w:divBdr>
            <w:top w:val="none" w:sz="0" w:space="0" w:color="auto"/>
            <w:left w:val="none" w:sz="0" w:space="0" w:color="auto"/>
            <w:bottom w:val="none" w:sz="0" w:space="0" w:color="auto"/>
            <w:right w:val="none" w:sz="0" w:space="0" w:color="auto"/>
          </w:divBdr>
        </w:div>
      </w:divsChild>
    </w:div>
    <w:div w:id="107815684">
      <w:bodyDiv w:val="1"/>
      <w:marLeft w:val="0"/>
      <w:marRight w:val="0"/>
      <w:marTop w:val="0"/>
      <w:marBottom w:val="0"/>
      <w:divBdr>
        <w:top w:val="none" w:sz="0" w:space="0" w:color="auto"/>
        <w:left w:val="none" w:sz="0" w:space="0" w:color="auto"/>
        <w:bottom w:val="none" w:sz="0" w:space="0" w:color="auto"/>
        <w:right w:val="none" w:sz="0" w:space="0" w:color="auto"/>
      </w:divBdr>
      <w:divsChild>
        <w:div w:id="90443303">
          <w:marLeft w:val="0"/>
          <w:marRight w:val="0"/>
          <w:marTop w:val="0"/>
          <w:marBottom w:val="0"/>
          <w:divBdr>
            <w:top w:val="none" w:sz="0" w:space="0" w:color="auto"/>
            <w:left w:val="none" w:sz="0" w:space="0" w:color="auto"/>
            <w:bottom w:val="none" w:sz="0" w:space="0" w:color="auto"/>
            <w:right w:val="none" w:sz="0" w:space="0" w:color="auto"/>
          </w:divBdr>
        </w:div>
      </w:divsChild>
    </w:div>
    <w:div w:id="116072322">
      <w:bodyDiv w:val="1"/>
      <w:marLeft w:val="0"/>
      <w:marRight w:val="0"/>
      <w:marTop w:val="0"/>
      <w:marBottom w:val="0"/>
      <w:divBdr>
        <w:top w:val="none" w:sz="0" w:space="0" w:color="auto"/>
        <w:left w:val="none" w:sz="0" w:space="0" w:color="auto"/>
        <w:bottom w:val="none" w:sz="0" w:space="0" w:color="auto"/>
        <w:right w:val="none" w:sz="0" w:space="0" w:color="auto"/>
      </w:divBdr>
      <w:divsChild>
        <w:div w:id="1140535283">
          <w:marLeft w:val="0"/>
          <w:marRight w:val="0"/>
          <w:marTop w:val="0"/>
          <w:marBottom w:val="0"/>
          <w:divBdr>
            <w:top w:val="none" w:sz="0" w:space="0" w:color="auto"/>
            <w:left w:val="none" w:sz="0" w:space="0" w:color="auto"/>
            <w:bottom w:val="none" w:sz="0" w:space="0" w:color="auto"/>
            <w:right w:val="none" w:sz="0" w:space="0" w:color="auto"/>
          </w:divBdr>
        </w:div>
      </w:divsChild>
    </w:div>
    <w:div w:id="125978184">
      <w:bodyDiv w:val="1"/>
      <w:marLeft w:val="0"/>
      <w:marRight w:val="0"/>
      <w:marTop w:val="0"/>
      <w:marBottom w:val="0"/>
      <w:divBdr>
        <w:top w:val="none" w:sz="0" w:space="0" w:color="auto"/>
        <w:left w:val="none" w:sz="0" w:space="0" w:color="auto"/>
        <w:bottom w:val="none" w:sz="0" w:space="0" w:color="auto"/>
        <w:right w:val="none" w:sz="0" w:space="0" w:color="auto"/>
      </w:divBdr>
      <w:divsChild>
        <w:div w:id="297422283">
          <w:marLeft w:val="0"/>
          <w:marRight w:val="0"/>
          <w:marTop w:val="0"/>
          <w:marBottom w:val="0"/>
          <w:divBdr>
            <w:top w:val="none" w:sz="0" w:space="0" w:color="auto"/>
            <w:left w:val="none" w:sz="0" w:space="0" w:color="auto"/>
            <w:bottom w:val="none" w:sz="0" w:space="0" w:color="auto"/>
            <w:right w:val="none" w:sz="0" w:space="0" w:color="auto"/>
          </w:divBdr>
        </w:div>
      </w:divsChild>
    </w:div>
    <w:div w:id="126779283">
      <w:bodyDiv w:val="1"/>
      <w:marLeft w:val="0"/>
      <w:marRight w:val="0"/>
      <w:marTop w:val="0"/>
      <w:marBottom w:val="0"/>
      <w:divBdr>
        <w:top w:val="none" w:sz="0" w:space="0" w:color="auto"/>
        <w:left w:val="none" w:sz="0" w:space="0" w:color="auto"/>
        <w:bottom w:val="none" w:sz="0" w:space="0" w:color="auto"/>
        <w:right w:val="none" w:sz="0" w:space="0" w:color="auto"/>
      </w:divBdr>
      <w:divsChild>
        <w:div w:id="1745643240">
          <w:marLeft w:val="0"/>
          <w:marRight w:val="0"/>
          <w:marTop w:val="0"/>
          <w:marBottom w:val="0"/>
          <w:divBdr>
            <w:top w:val="none" w:sz="0" w:space="0" w:color="auto"/>
            <w:left w:val="none" w:sz="0" w:space="0" w:color="auto"/>
            <w:bottom w:val="none" w:sz="0" w:space="0" w:color="auto"/>
            <w:right w:val="none" w:sz="0" w:space="0" w:color="auto"/>
          </w:divBdr>
        </w:div>
      </w:divsChild>
    </w:div>
    <w:div w:id="143545033">
      <w:bodyDiv w:val="1"/>
      <w:marLeft w:val="0"/>
      <w:marRight w:val="0"/>
      <w:marTop w:val="0"/>
      <w:marBottom w:val="0"/>
      <w:divBdr>
        <w:top w:val="none" w:sz="0" w:space="0" w:color="auto"/>
        <w:left w:val="none" w:sz="0" w:space="0" w:color="auto"/>
        <w:bottom w:val="none" w:sz="0" w:space="0" w:color="auto"/>
        <w:right w:val="none" w:sz="0" w:space="0" w:color="auto"/>
      </w:divBdr>
      <w:divsChild>
        <w:div w:id="608003753">
          <w:marLeft w:val="0"/>
          <w:marRight w:val="0"/>
          <w:marTop w:val="0"/>
          <w:marBottom w:val="0"/>
          <w:divBdr>
            <w:top w:val="none" w:sz="0" w:space="0" w:color="auto"/>
            <w:left w:val="none" w:sz="0" w:space="0" w:color="auto"/>
            <w:bottom w:val="none" w:sz="0" w:space="0" w:color="auto"/>
            <w:right w:val="none" w:sz="0" w:space="0" w:color="auto"/>
          </w:divBdr>
        </w:div>
      </w:divsChild>
    </w:div>
    <w:div w:id="168449403">
      <w:bodyDiv w:val="1"/>
      <w:marLeft w:val="0"/>
      <w:marRight w:val="0"/>
      <w:marTop w:val="0"/>
      <w:marBottom w:val="0"/>
      <w:divBdr>
        <w:top w:val="none" w:sz="0" w:space="0" w:color="auto"/>
        <w:left w:val="none" w:sz="0" w:space="0" w:color="auto"/>
        <w:bottom w:val="none" w:sz="0" w:space="0" w:color="auto"/>
        <w:right w:val="none" w:sz="0" w:space="0" w:color="auto"/>
      </w:divBdr>
      <w:divsChild>
        <w:div w:id="1671985040">
          <w:marLeft w:val="0"/>
          <w:marRight w:val="0"/>
          <w:marTop w:val="0"/>
          <w:marBottom w:val="0"/>
          <w:divBdr>
            <w:top w:val="none" w:sz="0" w:space="0" w:color="auto"/>
            <w:left w:val="none" w:sz="0" w:space="0" w:color="auto"/>
            <w:bottom w:val="none" w:sz="0" w:space="0" w:color="auto"/>
            <w:right w:val="none" w:sz="0" w:space="0" w:color="auto"/>
          </w:divBdr>
        </w:div>
      </w:divsChild>
    </w:div>
    <w:div w:id="183516470">
      <w:bodyDiv w:val="1"/>
      <w:marLeft w:val="0"/>
      <w:marRight w:val="0"/>
      <w:marTop w:val="0"/>
      <w:marBottom w:val="0"/>
      <w:divBdr>
        <w:top w:val="none" w:sz="0" w:space="0" w:color="auto"/>
        <w:left w:val="none" w:sz="0" w:space="0" w:color="auto"/>
        <w:bottom w:val="none" w:sz="0" w:space="0" w:color="auto"/>
        <w:right w:val="none" w:sz="0" w:space="0" w:color="auto"/>
      </w:divBdr>
      <w:divsChild>
        <w:div w:id="462236118">
          <w:marLeft w:val="0"/>
          <w:marRight w:val="0"/>
          <w:marTop w:val="0"/>
          <w:marBottom w:val="0"/>
          <w:divBdr>
            <w:top w:val="none" w:sz="0" w:space="0" w:color="auto"/>
            <w:left w:val="none" w:sz="0" w:space="0" w:color="auto"/>
            <w:bottom w:val="none" w:sz="0" w:space="0" w:color="auto"/>
            <w:right w:val="none" w:sz="0" w:space="0" w:color="auto"/>
          </w:divBdr>
        </w:div>
      </w:divsChild>
    </w:div>
    <w:div w:id="213584413">
      <w:bodyDiv w:val="1"/>
      <w:marLeft w:val="0"/>
      <w:marRight w:val="0"/>
      <w:marTop w:val="0"/>
      <w:marBottom w:val="0"/>
      <w:divBdr>
        <w:top w:val="none" w:sz="0" w:space="0" w:color="auto"/>
        <w:left w:val="none" w:sz="0" w:space="0" w:color="auto"/>
        <w:bottom w:val="none" w:sz="0" w:space="0" w:color="auto"/>
        <w:right w:val="none" w:sz="0" w:space="0" w:color="auto"/>
      </w:divBdr>
      <w:divsChild>
        <w:div w:id="1112169762">
          <w:marLeft w:val="0"/>
          <w:marRight w:val="0"/>
          <w:marTop w:val="0"/>
          <w:marBottom w:val="0"/>
          <w:divBdr>
            <w:top w:val="none" w:sz="0" w:space="0" w:color="auto"/>
            <w:left w:val="none" w:sz="0" w:space="0" w:color="auto"/>
            <w:bottom w:val="none" w:sz="0" w:space="0" w:color="auto"/>
            <w:right w:val="none" w:sz="0" w:space="0" w:color="auto"/>
          </w:divBdr>
        </w:div>
      </w:divsChild>
    </w:div>
    <w:div w:id="219631508">
      <w:bodyDiv w:val="1"/>
      <w:marLeft w:val="0"/>
      <w:marRight w:val="0"/>
      <w:marTop w:val="0"/>
      <w:marBottom w:val="0"/>
      <w:divBdr>
        <w:top w:val="none" w:sz="0" w:space="0" w:color="auto"/>
        <w:left w:val="none" w:sz="0" w:space="0" w:color="auto"/>
        <w:bottom w:val="none" w:sz="0" w:space="0" w:color="auto"/>
        <w:right w:val="none" w:sz="0" w:space="0" w:color="auto"/>
      </w:divBdr>
      <w:divsChild>
        <w:div w:id="2083599871">
          <w:marLeft w:val="0"/>
          <w:marRight w:val="0"/>
          <w:marTop w:val="0"/>
          <w:marBottom w:val="0"/>
          <w:divBdr>
            <w:top w:val="none" w:sz="0" w:space="0" w:color="auto"/>
            <w:left w:val="none" w:sz="0" w:space="0" w:color="auto"/>
            <w:bottom w:val="none" w:sz="0" w:space="0" w:color="auto"/>
            <w:right w:val="none" w:sz="0" w:space="0" w:color="auto"/>
          </w:divBdr>
        </w:div>
      </w:divsChild>
    </w:div>
    <w:div w:id="225264093">
      <w:bodyDiv w:val="1"/>
      <w:marLeft w:val="0"/>
      <w:marRight w:val="0"/>
      <w:marTop w:val="0"/>
      <w:marBottom w:val="0"/>
      <w:divBdr>
        <w:top w:val="none" w:sz="0" w:space="0" w:color="auto"/>
        <w:left w:val="none" w:sz="0" w:space="0" w:color="auto"/>
        <w:bottom w:val="none" w:sz="0" w:space="0" w:color="auto"/>
        <w:right w:val="none" w:sz="0" w:space="0" w:color="auto"/>
      </w:divBdr>
      <w:divsChild>
        <w:div w:id="721707886">
          <w:marLeft w:val="0"/>
          <w:marRight w:val="0"/>
          <w:marTop w:val="0"/>
          <w:marBottom w:val="0"/>
          <w:divBdr>
            <w:top w:val="none" w:sz="0" w:space="0" w:color="auto"/>
            <w:left w:val="none" w:sz="0" w:space="0" w:color="auto"/>
            <w:bottom w:val="none" w:sz="0" w:space="0" w:color="auto"/>
            <w:right w:val="none" w:sz="0" w:space="0" w:color="auto"/>
          </w:divBdr>
        </w:div>
      </w:divsChild>
    </w:div>
    <w:div w:id="230193812">
      <w:bodyDiv w:val="1"/>
      <w:marLeft w:val="0"/>
      <w:marRight w:val="0"/>
      <w:marTop w:val="0"/>
      <w:marBottom w:val="0"/>
      <w:divBdr>
        <w:top w:val="none" w:sz="0" w:space="0" w:color="auto"/>
        <w:left w:val="none" w:sz="0" w:space="0" w:color="auto"/>
        <w:bottom w:val="none" w:sz="0" w:space="0" w:color="auto"/>
        <w:right w:val="none" w:sz="0" w:space="0" w:color="auto"/>
      </w:divBdr>
      <w:divsChild>
        <w:div w:id="369033550">
          <w:marLeft w:val="0"/>
          <w:marRight w:val="0"/>
          <w:marTop w:val="0"/>
          <w:marBottom w:val="0"/>
          <w:divBdr>
            <w:top w:val="none" w:sz="0" w:space="0" w:color="auto"/>
            <w:left w:val="none" w:sz="0" w:space="0" w:color="auto"/>
            <w:bottom w:val="none" w:sz="0" w:space="0" w:color="auto"/>
            <w:right w:val="none" w:sz="0" w:space="0" w:color="auto"/>
          </w:divBdr>
        </w:div>
      </w:divsChild>
    </w:div>
    <w:div w:id="231087617">
      <w:bodyDiv w:val="1"/>
      <w:marLeft w:val="0"/>
      <w:marRight w:val="0"/>
      <w:marTop w:val="0"/>
      <w:marBottom w:val="0"/>
      <w:divBdr>
        <w:top w:val="none" w:sz="0" w:space="0" w:color="auto"/>
        <w:left w:val="none" w:sz="0" w:space="0" w:color="auto"/>
        <w:bottom w:val="none" w:sz="0" w:space="0" w:color="auto"/>
        <w:right w:val="none" w:sz="0" w:space="0" w:color="auto"/>
      </w:divBdr>
      <w:divsChild>
        <w:div w:id="1382171213">
          <w:marLeft w:val="0"/>
          <w:marRight w:val="0"/>
          <w:marTop w:val="0"/>
          <w:marBottom w:val="0"/>
          <w:divBdr>
            <w:top w:val="none" w:sz="0" w:space="0" w:color="auto"/>
            <w:left w:val="none" w:sz="0" w:space="0" w:color="auto"/>
            <w:bottom w:val="none" w:sz="0" w:space="0" w:color="auto"/>
            <w:right w:val="none" w:sz="0" w:space="0" w:color="auto"/>
          </w:divBdr>
        </w:div>
      </w:divsChild>
    </w:div>
    <w:div w:id="237593305">
      <w:bodyDiv w:val="1"/>
      <w:marLeft w:val="0"/>
      <w:marRight w:val="0"/>
      <w:marTop w:val="0"/>
      <w:marBottom w:val="0"/>
      <w:divBdr>
        <w:top w:val="none" w:sz="0" w:space="0" w:color="auto"/>
        <w:left w:val="none" w:sz="0" w:space="0" w:color="auto"/>
        <w:bottom w:val="none" w:sz="0" w:space="0" w:color="auto"/>
        <w:right w:val="none" w:sz="0" w:space="0" w:color="auto"/>
      </w:divBdr>
      <w:divsChild>
        <w:div w:id="1230575458">
          <w:marLeft w:val="0"/>
          <w:marRight w:val="0"/>
          <w:marTop w:val="0"/>
          <w:marBottom w:val="0"/>
          <w:divBdr>
            <w:top w:val="none" w:sz="0" w:space="0" w:color="auto"/>
            <w:left w:val="none" w:sz="0" w:space="0" w:color="auto"/>
            <w:bottom w:val="none" w:sz="0" w:space="0" w:color="auto"/>
            <w:right w:val="none" w:sz="0" w:space="0" w:color="auto"/>
          </w:divBdr>
        </w:div>
      </w:divsChild>
    </w:div>
    <w:div w:id="243102817">
      <w:bodyDiv w:val="1"/>
      <w:marLeft w:val="0"/>
      <w:marRight w:val="0"/>
      <w:marTop w:val="0"/>
      <w:marBottom w:val="0"/>
      <w:divBdr>
        <w:top w:val="none" w:sz="0" w:space="0" w:color="auto"/>
        <w:left w:val="none" w:sz="0" w:space="0" w:color="auto"/>
        <w:bottom w:val="none" w:sz="0" w:space="0" w:color="auto"/>
        <w:right w:val="none" w:sz="0" w:space="0" w:color="auto"/>
      </w:divBdr>
      <w:divsChild>
        <w:div w:id="1865047090">
          <w:marLeft w:val="0"/>
          <w:marRight w:val="0"/>
          <w:marTop w:val="0"/>
          <w:marBottom w:val="0"/>
          <w:divBdr>
            <w:top w:val="none" w:sz="0" w:space="0" w:color="auto"/>
            <w:left w:val="none" w:sz="0" w:space="0" w:color="auto"/>
            <w:bottom w:val="none" w:sz="0" w:space="0" w:color="auto"/>
            <w:right w:val="none" w:sz="0" w:space="0" w:color="auto"/>
          </w:divBdr>
        </w:div>
      </w:divsChild>
    </w:div>
    <w:div w:id="263001835">
      <w:bodyDiv w:val="1"/>
      <w:marLeft w:val="0"/>
      <w:marRight w:val="0"/>
      <w:marTop w:val="0"/>
      <w:marBottom w:val="0"/>
      <w:divBdr>
        <w:top w:val="none" w:sz="0" w:space="0" w:color="auto"/>
        <w:left w:val="none" w:sz="0" w:space="0" w:color="auto"/>
        <w:bottom w:val="none" w:sz="0" w:space="0" w:color="auto"/>
        <w:right w:val="none" w:sz="0" w:space="0" w:color="auto"/>
      </w:divBdr>
      <w:divsChild>
        <w:div w:id="1595867403">
          <w:marLeft w:val="0"/>
          <w:marRight w:val="0"/>
          <w:marTop w:val="0"/>
          <w:marBottom w:val="0"/>
          <w:divBdr>
            <w:top w:val="none" w:sz="0" w:space="0" w:color="auto"/>
            <w:left w:val="none" w:sz="0" w:space="0" w:color="auto"/>
            <w:bottom w:val="none" w:sz="0" w:space="0" w:color="auto"/>
            <w:right w:val="none" w:sz="0" w:space="0" w:color="auto"/>
          </w:divBdr>
        </w:div>
      </w:divsChild>
    </w:div>
    <w:div w:id="265116689">
      <w:bodyDiv w:val="1"/>
      <w:marLeft w:val="0"/>
      <w:marRight w:val="0"/>
      <w:marTop w:val="0"/>
      <w:marBottom w:val="0"/>
      <w:divBdr>
        <w:top w:val="none" w:sz="0" w:space="0" w:color="auto"/>
        <w:left w:val="none" w:sz="0" w:space="0" w:color="auto"/>
        <w:bottom w:val="none" w:sz="0" w:space="0" w:color="auto"/>
        <w:right w:val="none" w:sz="0" w:space="0" w:color="auto"/>
      </w:divBdr>
      <w:divsChild>
        <w:div w:id="1713339998">
          <w:marLeft w:val="0"/>
          <w:marRight w:val="0"/>
          <w:marTop w:val="0"/>
          <w:marBottom w:val="0"/>
          <w:divBdr>
            <w:top w:val="none" w:sz="0" w:space="0" w:color="auto"/>
            <w:left w:val="none" w:sz="0" w:space="0" w:color="auto"/>
            <w:bottom w:val="none" w:sz="0" w:space="0" w:color="auto"/>
            <w:right w:val="none" w:sz="0" w:space="0" w:color="auto"/>
          </w:divBdr>
        </w:div>
      </w:divsChild>
    </w:div>
    <w:div w:id="266890102">
      <w:bodyDiv w:val="1"/>
      <w:marLeft w:val="0"/>
      <w:marRight w:val="0"/>
      <w:marTop w:val="0"/>
      <w:marBottom w:val="0"/>
      <w:divBdr>
        <w:top w:val="none" w:sz="0" w:space="0" w:color="auto"/>
        <w:left w:val="none" w:sz="0" w:space="0" w:color="auto"/>
        <w:bottom w:val="none" w:sz="0" w:space="0" w:color="auto"/>
        <w:right w:val="none" w:sz="0" w:space="0" w:color="auto"/>
      </w:divBdr>
      <w:divsChild>
        <w:div w:id="2142993587">
          <w:marLeft w:val="0"/>
          <w:marRight w:val="0"/>
          <w:marTop w:val="0"/>
          <w:marBottom w:val="0"/>
          <w:divBdr>
            <w:top w:val="none" w:sz="0" w:space="0" w:color="auto"/>
            <w:left w:val="none" w:sz="0" w:space="0" w:color="auto"/>
            <w:bottom w:val="none" w:sz="0" w:space="0" w:color="auto"/>
            <w:right w:val="none" w:sz="0" w:space="0" w:color="auto"/>
          </w:divBdr>
        </w:div>
      </w:divsChild>
    </w:div>
    <w:div w:id="269553867">
      <w:bodyDiv w:val="1"/>
      <w:marLeft w:val="0"/>
      <w:marRight w:val="0"/>
      <w:marTop w:val="0"/>
      <w:marBottom w:val="0"/>
      <w:divBdr>
        <w:top w:val="none" w:sz="0" w:space="0" w:color="auto"/>
        <w:left w:val="none" w:sz="0" w:space="0" w:color="auto"/>
        <w:bottom w:val="none" w:sz="0" w:space="0" w:color="auto"/>
        <w:right w:val="none" w:sz="0" w:space="0" w:color="auto"/>
      </w:divBdr>
      <w:divsChild>
        <w:div w:id="172569153">
          <w:marLeft w:val="0"/>
          <w:marRight w:val="0"/>
          <w:marTop w:val="0"/>
          <w:marBottom w:val="0"/>
          <w:divBdr>
            <w:top w:val="none" w:sz="0" w:space="0" w:color="auto"/>
            <w:left w:val="none" w:sz="0" w:space="0" w:color="auto"/>
            <w:bottom w:val="none" w:sz="0" w:space="0" w:color="auto"/>
            <w:right w:val="none" w:sz="0" w:space="0" w:color="auto"/>
          </w:divBdr>
        </w:div>
      </w:divsChild>
    </w:div>
    <w:div w:id="279917369">
      <w:bodyDiv w:val="1"/>
      <w:marLeft w:val="0"/>
      <w:marRight w:val="0"/>
      <w:marTop w:val="0"/>
      <w:marBottom w:val="0"/>
      <w:divBdr>
        <w:top w:val="none" w:sz="0" w:space="0" w:color="auto"/>
        <w:left w:val="none" w:sz="0" w:space="0" w:color="auto"/>
        <w:bottom w:val="none" w:sz="0" w:space="0" w:color="auto"/>
        <w:right w:val="none" w:sz="0" w:space="0" w:color="auto"/>
      </w:divBdr>
      <w:divsChild>
        <w:div w:id="465701289">
          <w:marLeft w:val="0"/>
          <w:marRight w:val="0"/>
          <w:marTop w:val="0"/>
          <w:marBottom w:val="0"/>
          <w:divBdr>
            <w:top w:val="none" w:sz="0" w:space="0" w:color="auto"/>
            <w:left w:val="none" w:sz="0" w:space="0" w:color="auto"/>
            <w:bottom w:val="none" w:sz="0" w:space="0" w:color="auto"/>
            <w:right w:val="none" w:sz="0" w:space="0" w:color="auto"/>
          </w:divBdr>
        </w:div>
      </w:divsChild>
    </w:div>
    <w:div w:id="291178006">
      <w:bodyDiv w:val="1"/>
      <w:marLeft w:val="0"/>
      <w:marRight w:val="0"/>
      <w:marTop w:val="0"/>
      <w:marBottom w:val="0"/>
      <w:divBdr>
        <w:top w:val="none" w:sz="0" w:space="0" w:color="auto"/>
        <w:left w:val="none" w:sz="0" w:space="0" w:color="auto"/>
        <w:bottom w:val="none" w:sz="0" w:space="0" w:color="auto"/>
        <w:right w:val="none" w:sz="0" w:space="0" w:color="auto"/>
      </w:divBdr>
      <w:divsChild>
        <w:div w:id="674963579">
          <w:marLeft w:val="0"/>
          <w:marRight w:val="0"/>
          <w:marTop w:val="0"/>
          <w:marBottom w:val="0"/>
          <w:divBdr>
            <w:top w:val="none" w:sz="0" w:space="0" w:color="auto"/>
            <w:left w:val="none" w:sz="0" w:space="0" w:color="auto"/>
            <w:bottom w:val="none" w:sz="0" w:space="0" w:color="auto"/>
            <w:right w:val="none" w:sz="0" w:space="0" w:color="auto"/>
          </w:divBdr>
        </w:div>
      </w:divsChild>
    </w:div>
    <w:div w:id="305859470">
      <w:bodyDiv w:val="1"/>
      <w:marLeft w:val="0"/>
      <w:marRight w:val="0"/>
      <w:marTop w:val="0"/>
      <w:marBottom w:val="0"/>
      <w:divBdr>
        <w:top w:val="none" w:sz="0" w:space="0" w:color="auto"/>
        <w:left w:val="none" w:sz="0" w:space="0" w:color="auto"/>
        <w:bottom w:val="none" w:sz="0" w:space="0" w:color="auto"/>
        <w:right w:val="none" w:sz="0" w:space="0" w:color="auto"/>
      </w:divBdr>
      <w:divsChild>
        <w:div w:id="1676613857">
          <w:marLeft w:val="0"/>
          <w:marRight w:val="0"/>
          <w:marTop w:val="0"/>
          <w:marBottom w:val="0"/>
          <w:divBdr>
            <w:top w:val="none" w:sz="0" w:space="0" w:color="auto"/>
            <w:left w:val="none" w:sz="0" w:space="0" w:color="auto"/>
            <w:bottom w:val="none" w:sz="0" w:space="0" w:color="auto"/>
            <w:right w:val="none" w:sz="0" w:space="0" w:color="auto"/>
          </w:divBdr>
        </w:div>
      </w:divsChild>
    </w:div>
    <w:div w:id="326442888">
      <w:bodyDiv w:val="1"/>
      <w:marLeft w:val="0"/>
      <w:marRight w:val="0"/>
      <w:marTop w:val="0"/>
      <w:marBottom w:val="0"/>
      <w:divBdr>
        <w:top w:val="none" w:sz="0" w:space="0" w:color="auto"/>
        <w:left w:val="none" w:sz="0" w:space="0" w:color="auto"/>
        <w:bottom w:val="none" w:sz="0" w:space="0" w:color="auto"/>
        <w:right w:val="none" w:sz="0" w:space="0" w:color="auto"/>
      </w:divBdr>
      <w:divsChild>
        <w:div w:id="582572055">
          <w:marLeft w:val="0"/>
          <w:marRight w:val="0"/>
          <w:marTop w:val="0"/>
          <w:marBottom w:val="0"/>
          <w:divBdr>
            <w:top w:val="none" w:sz="0" w:space="0" w:color="auto"/>
            <w:left w:val="none" w:sz="0" w:space="0" w:color="auto"/>
            <w:bottom w:val="none" w:sz="0" w:space="0" w:color="auto"/>
            <w:right w:val="none" w:sz="0" w:space="0" w:color="auto"/>
          </w:divBdr>
        </w:div>
      </w:divsChild>
    </w:div>
    <w:div w:id="332147659">
      <w:bodyDiv w:val="1"/>
      <w:marLeft w:val="0"/>
      <w:marRight w:val="0"/>
      <w:marTop w:val="0"/>
      <w:marBottom w:val="0"/>
      <w:divBdr>
        <w:top w:val="none" w:sz="0" w:space="0" w:color="auto"/>
        <w:left w:val="none" w:sz="0" w:space="0" w:color="auto"/>
        <w:bottom w:val="none" w:sz="0" w:space="0" w:color="auto"/>
        <w:right w:val="none" w:sz="0" w:space="0" w:color="auto"/>
      </w:divBdr>
      <w:divsChild>
        <w:div w:id="1434859414">
          <w:marLeft w:val="0"/>
          <w:marRight w:val="0"/>
          <w:marTop w:val="0"/>
          <w:marBottom w:val="0"/>
          <w:divBdr>
            <w:top w:val="none" w:sz="0" w:space="0" w:color="auto"/>
            <w:left w:val="none" w:sz="0" w:space="0" w:color="auto"/>
            <w:bottom w:val="none" w:sz="0" w:space="0" w:color="auto"/>
            <w:right w:val="none" w:sz="0" w:space="0" w:color="auto"/>
          </w:divBdr>
        </w:div>
      </w:divsChild>
    </w:div>
    <w:div w:id="332496213">
      <w:bodyDiv w:val="1"/>
      <w:marLeft w:val="0"/>
      <w:marRight w:val="0"/>
      <w:marTop w:val="0"/>
      <w:marBottom w:val="0"/>
      <w:divBdr>
        <w:top w:val="none" w:sz="0" w:space="0" w:color="auto"/>
        <w:left w:val="none" w:sz="0" w:space="0" w:color="auto"/>
        <w:bottom w:val="none" w:sz="0" w:space="0" w:color="auto"/>
        <w:right w:val="none" w:sz="0" w:space="0" w:color="auto"/>
      </w:divBdr>
      <w:divsChild>
        <w:div w:id="237788634">
          <w:marLeft w:val="0"/>
          <w:marRight w:val="0"/>
          <w:marTop w:val="0"/>
          <w:marBottom w:val="0"/>
          <w:divBdr>
            <w:top w:val="none" w:sz="0" w:space="0" w:color="auto"/>
            <w:left w:val="none" w:sz="0" w:space="0" w:color="auto"/>
            <w:bottom w:val="none" w:sz="0" w:space="0" w:color="auto"/>
            <w:right w:val="none" w:sz="0" w:space="0" w:color="auto"/>
          </w:divBdr>
        </w:div>
      </w:divsChild>
    </w:div>
    <w:div w:id="337080511">
      <w:bodyDiv w:val="1"/>
      <w:marLeft w:val="0"/>
      <w:marRight w:val="0"/>
      <w:marTop w:val="0"/>
      <w:marBottom w:val="0"/>
      <w:divBdr>
        <w:top w:val="none" w:sz="0" w:space="0" w:color="auto"/>
        <w:left w:val="none" w:sz="0" w:space="0" w:color="auto"/>
        <w:bottom w:val="none" w:sz="0" w:space="0" w:color="auto"/>
        <w:right w:val="none" w:sz="0" w:space="0" w:color="auto"/>
      </w:divBdr>
      <w:divsChild>
        <w:div w:id="1983608177">
          <w:marLeft w:val="0"/>
          <w:marRight w:val="0"/>
          <w:marTop w:val="0"/>
          <w:marBottom w:val="0"/>
          <w:divBdr>
            <w:top w:val="none" w:sz="0" w:space="0" w:color="auto"/>
            <w:left w:val="none" w:sz="0" w:space="0" w:color="auto"/>
            <w:bottom w:val="none" w:sz="0" w:space="0" w:color="auto"/>
            <w:right w:val="none" w:sz="0" w:space="0" w:color="auto"/>
          </w:divBdr>
        </w:div>
      </w:divsChild>
    </w:div>
    <w:div w:id="357006626">
      <w:bodyDiv w:val="1"/>
      <w:marLeft w:val="0"/>
      <w:marRight w:val="0"/>
      <w:marTop w:val="0"/>
      <w:marBottom w:val="0"/>
      <w:divBdr>
        <w:top w:val="none" w:sz="0" w:space="0" w:color="auto"/>
        <w:left w:val="none" w:sz="0" w:space="0" w:color="auto"/>
        <w:bottom w:val="none" w:sz="0" w:space="0" w:color="auto"/>
        <w:right w:val="none" w:sz="0" w:space="0" w:color="auto"/>
      </w:divBdr>
      <w:divsChild>
        <w:div w:id="802774633">
          <w:marLeft w:val="0"/>
          <w:marRight w:val="0"/>
          <w:marTop w:val="0"/>
          <w:marBottom w:val="0"/>
          <w:divBdr>
            <w:top w:val="none" w:sz="0" w:space="0" w:color="auto"/>
            <w:left w:val="none" w:sz="0" w:space="0" w:color="auto"/>
            <w:bottom w:val="none" w:sz="0" w:space="0" w:color="auto"/>
            <w:right w:val="none" w:sz="0" w:space="0" w:color="auto"/>
          </w:divBdr>
        </w:div>
      </w:divsChild>
    </w:div>
    <w:div w:id="362050473">
      <w:bodyDiv w:val="1"/>
      <w:marLeft w:val="0"/>
      <w:marRight w:val="0"/>
      <w:marTop w:val="0"/>
      <w:marBottom w:val="0"/>
      <w:divBdr>
        <w:top w:val="none" w:sz="0" w:space="0" w:color="auto"/>
        <w:left w:val="none" w:sz="0" w:space="0" w:color="auto"/>
        <w:bottom w:val="none" w:sz="0" w:space="0" w:color="auto"/>
        <w:right w:val="none" w:sz="0" w:space="0" w:color="auto"/>
      </w:divBdr>
      <w:divsChild>
        <w:div w:id="581522352">
          <w:marLeft w:val="0"/>
          <w:marRight w:val="0"/>
          <w:marTop w:val="0"/>
          <w:marBottom w:val="0"/>
          <w:divBdr>
            <w:top w:val="none" w:sz="0" w:space="0" w:color="auto"/>
            <w:left w:val="none" w:sz="0" w:space="0" w:color="auto"/>
            <w:bottom w:val="none" w:sz="0" w:space="0" w:color="auto"/>
            <w:right w:val="none" w:sz="0" w:space="0" w:color="auto"/>
          </w:divBdr>
        </w:div>
      </w:divsChild>
    </w:div>
    <w:div w:id="379668836">
      <w:bodyDiv w:val="1"/>
      <w:marLeft w:val="0"/>
      <w:marRight w:val="0"/>
      <w:marTop w:val="0"/>
      <w:marBottom w:val="0"/>
      <w:divBdr>
        <w:top w:val="none" w:sz="0" w:space="0" w:color="auto"/>
        <w:left w:val="none" w:sz="0" w:space="0" w:color="auto"/>
        <w:bottom w:val="none" w:sz="0" w:space="0" w:color="auto"/>
        <w:right w:val="none" w:sz="0" w:space="0" w:color="auto"/>
      </w:divBdr>
      <w:divsChild>
        <w:div w:id="1169371680">
          <w:marLeft w:val="0"/>
          <w:marRight w:val="0"/>
          <w:marTop w:val="0"/>
          <w:marBottom w:val="0"/>
          <w:divBdr>
            <w:top w:val="none" w:sz="0" w:space="0" w:color="auto"/>
            <w:left w:val="none" w:sz="0" w:space="0" w:color="auto"/>
            <w:bottom w:val="none" w:sz="0" w:space="0" w:color="auto"/>
            <w:right w:val="none" w:sz="0" w:space="0" w:color="auto"/>
          </w:divBdr>
        </w:div>
      </w:divsChild>
    </w:div>
    <w:div w:id="38915715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0">
          <w:marLeft w:val="0"/>
          <w:marRight w:val="0"/>
          <w:marTop w:val="0"/>
          <w:marBottom w:val="0"/>
          <w:divBdr>
            <w:top w:val="none" w:sz="0" w:space="0" w:color="auto"/>
            <w:left w:val="none" w:sz="0" w:space="0" w:color="auto"/>
            <w:bottom w:val="none" w:sz="0" w:space="0" w:color="auto"/>
            <w:right w:val="none" w:sz="0" w:space="0" w:color="auto"/>
          </w:divBdr>
        </w:div>
      </w:divsChild>
    </w:div>
    <w:div w:id="395664910">
      <w:bodyDiv w:val="1"/>
      <w:marLeft w:val="0"/>
      <w:marRight w:val="0"/>
      <w:marTop w:val="0"/>
      <w:marBottom w:val="0"/>
      <w:divBdr>
        <w:top w:val="none" w:sz="0" w:space="0" w:color="auto"/>
        <w:left w:val="none" w:sz="0" w:space="0" w:color="auto"/>
        <w:bottom w:val="none" w:sz="0" w:space="0" w:color="auto"/>
        <w:right w:val="none" w:sz="0" w:space="0" w:color="auto"/>
      </w:divBdr>
      <w:divsChild>
        <w:div w:id="1645352915">
          <w:marLeft w:val="0"/>
          <w:marRight w:val="0"/>
          <w:marTop w:val="0"/>
          <w:marBottom w:val="0"/>
          <w:divBdr>
            <w:top w:val="none" w:sz="0" w:space="0" w:color="auto"/>
            <w:left w:val="none" w:sz="0" w:space="0" w:color="auto"/>
            <w:bottom w:val="none" w:sz="0" w:space="0" w:color="auto"/>
            <w:right w:val="none" w:sz="0" w:space="0" w:color="auto"/>
          </w:divBdr>
        </w:div>
      </w:divsChild>
    </w:div>
    <w:div w:id="399252393">
      <w:bodyDiv w:val="1"/>
      <w:marLeft w:val="0"/>
      <w:marRight w:val="0"/>
      <w:marTop w:val="0"/>
      <w:marBottom w:val="0"/>
      <w:divBdr>
        <w:top w:val="none" w:sz="0" w:space="0" w:color="auto"/>
        <w:left w:val="none" w:sz="0" w:space="0" w:color="auto"/>
        <w:bottom w:val="none" w:sz="0" w:space="0" w:color="auto"/>
        <w:right w:val="none" w:sz="0" w:space="0" w:color="auto"/>
      </w:divBdr>
      <w:divsChild>
        <w:div w:id="309595631">
          <w:marLeft w:val="0"/>
          <w:marRight w:val="0"/>
          <w:marTop w:val="0"/>
          <w:marBottom w:val="0"/>
          <w:divBdr>
            <w:top w:val="none" w:sz="0" w:space="0" w:color="auto"/>
            <w:left w:val="none" w:sz="0" w:space="0" w:color="auto"/>
            <w:bottom w:val="none" w:sz="0" w:space="0" w:color="auto"/>
            <w:right w:val="none" w:sz="0" w:space="0" w:color="auto"/>
          </w:divBdr>
        </w:div>
      </w:divsChild>
    </w:div>
    <w:div w:id="410127472">
      <w:bodyDiv w:val="1"/>
      <w:marLeft w:val="0"/>
      <w:marRight w:val="0"/>
      <w:marTop w:val="0"/>
      <w:marBottom w:val="0"/>
      <w:divBdr>
        <w:top w:val="none" w:sz="0" w:space="0" w:color="auto"/>
        <w:left w:val="none" w:sz="0" w:space="0" w:color="auto"/>
        <w:bottom w:val="none" w:sz="0" w:space="0" w:color="auto"/>
        <w:right w:val="none" w:sz="0" w:space="0" w:color="auto"/>
      </w:divBdr>
      <w:divsChild>
        <w:div w:id="1197086555">
          <w:marLeft w:val="0"/>
          <w:marRight w:val="0"/>
          <w:marTop w:val="0"/>
          <w:marBottom w:val="0"/>
          <w:divBdr>
            <w:top w:val="none" w:sz="0" w:space="0" w:color="auto"/>
            <w:left w:val="none" w:sz="0" w:space="0" w:color="auto"/>
            <w:bottom w:val="none" w:sz="0" w:space="0" w:color="auto"/>
            <w:right w:val="none" w:sz="0" w:space="0" w:color="auto"/>
          </w:divBdr>
        </w:div>
      </w:divsChild>
    </w:div>
    <w:div w:id="421878078">
      <w:bodyDiv w:val="1"/>
      <w:marLeft w:val="0"/>
      <w:marRight w:val="0"/>
      <w:marTop w:val="0"/>
      <w:marBottom w:val="0"/>
      <w:divBdr>
        <w:top w:val="none" w:sz="0" w:space="0" w:color="auto"/>
        <w:left w:val="none" w:sz="0" w:space="0" w:color="auto"/>
        <w:bottom w:val="none" w:sz="0" w:space="0" w:color="auto"/>
        <w:right w:val="none" w:sz="0" w:space="0" w:color="auto"/>
      </w:divBdr>
      <w:divsChild>
        <w:div w:id="443351341">
          <w:marLeft w:val="0"/>
          <w:marRight w:val="0"/>
          <w:marTop w:val="0"/>
          <w:marBottom w:val="0"/>
          <w:divBdr>
            <w:top w:val="none" w:sz="0" w:space="0" w:color="auto"/>
            <w:left w:val="none" w:sz="0" w:space="0" w:color="auto"/>
            <w:bottom w:val="none" w:sz="0" w:space="0" w:color="auto"/>
            <w:right w:val="none" w:sz="0" w:space="0" w:color="auto"/>
          </w:divBdr>
        </w:div>
      </w:divsChild>
    </w:div>
    <w:div w:id="425461030">
      <w:bodyDiv w:val="1"/>
      <w:marLeft w:val="0"/>
      <w:marRight w:val="0"/>
      <w:marTop w:val="0"/>
      <w:marBottom w:val="0"/>
      <w:divBdr>
        <w:top w:val="none" w:sz="0" w:space="0" w:color="auto"/>
        <w:left w:val="none" w:sz="0" w:space="0" w:color="auto"/>
        <w:bottom w:val="none" w:sz="0" w:space="0" w:color="auto"/>
        <w:right w:val="none" w:sz="0" w:space="0" w:color="auto"/>
      </w:divBdr>
      <w:divsChild>
        <w:div w:id="202794715">
          <w:marLeft w:val="0"/>
          <w:marRight w:val="0"/>
          <w:marTop w:val="0"/>
          <w:marBottom w:val="0"/>
          <w:divBdr>
            <w:top w:val="none" w:sz="0" w:space="0" w:color="auto"/>
            <w:left w:val="none" w:sz="0" w:space="0" w:color="auto"/>
            <w:bottom w:val="none" w:sz="0" w:space="0" w:color="auto"/>
            <w:right w:val="none" w:sz="0" w:space="0" w:color="auto"/>
          </w:divBdr>
        </w:div>
      </w:divsChild>
    </w:div>
    <w:div w:id="429158179">
      <w:bodyDiv w:val="1"/>
      <w:marLeft w:val="0"/>
      <w:marRight w:val="0"/>
      <w:marTop w:val="0"/>
      <w:marBottom w:val="0"/>
      <w:divBdr>
        <w:top w:val="none" w:sz="0" w:space="0" w:color="auto"/>
        <w:left w:val="none" w:sz="0" w:space="0" w:color="auto"/>
        <w:bottom w:val="none" w:sz="0" w:space="0" w:color="auto"/>
        <w:right w:val="none" w:sz="0" w:space="0" w:color="auto"/>
      </w:divBdr>
      <w:divsChild>
        <w:div w:id="201595753">
          <w:marLeft w:val="0"/>
          <w:marRight w:val="0"/>
          <w:marTop w:val="0"/>
          <w:marBottom w:val="0"/>
          <w:divBdr>
            <w:top w:val="none" w:sz="0" w:space="0" w:color="auto"/>
            <w:left w:val="none" w:sz="0" w:space="0" w:color="auto"/>
            <w:bottom w:val="none" w:sz="0" w:space="0" w:color="auto"/>
            <w:right w:val="none" w:sz="0" w:space="0" w:color="auto"/>
          </w:divBdr>
        </w:div>
      </w:divsChild>
    </w:div>
    <w:div w:id="4396425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218">
          <w:marLeft w:val="0"/>
          <w:marRight w:val="0"/>
          <w:marTop w:val="0"/>
          <w:marBottom w:val="0"/>
          <w:divBdr>
            <w:top w:val="none" w:sz="0" w:space="0" w:color="auto"/>
            <w:left w:val="none" w:sz="0" w:space="0" w:color="auto"/>
            <w:bottom w:val="none" w:sz="0" w:space="0" w:color="auto"/>
            <w:right w:val="none" w:sz="0" w:space="0" w:color="auto"/>
          </w:divBdr>
        </w:div>
      </w:divsChild>
    </w:div>
    <w:div w:id="440497417">
      <w:bodyDiv w:val="1"/>
      <w:marLeft w:val="0"/>
      <w:marRight w:val="0"/>
      <w:marTop w:val="0"/>
      <w:marBottom w:val="0"/>
      <w:divBdr>
        <w:top w:val="none" w:sz="0" w:space="0" w:color="auto"/>
        <w:left w:val="none" w:sz="0" w:space="0" w:color="auto"/>
        <w:bottom w:val="none" w:sz="0" w:space="0" w:color="auto"/>
        <w:right w:val="none" w:sz="0" w:space="0" w:color="auto"/>
      </w:divBdr>
      <w:divsChild>
        <w:div w:id="908226268">
          <w:marLeft w:val="0"/>
          <w:marRight w:val="0"/>
          <w:marTop w:val="0"/>
          <w:marBottom w:val="0"/>
          <w:divBdr>
            <w:top w:val="none" w:sz="0" w:space="0" w:color="auto"/>
            <w:left w:val="none" w:sz="0" w:space="0" w:color="auto"/>
            <w:bottom w:val="none" w:sz="0" w:space="0" w:color="auto"/>
            <w:right w:val="none" w:sz="0" w:space="0" w:color="auto"/>
          </w:divBdr>
        </w:div>
      </w:divsChild>
    </w:div>
    <w:div w:id="451873611">
      <w:bodyDiv w:val="1"/>
      <w:marLeft w:val="0"/>
      <w:marRight w:val="0"/>
      <w:marTop w:val="0"/>
      <w:marBottom w:val="0"/>
      <w:divBdr>
        <w:top w:val="none" w:sz="0" w:space="0" w:color="auto"/>
        <w:left w:val="none" w:sz="0" w:space="0" w:color="auto"/>
        <w:bottom w:val="none" w:sz="0" w:space="0" w:color="auto"/>
        <w:right w:val="none" w:sz="0" w:space="0" w:color="auto"/>
      </w:divBdr>
      <w:divsChild>
        <w:div w:id="1776054844">
          <w:marLeft w:val="0"/>
          <w:marRight w:val="0"/>
          <w:marTop w:val="0"/>
          <w:marBottom w:val="0"/>
          <w:divBdr>
            <w:top w:val="none" w:sz="0" w:space="0" w:color="auto"/>
            <w:left w:val="none" w:sz="0" w:space="0" w:color="auto"/>
            <w:bottom w:val="none" w:sz="0" w:space="0" w:color="auto"/>
            <w:right w:val="none" w:sz="0" w:space="0" w:color="auto"/>
          </w:divBdr>
        </w:div>
      </w:divsChild>
    </w:div>
    <w:div w:id="487787358">
      <w:bodyDiv w:val="1"/>
      <w:marLeft w:val="0"/>
      <w:marRight w:val="0"/>
      <w:marTop w:val="0"/>
      <w:marBottom w:val="0"/>
      <w:divBdr>
        <w:top w:val="none" w:sz="0" w:space="0" w:color="auto"/>
        <w:left w:val="none" w:sz="0" w:space="0" w:color="auto"/>
        <w:bottom w:val="none" w:sz="0" w:space="0" w:color="auto"/>
        <w:right w:val="none" w:sz="0" w:space="0" w:color="auto"/>
      </w:divBdr>
      <w:divsChild>
        <w:div w:id="1553420571">
          <w:marLeft w:val="0"/>
          <w:marRight w:val="0"/>
          <w:marTop w:val="0"/>
          <w:marBottom w:val="0"/>
          <w:divBdr>
            <w:top w:val="none" w:sz="0" w:space="0" w:color="auto"/>
            <w:left w:val="none" w:sz="0" w:space="0" w:color="auto"/>
            <w:bottom w:val="none" w:sz="0" w:space="0" w:color="auto"/>
            <w:right w:val="none" w:sz="0" w:space="0" w:color="auto"/>
          </w:divBdr>
        </w:div>
      </w:divsChild>
    </w:div>
    <w:div w:id="492838626">
      <w:bodyDiv w:val="1"/>
      <w:marLeft w:val="0"/>
      <w:marRight w:val="0"/>
      <w:marTop w:val="0"/>
      <w:marBottom w:val="0"/>
      <w:divBdr>
        <w:top w:val="none" w:sz="0" w:space="0" w:color="auto"/>
        <w:left w:val="none" w:sz="0" w:space="0" w:color="auto"/>
        <w:bottom w:val="none" w:sz="0" w:space="0" w:color="auto"/>
        <w:right w:val="none" w:sz="0" w:space="0" w:color="auto"/>
      </w:divBdr>
      <w:divsChild>
        <w:div w:id="2118985948">
          <w:marLeft w:val="0"/>
          <w:marRight w:val="0"/>
          <w:marTop w:val="0"/>
          <w:marBottom w:val="0"/>
          <w:divBdr>
            <w:top w:val="none" w:sz="0" w:space="0" w:color="auto"/>
            <w:left w:val="none" w:sz="0" w:space="0" w:color="auto"/>
            <w:bottom w:val="none" w:sz="0" w:space="0" w:color="auto"/>
            <w:right w:val="none" w:sz="0" w:space="0" w:color="auto"/>
          </w:divBdr>
        </w:div>
      </w:divsChild>
    </w:div>
    <w:div w:id="497501423">
      <w:bodyDiv w:val="1"/>
      <w:marLeft w:val="0"/>
      <w:marRight w:val="0"/>
      <w:marTop w:val="0"/>
      <w:marBottom w:val="0"/>
      <w:divBdr>
        <w:top w:val="none" w:sz="0" w:space="0" w:color="auto"/>
        <w:left w:val="none" w:sz="0" w:space="0" w:color="auto"/>
        <w:bottom w:val="none" w:sz="0" w:space="0" w:color="auto"/>
        <w:right w:val="none" w:sz="0" w:space="0" w:color="auto"/>
      </w:divBdr>
      <w:divsChild>
        <w:div w:id="1564366998">
          <w:marLeft w:val="0"/>
          <w:marRight w:val="0"/>
          <w:marTop w:val="0"/>
          <w:marBottom w:val="0"/>
          <w:divBdr>
            <w:top w:val="none" w:sz="0" w:space="0" w:color="auto"/>
            <w:left w:val="none" w:sz="0" w:space="0" w:color="auto"/>
            <w:bottom w:val="none" w:sz="0" w:space="0" w:color="auto"/>
            <w:right w:val="none" w:sz="0" w:space="0" w:color="auto"/>
          </w:divBdr>
        </w:div>
      </w:divsChild>
    </w:div>
    <w:div w:id="501047945">
      <w:bodyDiv w:val="1"/>
      <w:marLeft w:val="0"/>
      <w:marRight w:val="0"/>
      <w:marTop w:val="0"/>
      <w:marBottom w:val="0"/>
      <w:divBdr>
        <w:top w:val="none" w:sz="0" w:space="0" w:color="auto"/>
        <w:left w:val="none" w:sz="0" w:space="0" w:color="auto"/>
        <w:bottom w:val="none" w:sz="0" w:space="0" w:color="auto"/>
        <w:right w:val="none" w:sz="0" w:space="0" w:color="auto"/>
      </w:divBdr>
      <w:divsChild>
        <w:div w:id="1482036700">
          <w:marLeft w:val="0"/>
          <w:marRight w:val="0"/>
          <w:marTop w:val="0"/>
          <w:marBottom w:val="0"/>
          <w:divBdr>
            <w:top w:val="none" w:sz="0" w:space="0" w:color="auto"/>
            <w:left w:val="none" w:sz="0" w:space="0" w:color="auto"/>
            <w:bottom w:val="none" w:sz="0" w:space="0" w:color="auto"/>
            <w:right w:val="none" w:sz="0" w:space="0" w:color="auto"/>
          </w:divBdr>
        </w:div>
      </w:divsChild>
    </w:div>
    <w:div w:id="502889879">
      <w:bodyDiv w:val="1"/>
      <w:marLeft w:val="0"/>
      <w:marRight w:val="0"/>
      <w:marTop w:val="0"/>
      <w:marBottom w:val="0"/>
      <w:divBdr>
        <w:top w:val="none" w:sz="0" w:space="0" w:color="auto"/>
        <w:left w:val="none" w:sz="0" w:space="0" w:color="auto"/>
        <w:bottom w:val="none" w:sz="0" w:space="0" w:color="auto"/>
        <w:right w:val="none" w:sz="0" w:space="0" w:color="auto"/>
      </w:divBdr>
      <w:divsChild>
        <w:div w:id="1043293375">
          <w:marLeft w:val="0"/>
          <w:marRight w:val="0"/>
          <w:marTop w:val="0"/>
          <w:marBottom w:val="0"/>
          <w:divBdr>
            <w:top w:val="none" w:sz="0" w:space="0" w:color="auto"/>
            <w:left w:val="none" w:sz="0" w:space="0" w:color="auto"/>
            <w:bottom w:val="none" w:sz="0" w:space="0" w:color="auto"/>
            <w:right w:val="none" w:sz="0" w:space="0" w:color="auto"/>
          </w:divBdr>
        </w:div>
      </w:divsChild>
    </w:div>
    <w:div w:id="507402665">
      <w:bodyDiv w:val="1"/>
      <w:marLeft w:val="0"/>
      <w:marRight w:val="0"/>
      <w:marTop w:val="0"/>
      <w:marBottom w:val="0"/>
      <w:divBdr>
        <w:top w:val="none" w:sz="0" w:space="0" w:color="auto"/>
        <w:left w:val="none" w:sz="0" w:space="0" w:color="auto"/>
        <w:bottom w:val="none" w:sz="0" w:space="0" w:color="auto"/>
        <w:right w:val="none" w:sz="0" w:space="0" w:color="auto"/>
      </w:divBdr>
      <w:divsChild>
        <w:div w:id="183174775">
          <w:marLeft w:val="0"/>
          <w:marRight w:val="0"/>
          <w:marTop w:val="0"/>
          <w:marBottom w:val="0"/>
          <w:divBdr>
            <w:top w:val="none" w:sz="0" w:space="0" w:color="auto"/>
            <w:left w:val="none" w:sz="0" w:space="0" w:color="auto"/>
            <w:bottom w:val="none" w:sz="0" w:space="0" w:color="auto"/>
            <w:right w:val="none" w:sz="0" w:space="0" w:color="auto"/>
          </w:divBdr>
        </w:div>
      </w:divsChild>
    </w:div>
    <w:div w:id="508713930">
      <w:bodyDiv w:val="1"/>
      <w:marLeft w:val="0"/>
      <w:marRight w:val="0"/>
      <w:marTop w:val="0"/>
      <w:marBottom w:val="0"/>
      <w:divBdr>
        <w:top w:val="none" w:sz="0" w:space="0" w:color="auto"/>
        <w:left w:val="none" w:sz="0" w:space="0" w:color="auto"/>
        <w:bottom w:val="none" w:sz="0" w:space="0" w:color="auto"/>
        <w:right w:val="none" w:sz="0" w:space="0" w:color="auto"/>
      </w:divBdr>
      <w:divsChild>
        <w:div w:id="269122739">
          <w:marLeft w:val="0"/>
          <w:marRight w:val="0"/>
          <w:marTop w:val="0"/>
          <w:marBottom w:val="0"/>
          <w:divBdr>
            <w:top w:val="none" w:sz="0" w:space="0" w:color="auto"/>
            <w:left w:val="none" w:sz="0" w:space="0" w:color="auto"/>
            <w:bottom w:val="none" w:sz="0" w:space="0" w:color="auto"/>
            <w:right w:val="none" w:sz="0" w:space="0" w:color="auto"/>
          </w:divBdr>
        </w:div>
      </w:divsChild>
    </w:div>
    <w:div w:id="524369998">
      <w:bodyDiv w:val="1"/>
      <w:marLeft w:val="0"/>
      <w:marRight w:val="0"/>
      <w:marTop w:val="0"/>
      <w:marBottom w:val="0"/>
      <w:divBdr>
        <w:top w:val="none" w:sz="0" w:space="0" w:color="auto"/>
        <w:left w:val="none" w:sz="0" w:space="0" w:color="auto"/>
        <w:bottom w:val="none" w:sz="0" w:space="0" w:color="auto"/>
        <w:right w:val="none" w:sz="0" w:space="0" w:color="auto"/>
      </w:divBdr>
      <w:divsChild>
        <w:div w:id="1139423093">
          <w:marLeft w:val="0"/>
          <w:marRight w:val="0"/>
          <w:marTop w:val="0"/>
          <w:marBottom w:val="0"/>
          <w:divBdr>
            <w:top w:val="none" w:sz="0" w:space="0" w:color="auto"/>
            <w:left w:val="none" w:sz="0" w:space="0" w:color="auto"/>
            <w:bottom w:val="none" w:sz="0" w:space="0" w:color="auto"/>
            <w:right w:val="none" w:sz="0" w:space="0" w:color="auto"/>
          </w:divBdr>
        </w:div>
      </w:divsChild>
    </w:div>
    <w:div w:id="535197603">
      <w:bodyDiv w:val="1"/>
      <w:marLeft w:val="0"/>
      <w:marRight w:val="0"/>
      <w:marTop w:val="0"/>
      <w:marBottom w:val="0"/>
      <w:divBdr>
        <w:top w:val="none" w:sz="0" w:space="0" w:color="auto"/>
        <w:left w:val="none" w:sz="0" w:space="0" w:color="auto"/>
        <w:bottom w:val="none" w:sz="0" w:space="0" w:color="auto"/>
        <w:right w:val="none" w:sz="0" w:space="0" w:color="auto"/>
      </w:divBdr>
      <w:divsChild>
        <w:div w:id="1427848981">
          <w:marLeft w:val="0"/>
          <w:marRight w:val="0"/>
          <w:marTop w:val="0"/>
          <w:marBottom w:val="0"/>
          <w:divBdr>
            <w:top w:val="none" w:sz="0" w:space="0" w:color="auto"/>
            <w:left w:val="none" w:sz="0" w:space="0" w:color="auto"/>
            <w:bottom w:val="none" w:sz="0" w:space="0" w:color="auto"/>
            <w:right w:val="none" w:sz="0" w:space="0" w:color="auto"/>
          </w:divBdr>
        </w:div>
      </w:divsChild>
    </w:div>
    <w:div w:id="535430990">
      <w:bodyDiv w:val="1"/>
      <w:marLeft w:val="0"/>
      <w:marRight w:val="0"/>
      <w:marTop w:val="0"/>
      <w:marBottom w:val="0"/>
      <w:divBdr>
        <w:top w:val="none" w:sz="0" w:space="0" w:color="auto"/>
        <w:left w:val="none" w:sz="0" w:space="0" w:color="auto"/>
        <w:bottom w:val="none" w:sz="0" w:space="0" w:color="auto"/>
        <w:right w:val="none" w:sz="0" w:space="0" w:color="auto"/>
      </w:divBdr>
      <w:divsChild>
        <w:div w:id="902644821">
          <w:marLeft w:val="0"/>
          <w:marRight w:val="0"/>
          <w:marTop w:val="0"/>
          <w:marBottom w:val="0"/>
          <w:divBdr>
            <w:top w:val="none" w:sz="0" w:space="0" w:color="auto"/>
            <w:left w:val="none" w:sz="0" w:space="0" w:color="auto"/>
            <w:bottom w:val="none" w:sz="0" w:space="0" w:color="auto"/>
            <w:right w:val="none" w:sz="0" w:space="0" w:color="auto"/>
          </w:divBdr>
        </w:div>
      </w:divsChild>
    </w:div>
    <w:div w:id="535780308">
      <w:bodyDiv w:val="1"/>
      <w:marLeft w:val="0"/>
      <w:marRight w:val="0"/>
      <w:marTop w:val="0"/>
      <w:marBottom w:val="0"/>
      <w:divBdr>
        <w:top w:val="none" w:sz="0" w:space="0" w:color="auto"/>
        <w:left w:val="none" w:sz="0" w:space="0" w:color="auto"/>
        <w:bottom w:val="none" w:sz="0" w:space="0" w:color="auto"/>
        <w:right w:val="none" w:sz="0" w:space="0" w:color="auto"/>
      </w:divBdr>
      <w:divsChild>
        <w:div w:id="1200782819">
          <w:marLeft w:val="0"/>
          <w:marRight w:val="0"/>
          <w:marTop w:val="0"/>
          <w:marBottom w:val="0"/>
          <w:divBdr>
            <w:top w:val="none" w:sz="0" w:space="0" w:color="auto"/>
            <w:left w:val="none" w:sz="0" w:space="0" w:color="auto"/>
            <w:bottom w:val="none" w:sz="0" w:space="0" w:color="auto"/>
            <w:right w:val="none" w:sz="0" w:space="0" w:color="auto"/>
          </w:divBdr>
        </w:div>
      </w:divsChild>
    </w:div>
    <w:div w:id="557984702">
      <w:bodyDiv w:val="1"/>
      <w:marLeft w:val="0"/>
      <w:marRight w:val="0"/>
      <w:marTop w:val="0"/>
      <w:marBottom w:val="0"/>
      <w:divBdr>
        <w:top w:val="none" w:sz="0" w:space="0" w:color="auto"/>
        <w:left w:val="none" w:sz="0" w:space="0" w:color="auto"/>
        <w:bottom w:val="none" w:sz="0" w:space="0" w:color="auto"/>
        <w:right w:val="none" w:sz="0" w:space="0" w:color="auto"/>
      </w:divBdr>
      <w:divsChild>
        <w:div w:id="1915360208">
          <w:marLeft w:val="0"/>
          <w:marRight w:val="0"/>
          <w:marTop w:val="0"/>
          <w:marBottom w:val="0"/>
          <w:divBdr>
            <w:top w:val="none" w:sz="0" w:space="0" w:color="auto"/>
            <w:left w:val="none" w:sz="0" w:space="0" w:color="auto"/>
            <w:bottom w:val="none" w:sz="0" w:space="0" w:color="auto"/>
            <w:right w:val="none" w:sz="0" w:space="0" w:color="auto"/>
          </w:divBdr>
        </w:div>
      </w:divsChild>
    </w:div>
    <w:div w:id="570698191">
      <w:bodyDiv w:val="1"/>
      <w:marLeft w:val="0"/>
      <w:marRight w:val="0"/>
      <w:marTop w:val="0"/>
      <w:marBottom w:val="0"/>
      <w:divBdr>
        <w:top w:val="none" w:sz="0" w:space="0" w:color="auto"/>
        <w:left w:val="none" w:sz="0" w:space="0" w:color="auto"/>
        <w:bottom w:val="none" w:sz="0" w:space="0" w:color="auto"/>
        <w:right w:val="none" w:sz="0" w:space="0" w:color="auto"/>
      </w:divBdr>
      <w:divsChild>
        <w:div w:id="399911192">
          <w:marLeft w:val="0"/>
          <w:marRight w:val="0"/>
          <w:marTop w:val="0"/>
          <w:marBottom w:val="0"/>
          <w:divBdr>
            <w:top w:val="none" w:sz="0" w:space="0" w:color="auto"/>
            <w:left w:val="none" w:sz="0" w:space="0" w:color="auto"/>
            <w:bottom w:val="none" w:sz="0" w:space="0" w:color="auto"/>
            <w:right w:val="none" w:sz="0" w:space="0" w:color="auto"/>
          </w:divBdr>
        </w:div>
      </w:divsChild>
    </w:div>
    <w:div w:id="589436017">
      <w:bodyDiv w:val="1"/>
      <w:marLeft w:val="0"/>
      <w:marRight w:val="0"/>
      <w:marTop w:val="0"/>
      <w:marBottom w:val="0"/>
      <w:divBdr>
        <w:top w:val="none" w:sz="0" w:space="0" w:color="auto"/>
        <w:left w:val="none" w:sz="0" w:space="0" w:color="auto"/>
        <w:bottom w:val="none" w:sz="0" w:space="0" w:color="auto"/>
        <w:right w:val="none" w:sz="0" w:space="0" w:color="auto"/>
      </w:divBdr>
      <w:divsChild>
        <w:div w:id="545991330">
          <w:marLeft w:val="0"/>
          <w:marRight w:val="0"/>
          <w:marTop w:val="0"/>
          <w:marBottom w:val="0"/>
          <w:divBdr>
            <w:top w:val="none" w:sz="0" w:space="0" w:color="auto"/>
            <w:left w:val="none" w:sz="0" w:space="0" w:color="auto"/>
            <w:bottom w:val="none" w:sz="0" w:space="0" w:color="auto"/>
            <w:right w:val="none" w:sz="0" w:space="0" w:color="auto"/>
          </w:divBdr>
        </w:div>
      </w:divsChild>
    </w:div>
    <w:div w:id="592713664">
      <w:bodyDiv w:val="1"/>
      <w:marLeft w:val="0"/>
      <w:marRight w:val="0"/>
      <w:marTop w:val="0"/>
      <w:marBottom w:val="0"/>
      <w:divBdr>
        <w:top w:val="none" w:sz="0" w:space="0" w:color="auto"/>
        <w:left w:val="none" w:sz="0" w:space="0" w:color="auto"/>
        <w:bottom w:val="none" w:sz="0" w:space="0" w:color="auto"/>
        <w:right w:val="none" w:sz="0" w:space="0" w:color="auto"/>
      </w:divBdr>
      <w:divsChild>
        <w:div w:id="1509710335">
          <w:marLeft w:val="0"/>
          <w:marRight w:val="0"/>
          <w:marTop w:val="0"/>
          <w:marBottom w:val="0"/>
          <w:divBdr>
            <w:top w:val="none" w:sz="0" w:space="0" w:color="auto"/>
            <w:left w:val="none" w:sz="0" w:space="0" w:color="auto"/>
            <w:bottom w:val="none" w:sz="0" w:space="0" w:color="auto"/>
            <w:right w:val="none" w:sz="0" w:space="0" w:color="auto"/>
          </w:divBdr>
        </w:div>
      </w:divsChild>
    </w:div>
    <w:div w:id="599684461">
      <w:bodyDiv w:val="1"/>
      <w:marLeft w:val="0"/>
      <w:marRight w:val="0"/>
      <w:marTop w:val="0"/>
      <w:marBottom w:val="0"/>
      <w:divBdr>
        <w:top w:val="none" w:sz="0" w:space="0" w:color="auto"/>
        <w:left w:val="none" w:sz="0" w:space="0" w:color="auto"/>
        <w:bottom w:val="none" w:sz="0" w:space="0" w:color="auto"/>
        <w:right w:val="none" w:sz="0" w:space="0" w:color="auto"/>
      </w:divBdr>
      <w:divsChild>
        <w:div w:id="562184881">
          <w:marLeft w:val="0"/>
          <w:marRight w:val="0"/>
          <w:marTop w:val="0"/>
          <w:marBottom w:val="0"/>
          <w:divBdr>
            <w:top w:val="none" w:sz="0" w:space="0" w:color="auto"/>
            <w:left w:val="none" w:sz="0" w:space="0" w:color="auto"/>
            <w:bottom w:val="none" w:sz="0" w:space="0" w:color="auto"/>
            <w:right w:val="none" w:sz="0" w:space="0" w:color="auto"/>
          </w:divBdr>
        </w:div>
      </w:divsChild>
    </w:div>
    <w:div w:id="602884931">
      <w:bodyDiv w:val="1"/>
      <w:marLeft w:val="0"/>
      <w:marRight w:val="0"/>
      <w:marTop w:val="0"/>
      <w:marBottom w:val="0"/>
      <w:divBdr>
        <w:top w:val="none" w:sz="0" w:space="0" w:color="auto"/>
        <w:left w:val="none" w:sz="0" w:space="0" w:color="auto"/>
        <w:bottom w:val="none" w:sz="0" w:space="0" w:color="auto"/>
        <w:right w:val="none" w:sz="0" w:space="0" w:color="auto"/>
      </w:divBdr>
      <w:divsChild>
        <w:div w:id="1529296323">
          <w:marLeft w:val="0"/>
          <w:marRight w:val="0"/>
          <w:marTop w:val="0"/>
          <w:marBottom w:val="0"/>
          <w:divBdr>
            <w:top w:val="none" w:sz="0" w:space="0" w:color="auto"/>
            <w:left w:val="none" w:sz="0" w:space="0" w:color="auto"/>
            <w:bottom w:val="none" w:sz="0" w:space="0" w:color="auto"/>
            <w:right w:val="none" w:sz="0" w:space="0" w:color="auto"/>
          </w:divBdr>
        </w:div>
      </w:divsChild>
    </w:div>
    <w:div w:id="647902595">
      <w:bodyDiv w:val="1"/>
      <w:marLeft w:val="0"/>
      <w:marRight w:val="0"/>
      <w:marTop w:val="0"/>
      <w:marBottom w:val="0"/>
      <w:divBdr>
        <w:top w:val="none" w:sz="0" w:space="0" w:color="auto"/>
        <w:left w:val="none" w:sz="0" w:space="0" w:color="auto"/>
        <w:bottom w:val="none" w:sz="0" w:space="0" w:color="auto"/>
        <w:right w:val="none" w:sz="0" w:space="0" w:color="auto"/>
      </w:divBdr>
      <w:divsChild>
        <w:div w:id="1700663658">
          <w:marLeft w:val="0"/>
          <w:marRight w:val="0"/>
          <w:marTop w:val="0"/>
          <w:marBottom w:val="0"/>
          <w:divBdr>
            <w:top w:val="none" w:sz="0" w:space="0" w:color="auto"/>
            <w:left w:val="none" w:sz="0" w:space="0" w:color="auto"/>
            <w:bottom w:val="none" w:sz="0" w:space="0" w:color="auto"/>
            <w:right w:val="none" w:sz="0" w:space="0" w:color="auto"/>
          </w:divBdr>
        </w:div>
      </w:divsChild>
    </w:div>
    <w:div w:id="649602742">
      <w:bodyDiv w:val="1"/>
      <w:marLeft w:val="0"/>
      <w:marRight w:val="0"/>
      <w:marTop w:val="0"/>
      <w:marBottom w:val="0"/>
      <w:divBdr>
        <w:top w:val="none" w:sz="0" w:space="0" w:color="auto"/>
        <w:left w:val="none" w:sz="0" w:space="0" w:color="auto"/>
        <w:bottom w:val="none" w:sz="0" w:space="0" w:color="auto"/>
        <w:right w:val="none" w:sz="0" w:space="0" w:color="auto"/>
      </w:divBdr>
      <w:divsChild>
        <w:div w:id="600451880">
          <w:marLeft w:val="0"/>
          <w:marRight w:val="0"/>
          <w:marTop w:val="0"/>
          <w:marBottom w:val="0"/>
          <w:divBdr>
            <w:top w:val="none" w:sz="0" w:space="0" w:color="auto"/>
            <w:left w:val="none" w:sz="0" w:space="0" w:color="auto"/>
            <w:bottom w:val="none" w:sz="0" w:space="0" w:color="auto"/>
            <w:right w:val="none" w:sz="0" w:space="0" w:color="auto"/>
          </w:divBdr>
        </w:div>
      </w:divsChild>
    </w:div>
    <w:div w:id="660278582">
      <w:bodyDiv w:val="1"/>
      <w:marLeft w:val="0"/>
      <w:marRight w:val="0"/>
      <w:marTop w:val="0"/>
      <w:marBottom w:val="0"/>
      <w:divBdr>
        <w:top w:val="none" w:sz="0" w:space="0" w:color="auto"/>
        <w:left w:val="none" w:sz="0" w:space="0" w:color="auto"/>
        <w:bottom w:val="none" w:sz="0" w:space="0" w:color="auto"/>
        <w:right w:val="none" w:sz="0" w:space="0" w:color="auto"/>
      </w:divBdr>
      <w:divsChild>
        <w:div w:id="1923487123">
          <w:marLeft w:val="0"/>
          <w:marRight w:val="0"/>
          <w:marTop w:val="0"/>
          <w:marBottom w:val="0"/>
          <w:divBdr>
            <w:top w:val="none" w:sz="0" w:space="0" w:color="auto"/>
            <w:left w:val="none" w:sz="0" w:space="0" w:color="auto"/>
            <w:bottom w:val="none" w:sz="0" w:space="0" w:color="auto"/>
            <w:right w:val="none" w:sz="0" w:space="0" w:color="auto"/>
          </w:divBdr>
        </w:div>
      </w:divsChild>
    </w:div>
    <w:div w:id="660544732">
      <w:bodyDiv w:val="1"/>
      <w:marLeft w:val="0"/>
      <w:marRight w:val="0"/>
      <w:marTop w:val="0"/>
      <w:marBottom w:val="0"/>
      <w:divBdr>
        <w:top w:val="none" w:sz="0" w:space="0" w:color="auto"/>
        <w:left w:val="none" w:sz="0" w:space="0" w:color="auto"/>
        <w:bottom w:val="none" w:sz="0" w:space="0" w:color="auto"/>
        <w:right w:val="none" w:sz="0" w:space="0" w:color="auto"/>
      </w:divBdr>
      <w:divsChild>
        <w:div w:id="631131516">
          <w:marLeft w:val="0"/>
          <w:marRight w:val="0"/>
          <w:marTop w:val="0"/>
          <w:marBottom w:val="0"/>
          <w:divBdr>
            <w:top w:val="none" w:sz="0" w:space="0" w:color="auto"/>
            <w:left w:val="none" w:sz="0" w:space="0" w:color="auto"/>
            <w:bottom w:val="none" w:sz="0" w:space="0" w:color="auto"/>
            <w:right w:val="none" w:sz="0" w:space="0" w:color="auto"/>
          </w:divBdr>
        </w:div>
      </w:divsChild>
    </w:div>
    <w:div w:id="668943992">
      <w:bodyDiv w:val="1"/>
      <w:marLeft w:val="0"/>
      <w:marRight w:val="0"/>
      <w:marTop w:val="0"/>
      <w:marBottom w:val="0"/>
      <w:divBdr>
        <w:top w:val="none" w:sz="0" w:space="0" w:color="auto"/>
        <w:left w:val="none" w:sz="0" w:space="0" w:color="auto"/>
        <w:bottom w:val="none" w:sz="0" w:space="0" w:color="auto"/>
        <w:right w:val="none" w:sz="0" w:space="0" w:color="auto"/>
      </w:divBdr>
      <w:divsChild>
        <w:div w:id="1942644164">
          <w:marLeft w:val="0"/>
          <w:marRight w:val="0"/>
          <w:marTop w:val="0"/>
          <w:marBottom w:val="0"/>
          <w:divBdr>
            <w:top w:val="none" w:sz="0" w:space="0" w:color="auto"/>
            <w:left w:val="none" w:sz="0" w:space="0" w:color="auto"/>
            <w:bottom w:val="none" w:sz="0" w:space="0" w:color="auto"/>
            <w:right w:val="none" w:sz="0" w:space="0" w:color="auto"/>
          </w:divBdr>
        </w:div>
      </w:divsChild>
    </w:div>
    <w:div w:id="685132114">
      <w:bodyDiv w:val="1"/>
      <w:marLeft w:val="0"/>
      <w:marRight w:val="0"/>
      <w:marTop w:val="0"/>
      <w:marBottom w:val="0"/>
      <w:divBdr>
        <w:top w:val="none" w:sz="0" w:space="0" w:color="auto"/>
        <w:left w:val="none" w:sz="0" w:space="0" w:color="auto"/>
        <w:bottom w:val="none" w:sz="0" w:space="0" w:color="auto"/>
        <w:right w:val="none" w:sz="0" w:space="0" w:color="auto"/>
      </w:divBdr>
      <w:divsChild>
        <w:div w:id="734006531">
          <w:marLeft w:val="0"/>
          <w:marRight w:val="0"/>
          <w:marTop w:val="0"/>
          <w:marBottom w:val="0"/>
          <w:divBdr>
            <w:top w:val="none" w:sz="0" w:space="0" w:color="auto"/>
            <w:left w:val="none" w:sz="0" w:space="0" w:color="auto"/>
            <w:bottom w:val="none" w:sz="0" w:space="0" w:color="auto"/>
            <w:right w:val="none" w:sz="0" w:space="0" w:color="auto"/>
          </w:divBdr>
        </w:div>
      </w:divsChild>
    </w:div>
    <w:div w:id="689792967">
      <w:bodyDiv w:val="1"/>
      <w:marLeft w:val="0"/>
      <w:marRight w:val="0"/>
      <w:marTop w:val="0"/>
      <w:marBottom w:val="0"/>
      <w:divBdr>
        <w:top w:val="none" w:sz="0" w:space="0" w:color="auto"/>
        <w:left w:val="none" w:sz="0" w:space="0" w:color="auto"/>
        <w:bottom w:val="none" w:sz="0" w:space="0" w:color="auto"/>
        <w:right w:val="none" w:sz="0" w:space="0" w:color="auto"/>
      </w:divBdr>
      <w:divsChild>
        <w:div w:id="488257324">
          <w:marLeft w:val="0"/>
          <w:marRight w:val="0"/>
          <w:marTop w:val="0"/>
          <w:marBottom w:val="0"/>
          <w:divBdr>
            <w:top w:val="none" w:sz="0" w:space="0" w:color="auto"/>
            <w:left w:val="none" w:sz="0" w:space="0" w:color="auto"/>
            <w:bottom w:val="none" w:sz="0" w:space="0" w:color="auto"/>
            <w:right w:val="none" w:sz="0" w:space="0" w:color="auto"/>
          </w:divBdr>
        </w:div>
      </w:divsChild>
    </w:div>
    <w:div w:id="690765292">
      <w:bodyDiv w:val="1"/>
      <w:marLeft w:val="0"/>
      <w:marRight w:val="0"/>
      <w:marTop w:val="0"/>
      <w:marBottom w:val="0"/>
      <w:divBdr>
        <w:top w:val="none" w:sz="0" w:space="0" w:color="auto"/>
        <w:left w:val="none" w:sz="0" w:space="0" w:color="auto"/>
        <w:bottom w:val="none" w:sz="0" w:space="0" w:color="auto"/>
        <w:right w:val="none" w:sz="0" w:space="0" w:color="auto"/>
      </w:divBdr>
      <w:divsChild>
        <w:div w:id="1610577332">
          <w:marLeft w:val="0"/>
          <w:marRight w:val="0"/>
          <w:marTop w:val="0"/>
          <w:marBottom w:val="0"/>
          <w:divBdr>
            <w:top w:val="none" w:sz="0" w:space="0" w:color="auto"/>
            <w:left w:val="none" w:sz="0" w:space="0" w:color="auto"/>
            <w:bottom w:val="none" w:sz="0" w:space="0" w:color="auto"/>
            <w:right w:val="none" w:sz="0" w:space="0" w:color="auto"/>
          </w:divBdr>
        </w:div>
      </w:divsChild>
    </w:div>
    <w:div w:id="697898496">
      <w:bodyDiv w:val="1"/>
      <w:marLeft w:val="0"/>
      <w:marRight w:val="0"/>
      <w:marTop w:val="0"/>
      <w:marBottom w:val="0"/>
      <w:divBdr>
        <w:top w:val="none" w:sz="0" w:space="0" w:color="auto"/>
        <w:left w:val="none" w:sz="0" w:space="0" w:color="auto"/>
        <w:bottom w:val="none" w:sz="0" w:space="0" w:color="auto"/>
        <w:right w:val="none" w:sz="0" w:space="0" w:color="auto"/>
      </w:divBdr>
      <w:divsChild>
        <w:div w:id="915020876">
          <w:marLeft w:val="0"/>
          <w:marRight w:val="0"/>
          <w:marTop w:val="0"/>
          <w:marBottom w:val="0"/>
          <w:divBdr>
            <w:top w:val="none" w:sz="0" w:space="0" w:color="auto"/>
            <w:left w:val="none" w:sz="0" w:space="0" w:color="auto"/>
            <w:bottom w:val="none" w:sz="0" w:space="0" w:color="auto"/>
            <w:right w:val="none" w:sz="0" w:space="0" w:color="auto"/>
          </w:divBdr>
        </w:div>
      </w:divsChild>
    </w:div>
    <w:div w:id="706760144">
      <w:bodyDiv w:val="1"/>
      <w:marLeft w:val="0"/>
      <w:marRight w:val="0"/>
      <w:marTop w:val="0"/>
      <w:marBottom w:val="0"/>
      <w:divBdr>
        <w:top w:val="none" w:sz="0" w:space="0" w:color="auto"/>
        <w:left w:val="none" w:sz="0" w:space="0" w:color="auto"/>
        <w:bottom w:val="none" w:sz="0" w:space="0" w:color="auto"/>
        <w:right w:val="none" w:sz="0" w:space="0" w:color="auto"/>
      </w:divBdr>
      <w:divsChild>
        <w:div w:id="1727947017">
          <w:marLeft w:val="0"/>
          <w:marRight w:val="0"/>
          <w:marTop w:val="0"/>
          <w:marBottom w:val="0"/>
          <w:divBdr>
            <w:top w:val="none" w:sz="0" w:space="0" w:color="auto"/>
            <w:left w:val="none" w:sz="0" w:space="0" w:color="auto"/>
            <w:bottom w:val="none" w:sz="0" w:space="0" w:color="auto"/>
            <w:right w:val="none" w:sz="0" w:space="0" w:color="auto"/>
          </w:divBdr>
        </w:div>
      </w:divsChild>
    </w:div>
    <w:div w:id="716589223">
      <w:bodyDiv w:val="1"/>
      <w:marLeft w:val="0"/>
      <w:marRight w:val="0"/>
      <w:marTop w:val="0"/>
      <w:marBottom w:val="0"/>
      <w:divBdr>
        <w:top w:val="none" w:sz="0" w:space="0" w:color="auto"/>
        <w:left w:val="none" w:sz="0" w:space="0" w:color="auto"/>
        <w:bottom w:val="none" w:sz="0" w:space="0" w:color="auto"/>
        <w:right w:val="none" w:sz="0" w:space="0" w:color="auto"/>
      </w:divBdr>
      <w:divsChild>
        <w:div w:id="670958670">
          <w:marLeft w:val="0"/>
          <w:marRight w:val="0"/>
          <w:marTop w:val="0"/>
          <w:marBottom w:val="0"/>
          <w:divBdr>
            <w:top w:val="none" w:sz="0" w:space="0" w:color="auto"/>
            <w:left w:val="none" w:sz="0" w:space="0" w:color="auto"/>
            <w:bottom w:val="none" w:sz="0" w:space="0" w:color="auto"/>
            <w:right w:val="none" w:sz="0" w:space="0" w:color="auto"/>
          </w:divBdr>
        </w:div>
      </w:divsChild>
    </w:div>
    <w:div w:id="744571164">
      <w:bodyDiv w:val="1"/>
      <w:marLeft w:val="0"/>
      <w:marRight w:val="0"/>
      <w:marTop w:val="0"/>
      <w:marBottom w:val="0"/>
      <w:divBdr>
        <w:top w:val="none" w:sz="0" w:space="0" w:color="auto"/>
        <w:left w:val="none" w:sz="0" w:space="0" w:color="auto"/>
        <w:bottom w:val="none" w:sz="0" w:space="0" w:color="auto"/>
        <w:right w:val="none" w:sz="0" w:space="0" w:color="auto"/>
      </w:divBdr>
      <w:divsChild>
        <w:div w:id="1432235282">
          <w:marLeft w:val="0"/>
          <w:marRight w:val="0"/>
          <w:marTop w:val="0"/>
          <w:marBottom w:val="0"/>
          <w:divBdr>
            <w:top w:val="none" w:sz="0" w:space="0" w:color="auto"/>
            <w:left w:val="none" w:sz="0" w:space="0" w:color="auto"/>
            <w:bottom w:val="none" w:sz="0" w:space="0" w:color="auto"/>
            <w:right w:val="none" w:sz="0" w:space="0" w:color="auto"/>
          </w:divBdr>
        </w:div>
      </w:divsChild>
    </w:div>
    <w:div w:id="748232088">
      <w:bodyDiv w:val="1"/>
      <w:marLeft w:val="0"/>
      <w:marRight w:val="0"/>
      <w:marTop w:val="0"/>
      <w:marBottom w:val="0"/>
      <w:divBdr>
        <w:top w:val="none" w:sz="0" w:space="0" w:color="auto"/>
        <w:left w:val="none" w:sz="0" w:space="0" w:color="auto"/>
        <w:bottom w:val="none" w:sz="0" w:space="0" w:color="auto"/>
        <w:right w:val="none" w:sz="0" w:space="0" w:color="auto"/>
      </w:divBdr>
      <w:divsChild>
        <w:div w:id="1100419811">
          <w:marLeft w:val="0"/>
          <w:marRight w:val="0"/>
          <w:marTop w:val="0"/>
          <w:marBottom w:val="0"/>
          <w:divBdr>
            <w:top w:val="none" w:sz="0" w:space="0" w:color="auto"/>
            <w:left w:val="none" w:sz="0" w:space="0" w:color="auto"/>
            <w:bottom w:val="none" w:sz="0" w:space="0" w:color="auto"/>
            <w:right w:val="none" w:sz="0" w:space="0" w:color="auto"/>
          </w:divBdr>
        </w:div>
      </w:divsChild>
    </w:div>
    <w:div w:id="7508087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351">
          <w:marLeft w:val="0"/>
          <w:marRight w:val="0"/>
          <w:marTop w:val="0"/>
          <w:marBottom w:val="0"/>
          <w:divBdr>
            <w:top w:val="none" w:sz="0" w:space="0" w:color="auto"/>
            <w:left w:val="none" w:sz="0" w:space="0" w:color="auto"/>
            <w:bottom w:val="none" w:sz="0" w:space="0" w:color="auto"/>
            <w:right w:val="none" w:sz="0" w:space="0" w:color="auto"/>
          </w:divBdr>
        </w:div>
      </w:divsChild>
    </w:div>
    <w:div w:id="763721326">
      <w:bodyDiv w:val="1"/>
      <w:marLeft w:val="0"/>
      <w:marRight w:val="0"/>
      <w:marTop w:val="0"/>
      <w:marBottom w:val="0"/>
      <w:divBdr>
        <w:top w:val="none" w:sz="0" w:space="0" w:color="auto"/>
        <w:left w:val="none" w:sz="0" w:space="0" w:color="auto"/>
        <w:bottom w:val="none" w:sz="0" w:space="0" w:color="auto"/>
        <w:right w:val="none" w:sz="0" w:space="0" w:color="auto"/>
      </w:divBdr>
      <w:divsChild>
        <w:div w:id="1827745199">
          <w:marLeft w:val="0"/>
          <w:marRight w:val="0"/>
          <w:marTop w:val="0"/>
          <w:marBottom w:val="0"/>
          <w:divBdr>
            <w:top w:val="none" w:sz="0" w:space="0" w:color="auto"/>
            <w:left w:val="none" w:sz="0" w:space="0" w:color="auto"/>
            <w:bottom w:val="none" w:sz="0" w:space="0" w:color="auto"/>
            <w:right w:val="none" w:sz="0" w:space="0" w:color="auto"/>
          </w:divBdr>
        </w:div>
      </w:divsChild>
    </w:div>
    <w:div w:id="76666044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84">
          <w:marLeft w:val="0"/>
          <w:marRight w:val="0"/>
          <w:marTop w:val="0"/>
          <w:marBottom w:val="0"/>
          <w:divBdr>
            <w:top w:val="none" w:sz="0" w:space="0" w:color="auto"/>
            <w:left w:val="none" w:sz="0" w:space="0" w:color="auto"/>
            <w:bottom w:val="none" w:sz="0" w:space="0" w:color="auto"/>
            <w:right w:val="none" w:sz="0" w:space="0" w:color="auto"/>
          </w:divBdr>
        </w:div>
      </w:divsChild>
    </w:div>
    <w:div w:id="776287893">
      <w:bodyDiv w:val="1"/>
      <w:marLeft w:val="0"/>
      <w:marRight w:val="0"/>
      <w:marTop w:val="0"/>
      <w:marBottom w:val="0"/>
      <w:divBdr>
        <w:top w:val="none" w:sz="0" w:space="0" w:color="auto"/>
        <w:left w:val="none" w:sz="0" w:space="0" w:color="auto"/>
        <w:bottom w:val="none" w:sz="0" w:space="0" w:color="auto"/>
        <w:right w:val="none" w:sz="0" w:space="0" w:color="auto"/>
      </w:divBdr>
      <w:divsChild>
        <w:div w:id="1974405729">
          <w:marLeft w:val="0"/>
          <w:marRight w:val="0"/>
          <w:marTop w:val="0"/>
          <w:marBottom w:val="0"/>
          <w:divBdr>
            <w:top w:val="none" w:sz="0" w:space="0" w:color="auto"/>
            <w:left w:val="none" w:sz="0" w:space="0" w:color="auto"/>
            <w:bottom w:val="none" w:sz="0" w:space="0" w:color="auto"/>
            <w:right w:val="none" w:sz="0" w:space="0" w:color="auto"/>
          </w:divBdr>
        </w:div>
      </w:divsChild>
    </w:div>
    <w:div w:id="784467358">
      <w:bodyDiv w:val="1"/>
      <w:marLeft w:val="0"/>
      <w:marRight w:val="0"/>
      <w:marTop w:val="0"/>
      <w:marBottom w:val="0"/>
      <w:divBdr>
        <w:top w:val="none" w:sz="0" w:space="0" w:color="auto"/>
        <w:left w:val="none" w:sz="0" w:space="0" w:color="auto"/>
        <w:bottom w:val="none" w:sz="0" w:space="0" w:color="auto"/>
        <w:right w:val="none" w:sz="0" w:space="0" w:color="auto"/>
      </w:divBdr>
      <w:divsChild>
        <w:div w:id="167139642">
          <w:marLeft w:val="0"/>
          <w:marRight w:val="0"/>
          <w:marTop w:val="0"/>
          <w:marBottom w:val="0"/>
          <w:divBdr>
            <w:top w:val="none" w:sz="0" w:space="0" w:color="auto"/>
            <w:left w:val="none" w:sz="0" w:space="0" w:color="auto"/>
            <w:bottom w:val="none" w:sz="0" w:space="0" w:color="auto"/>
            <w:right w:val="none" w:sz="0" w:space="0" w:color="auto"/>
          </w:divBdr>
        </w:div>
      </w:divsChild>
    </w:div>
    <w:div w:id="805514823">
      <w:bodyDiv w:val="1"/>
      <w:marLeft w:val="0"/>
      <w:marRight w:val="0"/>
      <w:marTop w:val="0"/>
      <w:marBottom w:val="0"/>
      <w:divBdr>
        <w:top w:val="none" w:sz="0" w:space="0" w:color="auto"/>
        <w:left w:val="none" w:sz="0" w:space="0" w:color="auto"/>
        <w:bottom w:val="none" w:sz="0" w:space="0" w:color="auto"/>
        <w:right w:val="none" w:sz="0" w:space="0" w:color="auto"/>
      </w:divBdr>
      <w:divsChild>
        <w:div w:id="2068259837">
          <w:marLeft w:val="0"/>
          <w:marRight w:val="0"/>
          <w:marTop w:val="0"/>
          <w:marBottom w:val="0"/>
          <w:divBdr>
            <w:top w:val="none" w:sz="0" w:space="0" w:color="auto"/>
            <w:left w:val="none" w:sz="0" w:space="0" w:color="auto"/>
            <w:bottom w:val="none" w:sz="0" w:space="0" w:color="auto"/>
            <w:right w:val="none" w:sz="0" w:space="0" w:color="auto"/>
          </w:divBdr>
        </w:div>
      </w:divsChild>
    </w:div>
    <w:div w:id="807279549">
      <w:bodyDiv w:val="1"/>
      <w:marLeft w:val="0"/>
      <w:marRight w:val="0"/>
      <w:marTop w:val="0"/>
      <w:marBottom w:val="0"/>
      <w:divBdr>
        <w:top w:val="none" w:sz="0" w:space="0" w:color="auto"/>
        <w:left w:val="none" w:sz="0" w:space="0" w:color="auto"/>
        <w:bottom w:val="none" w:sz="0" w:space="0" w:color="auto"/>
        <w:right w:val="none" w:sz="0" w:space="0" w:color="auto"/>
      </w:divBdr>
      <w:divsChild>
        <w:div w:id="433020208">
          <w:marLeft w:val="0"/>
          <w:marRight w:val="0"/>
          <w:marTop w:val="0"/>
          <w:marBottom w:val="0"/>
          <w:divBdr>
            <w:top w:val="none" w:sz="0" w:space="0" w:color="auto"/>
            <w:left w:val="none" w:sz="0" w:space="0" w:color="auto"/>
            <w:bottom w:val="none" w:sz="0" w:space="0" w:color="auto"/>
            <w:right w:val="none" w:sz="0" w:space="0" w:color="auto"/>
          </w:divBdr>
        </w:div>
      </w:divsChild>
    </w:div>
    <w:div w:id="815728220">
      <w:bodyDiv w:val="1"/>
      <w:marLeft w:val="0"/>
      <w:marRight w:val="0"/>
      <w:marTop w:val="0"/>
      <w:marBottom w:val="0"/>
      <w:divBdr>
        <w:top w:val="none" w:sz="0" w:space="0" w:color="auto"/>
        <w:left w:val="none" w:sz="0" w:space="0" w:color="auto"/>
        <w:bottom w:val="none" w:sz="0" w:space="0" w:color="auto"/>
        <w:right w:val="none" w:sz="0" w:space="0" w:color="auto"/>
      </w:divBdr>
      <w:divsChild>
        <w:div w:id="914969517">
          <w:marLeft w:val="0"/>
          <w:marRight w:val="0"/>
          <w:marTop w:val="0"/>
          <w:marBottom w:val="0"/>
          <w:divBdr>
            <w:top w:val="none" w:sz="0" w:space="0" w:color="auto"/>
            <w:left w:val="none" w:sz="0" w:space="0" w:color="auto"/>
            <w:bottom w:val="none" w:sz="0" w:space="0" w:color="auto"/>
            <w:right w:val="none" w:sz="0" w:space="0" w:color="auto"/>
          </w:divBdr>
        </w:div>
      </w:divsChild>
    </w:div>
    <w:div w:id="8180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364564">
          <w:marLeft w:val="0"/>
          <w:marRight w:val="0"/>
          <w:marTop w:val="0"/>
          <w:marBottom w:val="0"/>
          <w:divBdr>
            <w:top w:val="none" w:sz="0" w:space="0" w:color="auto"/>
            <w:left w:val="none" w:sz="0" w:space="0" w:color="auto"/>
            <w:bottom w:val="none" w:sz="0" w:space="0" w:color="auto"/>
            <w:right w:val="none" w:sz="0" w:space="0" w:color="auto"/>
          </w:divBdr>
        </w:div>
      </w:divsChild>
    </w:div>
    <w:div w:id="827743521">
      <w:bodyDiv w:val="1"/>
      <w:marLeft w:val="0"/>
      <w:marRight w:val="0"/>
      <w:marTop w:val="0"/>
      <w:marBottom w:val="0"/>
      <w:divBdr>
        <w:top w:val="none" w:sz="0" w:space="0" w:color="auto"/>
        <w:left w:val="none" w:sz="0" w:space="0" w:color="auto"/>
        <w:bottom w:val="none" w:sz="0" w:space="0" w:color="auto"/>
        <w:right w:val="none" w:sz="0" w:space="0" w:color="auto"/>
      </w:divBdr>
      <w:divsChild>
        <w:div w:id="1503397419">
          <w:marLeft w:val="0"/>
          <w:marRight w:val="0"/>
          <w:marTop w:val="0"/>
          <w:marBottom w:val="0"/>
          <w:divBdr>
            <w:top w:val="none" w:sz="0" w:space="0" w:color="auto"/>
            <w:left w:val="none" w:sz="0" w:space="0" w:color="auto"/>
            <w:bottom w:val="none" w:sz="0" w:space="0" w:color="auto"/>
            <w:right w:val="none" w:sz="0" w:space="0" w:color="auto"/>
          </w:divBdr>
        </w:div>
      </w:divsChild>
    </w:div>
    <w:div w:id="834225222">
      <w:bodyDiv w:val="1"/>
      <w:marLeft w:val="0"/>
      <w:marRight w:val="0"/>
      <w:marTop w:val="0"/>
      <w:marBottom w:val="0"/>
      <w:divBdr>
        <w:top w:val="none" w:sz="0" w:space="0" w:color="auto"/>
        <w:left w:val="none" w:sz="0" w:space="0" w:color="auto"/>
        <w:bottom w:val="none" w:sz="0" w:space="0" w:color="auto"/>
        <w:right w:val="none" w:sz="0" w:space="0" w:color="auto"/>
      </w:divBdr>
      <w:divsChild>
        <w:div w:id="1395740068">
          <w:marLeft w:val="0"/>
          <w:marRight w:val="0"/>
          <w:marTop w:val="0"/>
          <w:marBottom w:val="0"/>
          <w:divBdr>
            <w:top w:val="none" w:sz="0" w:space="0" w:color="auto"/>
            <w:left w:val="none" w:sz="0" w:space="0" w:color="auto"/>
            <w:bottom w:val="none" w:sz="0" w:space="0" w:color="auto"/>
            <w:right w:val="none" w:sz="0" w:space="0" w:color="auto"/>
          </w:divBdr>
        </w:div>
      </w:divsChild>
    </w:div>
    <w:div w:id="837158122">
      <w:bodyDiv w:val="1"/>
      <w:marLeft w:val="0"/>
      <w:marRight w:val="0"/>
      <w:marTop w:val="0"/>
      <w:marBottom w:val="0"/>
      <w:divBdr>
        <w:top w:val="none" w:sz="0" w:space="0" w:color="auto"/>
        <w:left w:val="none" w:sz="0" w:space="0" w:color="auto"/>
        <w:bottom w:val="none" w:sz="0" w:space="0" w:color="auto"/>
        <w:right w:val="none" w:sz="0" w:space="0" w:color="auto"/>
      </w:divBdr>
      <w:divsChild>
        <w:div w:id="540097118">
          <w:marLeft w:val="0"/>
          <w:marRight w:val="0"/>
          <w:marTop w:val="0"/>
          <w:marBottom w:val="0"/>
          <w:divBdr>
            <w:top w:val="none" w:sz="0" w:space="0" w:color="auto"/>
            <w:left w:val="none" w:sz="0" w:space="0" w:color="auto"/>
            <w:bottom w:val="none" w:sz="0" w:space="0" w:color="auto"/>
            <w:right w:val="none" w:sz="0" w:space="0" w:color="auto"/>
          </w:divBdr>
        </w:div>
      </w:divsChild>
    </w:div>
    <w:div w:id="846793754">
      <w:bodyDiv w:val="1"/>
      <w:marLeft w:val="0"/>
      <w:marRight w:val="0"/>
      <w:marTop w:val="0"/>
      <w:marBottom w:val="0"/>
      <w:divBdr>
        <w:top w:val="none" w:sz="0" w:space="0" w:color="auto"/>
        <w:left w:val="none" w:sz="0" w:space="0" w:color="auto"/>
        <w:bottom w:val="none" w:sz="0" w:space="0" w:color="auto"/>
        <w:right w:val="none" w:sz="0" w:space="0" w:color="auto"/>
      </w:divBdr>
      <w:divsChild>
        <w:div w:id="2058313392">
          <w:marLeft w:val="0"/>
          <w:marRight w:val="0"/>
          <w:marTop w:val="0"/>
          <w:marBottom w:val="0"/>
          <w:divBdr>
            <w:top w:val="none" w:sz="0" w:space="0" w:color="auto"/>
            <w:left w:val="none" w:sz="0" w:space="0" w:color="auto"/>
            <w:bottom w:val="none" w:sz="0" w:space="0" w:color="auto"/>
            <w:right w:val="none" w:sz="0" w:space="0" w:color="auto"/>
          </w:divBdr>
        </w:div>
      </w:divsChild>
    </w:div>
    <w:div w:id="855119206">
      <w:bodyDiv w:val="1"/>
      <w:marLeft w:val="0"/>
      <w:marRight w:val="0"/>
      <w:marTop w:val="0"/>
      <w:marBottom w:val="0"/>
      <w:divBdr>
        <w:top w:val="none" w:sz="0" w:space="0" w:color="auto"/>
        <w:left w:val="none" w:sz="0" w:space="0" w:color="auto"/>
        <w:bottom w:val="none" w:sz="0" w:space="0" w:color="auto"/>
        <w:right w:val="none" w:sz="0" w:space="0" w:color="auto"/>
      </w:divBdr>
      <w:divsChild>
        <w:div w:id="2083794825">
          <w:marLeft w:val="0"/>
          <w:marRight w:val="0"/>
          <w:marTop w:val="0"/>
          <w:marBottom w:val="0"/>
          <w:divBdr>
            <w:top w:val="none" w:sz="0" w:space="0" w:color="auto"/>
            <w:left w:val="none" w:sz="0" w:space="0" w:color="auto"/>
            <w:bottom w:val="none" w:sz="0" w:space="0" w:color="auto"/>
            <w:right w:val="none" w:sz="0" w:space="0" w:color="auto"/>
          </w:divBdr>
        </w:div>
      </w:divsChild>
    </w:div>
    <w:div w:id="858011130">
      <w:bodyDiv w:val="1"/>
      <w:marLeft w:val="0"/>
      <w:marRight w:val="0"/>
      <w:marTop w:val="0"/>
      <w:marBottom w:val="0"/>
      <w:divBdr>
        <w:top w:val="none" w:sz="0" w:space="0" w:color="auto"/>
        <w:left w:val="none" w:sz="0" w:space="0" w:color="auto"/>
        <w:bottom w:val="none" w:sz="0" w:space="0" w:color="auto"/>
        <w:right w:val="none" w:sz="0" w:space="0" w:color="auto"/>
      </w:divBdr>
      <w:divsChild>
        <w:div w:id="2011906331">
          <w:marLeft w:val="0"/>
          <w:marRight w:val="0"/>
          <w:marTop w:val="0"/>
          <w:marBottom w:val="0"/>
          <w:divBdr>
            <w:top w:val="none" w:sz="0" w:space="0" w:color="auto"/>
            <w:left w:val="none" w:sz="0" w:space="0" w:color="auto"/>
            <w:bottom w:val="none" w:sz="0" w:space="0" w:color="auto"/>
            <w:right w:val="none" w:sz="0" w:space="0" w:color="auto"/>
          </w:divBdr>
        </w:div>
      </w:divsChild>
    </w:div>
    <w:div w:id="865093091">
      <w:bodyDiv w:val="1"/>
      <w:marLeft w:val="0"/>
      <w:marRight w:val="0"/>
      <w:marTop w:val="0"/>
      <w:marBottom w:val="0"/>
      <w:divBdr>
        <w:top w:val="none" w:sz="0" w:space="0" w:color="auto"/>
        <w:left w:val="none" w:sz="0" w:space="0" w:color="auto"/>
        <w:bottom w:val="none" w:sz="0" w:space="0" w:color="auto"/>
        <w:right w:val="none" w:sz="0" w:space="0" w:color="auto"/>
      </w:divBdr>
      <w:divsChild>
        <w:div w:id="264314853">
          <w:marLeft w:val="0"/>
          <w:marRight w:val="0"/>
          <w:marTop w:val="0"/>
          <w:marBottom w:val="0"/>
          <w:divBdr>
            <w:top w:val="none" w:sz="0" w:space="0" w:color="auto"/>
            <w:left w:val="none" w:sz="0" w:space="0" w:color="auto"/>
            <w:bottom w:val="none" w:sz="0" w:space="0" w:color="auto"/>
            <w:right w:val="none" w:sz="0" w:space="0" w:color="auto"/>
          </w:divBdr>
        </w:div>
      </w:divsChild>
    </w:div>
    <w:div w:id="883446723">
      <w:bodyDiv w:val="1"/>
      <w:marLeft w:val="0"/>
      <w:marRight w:val="0"/>
      <w:marTop w:val="0"/>
      <w:marBottom w:val="0"/>
      <w:divBdr>
        <w:top w:val="none" w:sz="0" w:space="0" w:color="auto"/>
        <w:left w:val="none" w:sz="0" w:space="0" w:color="auto"/>
        <w:bottom w:val="none" w:sz="0" w:space="0" w:color="auto"/>
        <w:right w:val="none" w:sz="0" w:space="0" w:color="auto"/>
      </w:divBdr>
      <w:divsChild>
        <w:div w:id="1732389005">
          <w:marLeft w:val="0"/>
          <w:marRight w:val="0"/>
          <w:marTop w:val="0"/>
          <w:marBottom w:val="0"/>
          <w:divBdr>
            <w:top w:val="none" w:sz="0" w:space="0" w:color="auto"/>
            <w:left w:val="none" w:sz="0" w:space="0" w:color="auto"/>
            <w:bottom w:val="none" w:sz="0" w:space="0" w:color="auto"/>
            <w:right w:val="none" w:sz="0" w:space="0" w:color="auto"/>
          </w:divBdr>
        </w:div>
      </w:divsChild>
    </w:div>
    <w:div w:id="887449844">
      <w:bodyDiv w:val="1"/>
      <w:marLeft w:val="0"/>
      <w:marRight w:val="0"/>
      <w:marTop w:val="0"/>
      <w:marBottom w:val="0"/>
      <w:divBdr>
        <w:top w:val="none" w:sz="0" w:space="0" w:color="auto"/>
        <w:left w:val="none" w:sz="0" w:space="0" w:color="auto"/>
        <w:bottom w:val="none" w:sz="0" w:space="0" w:color="auto"/>
        <w:right w:val="none" w:sz="0" w:space="0" w:color="auto"/>
      </w:divBdr>
      <w:divsChild>
        <w:div w:id="2014868820">
          <w:marLeft w:val="0"/>
          <w:marRight w:val="0"/>
          <w:marTop w:val="0"/>
          <w:marBottom w:val="0"/>
          <w:divBdr>
            <w:top w:val="none" w:sz="0" w:space="0" w:color="auto"/>
            <w:left w:val="none" w:sz="0" w:space="0" w:color="auto"/>
            <w:bottom w:val="none" w:sz="0" w:space="0" w:color="auto"/>
            <w:right w:val="none" w:sz="0" w:space="0" w:color="auto"/>
          </w:divBdr>
        </w:div>
      </w:divsChild>
    </w:div>
    <w:div w:id="897935374">
      <w:bodyDiv w:val="1"/>
      <w:marLeft w:val="0"/>
      <w:marRight w:val="0"/>
      <w:marTop w:val="0"/>
      <w:marBottom w:val="0"/>
      <w:divBdr>
        <w:top w:val="none" w:sz="0" w:space="0" w:color="auto"/>
        <w:left w:val="none" w:sz="0" w:space="0" w:color="auto"/>
        <w:bottom w:val="none" w:sz="0" w:space="0" w:color="auto"/>
        <w:right w:val="none" w:sz="0" w:space="0" w:color="auto"/>
      </w:divBdr>
      <w:divsChild>
        <w:div w:id="450829679">
          <w:marLeft w:val="0"/>
          <w:marRight w:val="0"/>
          <w:marTop w:val="0"/>
          <w:marBottom w:val="0"/>
          <w:divBdr>
            <w:top w:val="none" w:sz="0" w:space="0" w:color="auto"/>
            <w:left w:val="none" w:sz="0" w:space="0" w:color="auto"/>
            <w:bottom w:val="none" w:sz="0" w:space="0" w:color="auto"/>
            <w:right w:val="none" w:sz="0" w:space="0" w:color="auto"/>
          </w:divBdr>
        </w:div>
      </w:divsChild>
    </w:div>
    <w:div w:id="908268518">
      <w:bodyDiv w:val="1"/>
      <w:marLeft w:val="0"/>
      <w:marRight w:val="0"/>
      <w:marTop w:val="0"/>
      <w:marBottom w:val="0"/>
      <w:divBdr>
        <w:top w:val="none" w:sz="0" w:space="0" w:color="auto"/>
        <w:left w:val="none" w:sz="0" w:space="0" w:color="auto"/>
        <w:bottom w:val="none" w:sz="0" w:space="0" w:color="auto"/>
        <w:right w:val="none" w:sz="0" w:space="0" w:color="auto"/>
      </w:divBdr>
      <w:divsChild>
        <w:div w:id="1566991038">
          <w:marLeft w:val="0"/>
          <w:marRight w:val="0"/>
          <w:marTop w:val="0"/>
          <w:marBottom w:val="0"/>
          <w:divBdr>
            <w:top w:val="none" w:sz="0" w:space="0" w:color="auto"/>
            <w:left w:val="none" w:sz="0" w:space="0" w:color="auto"/>
            <w:bottom w:val="none" w:sz="0" w:space="0" w:color="auto"/>
            <w:right w:val="none" w:sz="0" w:space="0" w:color="auto"/>
          </w:divBdr>
        </w:div>
      </w:divsChild>
    </w:div>
    <w:div w:id="940187266">
      <w:bodyDiv w:val="1"/>
      <w:marLeft w:val="0"/>
      <w:marRight w:val="0"/>
      <w:marTop w:val="0"/>
      <w:marBottom w:val="0"/>
      <w:divBdr>
        <w:top w:val="none" w:sz="0" w:space="0" w:color="auto"/>
        <w:left w:val="none" w:sz="0" w:space="0" w:color="auto"/>
        <w:bottom w:val="none" w:sz="0" w:space="0" w:color="auto"/>
        <w:right w:val="none" w:sz="0" w:space="0" w:color="auto"/>
      </w:divBdr>
      <w:divsChild>
        <w:div w:id="593632419">
          <w:marLeft w:val="0"/>
          <w:marRight w:val="0"/>
          <w:marTop w:val="0"/>
          <w:marBottom w:val="0"/>
          <w:divBdr>
            <w:top w:val="none" w:sz="0" w:space="0" w:color="auto"/>
            <w:left w:val="none" w:sz="0" w:space="0" w:color="auto"/>
            <w:bottom w:val="none" w:sz="0" w:space="0" w:color="auto"/>
            <w:right w:val="none" w:sz="0" w:space="0" w:color="auto"/>
          </w:divBdr>
        </w:div>
      </w:divsChild>
    </w:div>
    <w:div w:id="941257566">
      <w:bodyDiv w:val="1"/>
      <w:marLeft w:val="0"/>
      <w:marRight w:val="0"/>
      <w:marTop w:val="0"/>
      <w:marBottom w:val="0"/>
      <w:divBdr>
        <w:top w:val="none" w:sz="0" w:space="0" w:color="auto"/>
        <w:left w:val="none" w:sz="0" w:space="0" w:color="auto"/>
        <w:bottom w:val="none" w:sz="0" w:space="0" w:color="auto"/>
        <w:right w:val="none" w:sz="0" w:space="0" w:color="auto"/>
      </w:divBdr>
      <w:divsChild>
        <w:div w:id="128592176">
          <w:marLeft w:val="0"/>
          <w:marRight w:val="0"/>
          <w:marTop w:val="0"/>
          <w:marBottom w:val="0"/>
          <w:divBdr>
            <w:top w:val="none" w:sz="0" w:space="0" w:color="auto"/>
            <w:left w:val="none" w:sz="0" w:space="0" w:color="auto"/>
            <w:bottom w:val="none" w:sz="0" w:space="0" w:color="auto"/>
            <w:right w:val="none" w:sz="0" w:space="0" w:color="auto"/>
          </w:divBdr>
        </w:div>
      </w:divsChild>
    </w:div>
    <w:div w:id="944578084">
      <w:bodyDiv w:val="1"/>
      <w:marLeft w:val="0"/>
      <w:marRight w:val="0"/>
      <w:marTop w:val="0"/>
      <w:marBottom w:val="0"/>
      <w:divBdr>
        <w:top w:val="none" w:sz="0" w:space="0" w:color="auto"/>
        <w:left w:val="none" w:sz="0" w:space="0" w:color="auto"/>
        <w:bottom w:val="none" w:sz="0" w:space="0" w:color="auto"/>
        <w:right w:val="none" w:sz="0" w:space="0" w:color="auto"/>
      </w:divBdr>
      <w:divsChild>
        <w:div w:id="484009022">
          <w:marLeft w:val="0"/>
          <w:marRight w:val="0"/>
          <w:marTop w:val="0"/>
          <w:marBottom w:val="0"/>
          <w:divBdr>
            <w:top w:val="none" w:sz="0" w:space="0" w:color="auto"/>
            <w:left w:val="none" w:sz="0" w:space="0" w:color="auto"/>
            <w:bottom w:val="none" w:sz="0" w:space="0" w:color="auto"/>
            <w:right w:val="none" w:sz="0" w:space="0" w:color="auto"/>
          </w:divBdr>
        </w:div>
      </w:divsChild>
    </w:div>
    <w:div w:id="963273528">
      <w:bodyDiv w:val="1"/>
      <w:marLeft w:val="0"/>
      <w:marRight w:val="0"/>
      <w:marTop w:val="0"/>
      <w:marBottom w:val="0"/>
      <w:divBdr>
        <w:top w:val="none" w:sz="0" w:space="0" w:color="auto"/>
        <w:left w:val="none" w:sz="0" w:space="0" w:color="auto"/>
        <w:bottom w:val="none" w:sz="0" w:space="0" w:color="auto"/>
        <w:right w:val="none" w:sz="0" w:space="0" w:color="auto"/>
      </w:divBdr>
      <w:divsChild>
        <w:div w:id="387384372">
          <w:marLeft w:val="0"/>
          <w:marRight w:val="0"/>
          <w:marTop w:val="0"/>
          <w:marBottom w:val="0"/>
          <w:divBdr>
            <w:top w:val="none" w:sz="0" w:space="0" w:color="auto"/>
            <w:left w:val="none" w:sz="0" w:space="0" w:color="auto"/>
            <w:bottom w:val="none" w:sz="0" w:space="0" w:color="auto"/>
            <w:right w:val="none" w:sz="0" w:space="0" w:color="auto"/>
          </w:divBdr>
        </w:div>
      </w:divsChild>
    </w:div>
    <w:div w:id="975068100">
      <w:bodyDiv w:val="1"/>
      <w:marLeft w:val="0"/>
      <w:marRight w:val="0"/>
      <w:marTop w:val="0"/>
      <w:marBottom w:val="0"/>
      <w:divBdr>
        <w:top w:val="none" w:sz="0" w:space="0" w:color="auto"/>
        <w:left w:val="none" w:sz="0" w:space="0" w:color="auto"/>
        <w:bottom w:val="none" w:sz="0" w:space="0" w:color="auto"/>
        <w:right w:val="none" w:sz="0" w:space="0" w:color="auto"/>
      </w:divBdr>
      <w:divsChild>
        <w:div w:id="332803043">
          <w:marLeft w:val="0"/>
          <w:marRight w:val="0"/>
          <w:marTop w:val="0"/>
          <w:marBottom w:val="0"/>
          <w:divBdr>
            <w:top w:val="none" w:sz="0" w:space="0" w:color="auto"/>
            <w:left w:val="none" w:sz="0" w:space="0" w:color="auto"/>
            <w:bottom w:val="none" w:sz="0" w:space="0" w:color="auto"/>
            <w:right w:val="none" w:sz="0" w:space="0" w:color="auto"/>
          </w:divBdr>
        </w:div>
      </w:divsChild>
    </w:div>
    <w:div w:id="999500657">
      <w:bodyDiv w:val="1"/>
      <w:marLeft w:val="0"/>
      <w:marRight w:val="0"/>
      <w:marTop w:val="0"/>
      <w:marBottom w:val="0"/>
      <w:divBdr>
        <w:top w:val="none" w:sz="0" w:space="0" w:color="auto"/>
        <w:left w:val="none" w:sz="0" w:space="0" w:color="auto"/>
        <w:bottom w:val="none" w:sz="0" w:space="0" w:color="auto"/>
        <w:right w:val="none" w:sz="0" w:space="0" w:color="auto"/>
      </w:divBdr>
      <w:divsChild>
        <w:div w:id="233127144">
          <w:marLeft w:val="0"/>
          <w:marRight w:val="0"/>
          <w:marTop w:val="0"/>
          <w:marBottom w:val="0"/>
          <w:divBdr>
            <w:top w:val="none" w:sz="0" w:space="0" w:color="auto"/>
            <w:left w:val="none" w:sz="0" w:space="0" w:color="auto"/>
            <w:bottom w:val="none" w:sz="0" w:space="0" w:color="auto"/>
            <w:right w:val="none" w:sz="0" w:space="0" w:color="auto"/>
          </w:divBdr>
        </w:div>
      </w:divsChild>
    </w:div>
    <w:div w:id="1009795407">
      <w:bodyDiv w:val="1"/>
      <w:marLeft w:val="0"/>
      <w:marRight w:val="0"/>
      <w:marTop w:val="0"/>
      <w:marBottom w:val="0"/>
      <w:divBdr>
        <w:top w:val="none" w:sz="0" w:space="0" w:color="auto"/>
        <w:left w:val="none" w:sz="0" w:space="0" w:color="auto"/>
        <w:bottom w:val="none" w:sz="0" w:space="0" w:color="auto"/>
        <w:right w:val="none" w:sz="0" w:space="0" w:color="auto"/>
      </w:divBdr>
      <w:divsChild>
        <w:div w:id="1549612804">
          <w:marLeft w:val="0"/>
          <w:marRight w:val="0"/>
          <w:marTop w:val="0"/>
          <w:marBottom w:val="0"/>
          <w:divBdr>
            <w:top w:val="none" w:sz="0" w:space="0" w:color="auto"/>
            <w:left w:val="none" w:sz="0" w:space="0" w:color="auto"/>
            <w:bottom w:val="none" w:sz="0" w:space="0" w:color="auto"/>
            <w:right w:val="none" w:sz="0" w:space="0" w:color="auto"/>
          </w:divBdr>
        </w:div>
      </w:divsChild>
    </w:div>
    <w:div w:id="1012534920">
      <w:bodyDiv w:val="1"/>
      <w:marLeft w:val="0"/>
      <w:marRight w:val="0"/>
      <w:marTop w:val="0"/>
      <w:marBottom w:val="0"/>
      <w:divBdr>
        <w:top w:val="none" w:sz="0" w:space="0" w:color="auto"/>
        <w:left w:val="none" w:sz="0" w:space="0" w:color="auto"/>
        <w:bottom w:val="none" w:sz="0" w:space="0" w:color="auto"/>
        <w:right w:val="none" w:sz="0" w:space="0" w:color="auto"/>
      </w:divBdr>
      <w:divsChild>
        <w:div w:id="979385773">
          <w:marLeft w:val="0"/>
          <w:marRight w:val="0"/>
          <w:marTop w:val="0"/>
          <w:marBottom w:val="0"/>
          <w:divBdr>
            <w:top w:val="none" w:sz="0" w:space="0" w:color="auto"/>
            <w:left w:val="none" w:sz="0" w:space="0" w:color="auto"/>
            <w:bottom w:val="none" w:sz="0" w:space="0" w:color="auto"/>
            <w:right w:val="none" w:sz="0" w:space="0" w:color="auto"/>
          </w:divBdr>
        </w:div>
      </w:divsChild>
    </w:div>
    <w:div w:id="1015303404">
      <w:bodyDiv w:val="1"/>
      <w:marLeft w:val="0"/>
      <w:marRight w:val="0"/>
      <w:marTop w:val="0"/>
      <w:marBottom w:val="0"/>
      <w:divBdr>
        <w:top w:val="none" w:sz="0" w:space="0" w:color="auto"/>
        <w:left w:val="none" w:sz="0" w:space="0" w:color="auto"/>
        <w:bottom w:val="none" w:sz="0" w:space="0" w:color="auto"/>
        <w:right w:val="none" w:sz="0" w:space="0" w:color="auto"/>
      </w:divBdr>
      <w:divsChild>
        <w:div w:id="563683772">
          <w:marLeft w:val="0"/>
          <w:marRight w:val="0"/>
          <w:marTop w:val="0"/>
          <w:marBottom w:val="0"/>
          <w:divBdr>
            <w:top w:val="none" w:sz="0" w:space="0" w:color="auto"/>
            <w:left w:val="none" w:sz="0" w:space="0" w:color="auto"/>
            <w:bottom w:val="none" w:sz="0" w:space="0" w:color="auto"/>
            <w:right w:val="none" w:sz="0" w:space="0" w:color="auto"/>
          </w:divBdr>
        </w:div>
      </w:divsChild>
    </w:div>
    <w:div w:id="1019427238">
      <w:bodyDiv w:val="1"/>
      <w:marLeft w:val="0"/>
      <w:marRight w:val="0"/>
      <w:marTop w:val="0"/>
      <w:marBottom w:val="0"/>
      <w:divBdr>
        <w:top w:val="none" w:sz="0" w:space="0" w:color="auto"/>
        <w:left w:val="none" w:sz="0" w:space="0" w:color="auto"/>
        <w:bottom w:val="none" w:sz="0" w:space="0" w:color="auto"/>
        <w:right w:val="none" w:sz="0" w:space="0" w:color="auto"/>
      </w:divBdr>
      <w:divsChild>
        <w:div w:id="1563322510">
          <w:marLeft w:val="0"/>
          <w:marRight w:val="0"/>
          <w:marTop w:val="0"/>
          <w:marBottom w:val="0"/>
          <w:divBdr>
            <w:top w:val="none" w:sz="0" w:space="0" w:color="auto"/>
            <w:left w:val="none" w:sz="0" w:space="0" w:color="auto"/>
            <w:bottom w:val="none" w:sz="0" w:space="0" w:color="auto"/>
            <w:right w:val="none" w:sz="0" w:space="0" w:color="auto"/>
          </w:divBdr>
        </w:div>
      </w:divsChild>
    </w:div>
    <w:div w:id="1019938004">
      <w:bodyDiv w:val="1"/>
      <w:marLeft w:val="0"/>
      <w:marRight w:val="0"/>
      <w:marTop w:val="0"/>
      <w:marBottom w:val="0"/>
      <w:divBdr>
        <w:top w:val="none" w:sz="0" w:space="0" w:color="auto"/>
        <w:left w:val="none" w:sz="0" w:space="0" w:color="auto"/>
        <w:bottom w:val="none" w:sz="0" w:space="0" w:color="auto"/>
        <w:right w:val="none" w:sz="0" w:space="0" w:color="auto"/>
      </w:divBdr>
      <w:divsChild>
        <w:div w:id="1830367654">
          <w:marLeft w:val="0"/>
          <w:marRight w:val="0"/>
          <w:marTop w:val="0"/>
          <w:marBottom w:val="0"/>
          <w:divBdr>
            <w:top w:val="none" w:sz="0" w:space="0" w:color="auto"/>
            <w:left w:val="none" w:sz="0" w:space="0" w:color="auto"/>
            <w:bottom w:val="none" w:sz="0" w:space="0" w:color="auto"/>
            <w:right w:val="none" w:sz="0" w:space="0" w:color="auto"/>
          </w:divBdr>
        </w:div>
      </w:divsChild>
    </w:div>
    <w:div w:id="1050111599">
      <w:bodyDiv w:val="1"/>
      <w:marLeft w:val="0"/>
      <w:marRight w:val="0"/>
      <w:marTop w:val="0"/>
      <w:marBottom w:val="0"/>
      <w:divBdr>
        <w:top w:val="none" w:sz="0" w:space="0" w:color="auto"/>
        <w:left w:val="none" w:sz="0" w:space="0" w:color="auto"/>
        <w:bottom w:val="none" w:sz="0" w:space="0" w:color="auto"/>
        <w:right w:val="none" w:sz="0" w:space="0" w:color="auto"/>
      </w:divBdr>
      <w:divsChild>
        <w:div w:id="332027545">
          <w:marLeft w:val="0"/>
          <w:marRight w:val="0"/>
          <w:marTop w:val="0"/>
          <w:marBottom w:val="0"/>
          <w:divBdr>
            <w:top w:val="none" w:sz="0" w:space="0" w:color="auto"/>
            <w:left w:val="none" w:sz="0" w:space="0" w:color="auto"/>
            <w:bottom w:val="none" w:sz="0" w:space="0" w:color="auto"/>
            <w:right w:val="none" w:sz="0" w:space="0" w:color="auto"/>
          </w:divBdr>
        </w:div>
      </w:divsChild>
    </w:div>
    <w:div w:id="1063483723">
      <w:bodyDiv w:val="1"/>
      <w:marLeft w:val="0"/>
      <w:marRight w:val="0"/>
      <w:marTop w:val="0"/>
      <w:marBottom w:val="0"/>
      <w:divBdr>
        <w:top w:val="none" w:sz="0" w:space="0" w:color="auto"/>
        <w:left w:val="none" w:sz="0" w:space="0" w:color="auto"/>
        <w:bottom w:val="none" w:sz="0" w:space="0" w:color="auto"/>
        <w:right w:val="none" w:sz="0" w:space="0" w:color="auto"/>
      </w:divBdr>
      <w:divsChild>
        <w:div w:id="1031223385">
          <w:marLeft w:val="0"/>
          <w:marRight w:val="0"/>
          <w:marTop w:val="0"/>
          <w:marBottom w:val="0"/>
          <w:divBdr>
            <w:top w:val="none" w:sz="0" w:space="0" w:color="auto"/>
            <w:left w:val="none" w:sz="0" w:space="0" w:color="auto"/>
            <w:bottom w:val="none" w:sz="0" w:space="0" w:color="auto"/>
            <w:right w:val="none" w:sz="0" w:space="0" w:color="auto"/>
          </w:divBdr>
        </w:div>
      </w:divsChild>
    </w:div>
    <w:div w:id="1066143243">
      <w:bodyDiv w:val="1"/>
      <w:marLeft w:val="0"/>
      <w:marRight w:val="0"/>
      <w:marTop w:val="0"/>
      <w:marBottom w:val="0"/>
      <w:divBdr>
        <w:top w:val="none" w:sz="0" w:space="0" w:color="auto"/>
        <w:left w:val="none" w:sz="0" w:space="0" w:color="auto"/>
        <w:bottom w:val="none" w:sz="0" w:space="0" w:color="auto"/>
        <w:right w:val="none" w:sz="0" w:space="0" w:color="auto"/>
      </w:divBdr>
      <w:divsChild>
        <w:div w:id="366102258">
          <w:marLeft w:val="0"/>
          <w:marRight w:val="0"/>
          <w:marTop w:val="0"/>
          <w:marBottom w:val="0"/>
          <w:divBdr>
            <w:top w:val="none" w:sz="0" w:space="0" w:color="auto"/>
            <w:left w:val="none" w:sz="0" w:space="0" w:color="auto"/>
            <w:bottom w:val="none" w:sz="0" w:space="0" w:color="auto"/>
            <w:right w:val="none" w:sz="0" w:space="0" w:color="auto"/>
          </w:divBdr>
        </w:div>
      </w:divsChild>
    </w:div>
    <w:div w:id="1070613234">
      <w:bodyDiv w:val="1"/>
      <w:marLeft w:val="0"/>
      <w:marRight w:val="0"/>
      <w:marTop w:val="0"/>
      <w:marBottom w:val="0"/>
      <w:divBdr>
        <w:top w:val="none" w:sz="0" w:space="0" w:color="auto"/>
        <w:left w:val="none" w:sz="0" w:space="0" w:color="auto"/>
        <w:bottom w:val="none" w:sz="0" w:space="0" w:color="auto"/>
        <w:right w:val="none" w:sz="0" w:space="0" w:color="auto"/>
      </w:divBdr>
      <w:divsChild>
        <w:div w:id="448207388">
          <w:marLeft w:val="0"/>
          <w:marRight w:val="0"/>
          <w:marTop w:val="0"/>
          <w:marBottom w:val="0"/>
          <w:divBdr>
            <w:top w:val="none" w:sz="0" w:space="0" w:color="auto"/>
            <w:left w:val="none" w:sz="0" w:space="0" w:color="auto"/>
            <w:bottom w:val="none" w:sz="0" w:space="0" w:color="auto"/>
            <w:right w:val="none" w:sz="0" w:space="0" w:color="auto"/>
          </w:divBdr>
        </w:div>
      </w:divsChild>
    </w:div>
    <w:div w:id="1071343476">
      <w:bodyDiv w:val="1"/>
      <w:marLeft w:val="0"/>
      <w:marRight w:val="0"/>
      <w:marTop w:val="0"/>
      <w:marBottom w:val="0"/>
      <w:divBdr>
        <w:top w:val="none" w:sz="0" w:space="0" w:color="auto"/>
        <w:left w:val="none" w:sz="0" w:space="0" w:color="auto"/>
        <w:bottom w:val="none" w:sz="0" w:space="0" w:color="auto"/>
        <w:right w:val="none" w:sz="0" w:space="0" w:color="auto"/>
      </w:divBdr>
      <w:divsChild>
        <w:div w:id="1603296324">
          <w:marLeft w:val="0"/>
          <w:marRight w:val="0"/>
          <w:marTop w:val="0"/>
          <w:marBottom w:val="0"/>
          <w:divBdr>
            <w:top w:val="none" w:sz="0" w:space="0" w:color="auto"/>
            <w:left w:val="none" w:sz="0" w:space="0" w:color="auto"/>
            <w:bottom w:val="none" w:sz="0" w:space="0" w:color="auto"/>
            <w:right w:val="none" w:sz="0" w:space="0" w:color="auto"/>
          </w:divBdr>
        </w:div>
      </w:divsChild>
    </w:div>
    <w:div w:id="1077215915">
      <w:bodyDiv w:val="1"/>
      <w:marLeft w:val="0"/>
      <w:marRight w:val="0"/>
      <w:marTop w:val="0"/>
      <w:marBottom w:val="0"/>
      <w:divBdr>
        <w:top w:val="none" w:sz="0" w:space="0" w:color="auto"/>
        <w:left w:val="none" w:sz="0" w:space="0" w:color="auto"/>
        <w:bottom w:val="none" w:sz="0" w:space="0" w:color="auto"/>
        <w:right w:val="none" w:sz="0" w:space="0" w:color="auto"/>
      </w:divBdr>
      <w:divsChild>
        <w:div w:id="927009170">
          <w:marLeft w:val="0"/>
          <w:marRight w:val="0"/>
          <w:marTop w:val="0"/>
          <w:marBottom w:val="0"/>
          <w:divBdr>
            <w:top w:val="none" w:sz="0" w:space="0" w:color="auto"/>
            <w:left w:val="none" w:sz="0" w:space="0" w:color="auto"/>
            <w:bottom w:val="none" w:sz="0" w:space="0" w:color="auto"/>
            <w:right w:val="none" w:sz="0" w:space="0" w:color="auto"/>
          </w:divBdr>
        </w:div>
      </w:divsChild>
    </w:div>
    <w:div w:id="1080981555">
      <w:bodyDiv w:val="1"/>
      <w:marLeft w:val="0"/>
      <w:marRight w:val="0"/>
      <w:marTop w:val="0"/>
      <w:marBottom w:val="0"/>
      <w:divBdr>
        <w:top w:val="none" w:sz="0" w:space="0" w:color="auto"/>
        <w:left w:val="none" w:sz="0" w:space="0" w:color="auto"/>
        <w:bottom w:val="none" w:sz="0" w:space="0" w:color="auto"/>
        <w:right w:val="none" w:sz="0" w:space="0" w:color="auto"/>
      </w:divBdr>
      <w:divsChild>
        <w:div w:id="677999646">
          <w:marLeft w:val="0"/>
          <w:marRight w:val="0"/>
          <w:marTop w:val="0"/>
          <w:marBottom w:val="0"/>
          <w:divBdr>
            <w:top w:val="none" w:sz="0" w:space="0" w:color="auto"/>
            <w:left w:val="none" w:sz="0" w:space="0" w:color="auto"/>
            <w:bottom w:val="none" w:sz="0" w:space="0" w:color="auto"/>
            <w:right w:val="none" w:sz="0" w:space="0" w:color="auto"/>
          </w:divBdr>
        </w:div>
      </w:divsChild>
    </w:div>
    <w:div w:id="1084377963">
      <w:bodyDiv w:val="1"/>
      <w:marLeft w:val="0"/>
      <w:marRight w:val="0"/>
      <w:marTop w:val="0"/>
      <w:marBottom w:val="0"/>
      <w:divBdr>
        <w:top w:val="none" w:sz="0" w:space="0" w:color="auto"/>
        <w:left w:val="none" w:sz="0" w:space="0" w:color="auto"/>
        <w:bottom w:val="none" w:sz="0" w:space="0" w:color="auto"/>
        <w:right w:val="none" w:sz="0" w:space="0" w:color="auto"/>
      </w:divBdr>
      <w:divsChild>
        <w:div w:id="64845177">
          <w:marLeft w:val="0"/>
          <w:marRight w:val="0"/>
          <w:marTop w:val="0"/>
          <w:marBottom w:val="0"/>
          <w:divBdr>
            <w:top w:val="none" w:sz="0" w:space="0" w:color="auto"/>
            <w:left w:val="none" w:sz="0" w:space="0" w:color="auto"/>
            <w:bottom w:val="none" w:sz="0" w:space="0" w:color="auto"/>
            <w:right w:val="none" w:sz="0" w:space="0" w:color="auto"/>
          </w:divBdr>
        </w:div>
      </w:divsChild>
    </w:div>
    <w:div w:id="1084649184">
      <w:bodyDiv w:val="1"/>
      <w:marLeft w:val="0"/>
      <w:marRight w:val="0"/>
      <w:marTop w:val="0"/>
      <w:marBottom w:val="0"/>
      <w:divBdr>
        <w:top w:val="none" w:sz="0" w:space="0" w:color="auto"/>
        <w:left w:val="none" w:sz="0" w:space="0" w:color="auto"/>
        <w:bottom w:val="none" w:sz="0" w:space="0" w:color="auto"/>
        <w:right w:val="none" w:sz="0" w:space="0" w:color="auto"/>
      </w:divBdr>
      <w:divsChild>
        <w:div w:id="1902135746">
          <w:marLeft w:val="0"/>
          <w:marRight w:val="0"/>
          <w:marTop w:val="0"/>
          <w:marBottom w:val="0"/>
          <w:divBdr>
            <w:top w:val="none" w:sz="0" w:space="0" w:color="auto"/>
            <w:left w:val="none" w:sz="0" w:space="0" w:color="auto"/>
            <w:bottom w:val="none" w:sz="0" w:space="0" w:color="auto"/>
            <w:right w:val="none" w:sz="0" w:space="0" w:color="auto"/>
          </w:divBdr>
        </w:div>
      </w:divsChild>
    </w:div>
    <w:div w:id="1090393485">
      <w:bodyDiv w:val="1"/>
      <w:marLeft w:val="0"/>
      <w:marRight w:val="0"/>
      <w:marTop w:val="0"/>
      <w:marBottom w:val="0"/>
      <w:divBdr>
        <w:top w:val="none" w:sz="0" w:space="0" w:color="auto"/>
        <w:left w:val="none" w:sz="0" w:space="0" w:color="auto"/>
        <w:bottom w:val="none" w:sz="0" w:space="0" w:color="auto"/>
        <w:right w:val="none" w:sz="0" w:space="0" w:color="auto"/>
      </w:divBdr>
      <w:divsChild>
        <w:div w:id="922446000">
          <w:marLeft w:val="0"/>
          <w:marRight w:val="0"/>
          <w:marTop w:val="0"/>
          <w:marBottom w:val="0"/>
          <w:divBdr>
            <w:top w:val="none" w:sz="0" w:space="0" w:color="auto"/>
            <w:left w:val="none" w:sz="0" w:space="0" w:color="auto"/>
            <w:bottom w:val="none" w:sz="0" w:space="0" w:color="auto"/>
            <w:right w:val="none" w:sz="0" w:space="0" w:color="auto"/>
          </w:divBdr>
        </w:div>
      </w:divsChild>
    </w:div>
    <w:div w:id="1125194800">
      <w:bodyDiv w:val="1"/>
      <w:marLeft w:val="0"/>
      <w:marRight w:val="0"/>
      <w:marTop w:val="0"/>
      <w:marBottom w:val="0"/>
      <w:divBdr>
        <w:top w:val="none" w:sz="0" w:space="0" w:color="auto"/>
        <w:left w:val="none" w:sz="0" w:space="0" w:color="auto"/>
        <w:bottom w:val="none" w:sz="0" w:space="0" w:color="auto"/>
        <w:right w:val="none" w:sz="0" w:space="0" w:color="auto"/>
      </w:divBdr>
      <w:divsChild>
        <w:div w:id="820779035">
          <w:marLeft w:val="0"/>
          <w:marRight w:val="0"/>
          <w:marTop w:val="0"/>
          <w:marBottom w:val="0"/>
          <w:divBdr>
            <w:top w:val="none" w:sz="0" w:space="0" w:color="auto"/>
            <w:left w:val="none" w:sz="0" w:space="0" w:color="auto"/>
            <w:bottom w:val="none" w:sz="0" w:space="0" w:color="auto"/>
            <w:right w:val="none" w:sz="0" w:space="0" w:color="auto"/>
          </w:divBdr>
        </w:div>
      </w:divsChild>
    </w:div>
    <w:div w:id="1133209887">
      <w:bodyDiv w:val="1"/>
      <w:marLeft w:val="0"/>
      <w:marRight w:val="0"/>
      <w:marTop w:val="0"/>
      <w:marBottom w:val="0"/>
      <w:divBdr>
        <w:top w:val="none" w:sz="0" w:space="0" w:color="auto"/>
        <w:left w:val="none" w:sz="0" w:space="0" w:color="auto"/>
        <w:bottom w:val="none" w:sz="0" w:space="0" w:color="auto"/>
        <w:right w:val="none" w:sz="0" w:space="0" w:color="auto"/>
      </w:divBdr>
      <w:divsChild>
        <w:div w:id="149374993">
          <w:marLeft w:val="0"/>
          <w:marRight w:val="0"/>
          <w:marTop w:val="0"/>
          <w:marBottom w:val="0"/>
          <w:divBdr>
            <w:top w:val="none" w:sz="0" w:space="0" w:color="auto"/>
            <w:left w:val="none" w:sz="0" w:space="0" w:color="auto"/>
            <w:bottom w:val="none" w:sz="0" w:space="0" w:color="auto"/>
            <w:right w:val="none" w:sz="0" w:space="0" w:color="auto"/>
          </w:divBdr>
        </w:div>
      </w:divsChild>
    </w:div>
    <w:div w:id="1137839211">
      <w:bodyDiv w:val="1"/>
      <w:marLeft w:val="0"/>
      <w:marRight w:val="0"/>
      <w:marTop w:val="0"/>
      <w:marBottom w:val="0"/>
      <w:divBdr>
        <w:top w:val="none" w:sz="0" w:space="0" w:color="auto"/>
        <w:left w:val="none" w:sz="0" w:space="0" w:color="auto"/>
        <w:bottom w:val="none" w:sz="0" w:space="0" w:color="auto"/>
        <w:right w:val="none" w:sz="0" w:space="0" w:color="auto"/>
      </w:divBdr>
      <w:divsChild>
        <w:div w:id="704067202">
          <w:marLeft w:val="0"/>
          <w:marRight w:val="0"/>
          <w:marTop w:val="0"/>
          <w:marBottom w:val="0"/>
          <w:divBdr>
            <w:top w:val="none" w:sz="0" w:space="0" w:color="auto"/>
            <w:left w:val="none" w:sz="0" w:space="0" w:color="auto"/>
            <w:bottom w:val="none" w:sz="0" w:space="0" w:color="auto"/>
            <w:right w:val="none" w:sz="0" w:space="0" w:color="auto"/>
          </w:divBdr>
        </w:div>
      </w:divsChild>
    </w:div>
    <w:div w:id="1138915968">
      <w:bodyDiv w:val="1"/>
      <w:marLeft w:val="0"/>
      <w:marRight w:val="0"/>
      <w:marTop w:val="0"/>
      <w:marBottom w:val="0"/>
      <w:divBdr>
        <w:top w:val="none" w:sz="0" w:space="0" w:color="auto"/>
        <w:left w:val="none" w:sz="0" w:space="0" w:color="auto"/>
        <w:bottom w:val="none" w:sz="0" w:space="0" w:color="auto"/>
        <w:right w:val="none" w:sz="0" w:space="0" w:color="auto"/>
      </w:divBdr>
      <w:divsChild>
        <w:div w:id="1698853414">
          <w:marLeft w:val="0"/>
          <w:marRight w:val="0"/>
          <w:marTop w:val="0"/>
          <w:marBottom w:val="0"/>
          <w:divBdr>
            <w:top w:val="none" w:sz="0" w:space="0" w:color="auto"/>
            <w:left w:val="none" w:sz="0" w:space="0" w:color="auto"/>
            <w:bottom w:val="none" w:sz="0" w:space="0" w:color="auto"/>
            <w:right w:val="none" w:sz="0" w:space="0" w:color="auto"/>
          </w:divBdr>
        </w:div>
      </w:divsChild>
    </w:div>
    <w:div w:id="1141464088">
      <w:bodyDiv w:val="1"/>
      <w:marLeft w:val="0"/>
      <w:marRight w:val="0"/>
      <w:marTop w:val="0"/>
      <w:marBottom w:val="0"/>
      <w:divBdr>
        <w:top w:val="none" w:sz="0" w:space="0" w:color="auto"/>
        <w:left w:val="none" w:sz="0" w:space="0" w:color="auto"/>
        <w:bottom w:val="none" w:sz="0" w:space="0" w:color="auto"/>
        <w:right w:val="none" w:sz="0" w:space="0" w:color="auto"/>
      </w:divBdr>
      <w:divsChild>
        <w:div w:id="830802666">
          <w:marLeft w:val="0"/>
          <w:marRight w:val="0"/>
          <w:marTop w:val="0"/>
          <w:marBottom w:val="0"/>
          <w:divBdr>
            <w:top w:val="none" w:sz="0" w:space="0" w:color="auto"/>
            <w:left w:val="none" w:sz="0" w:space="0" w:color="auto"/>
            <w:bottom w:val="none" w:sz="0" w:space="0" w:color="auto"/>
            <w:right w:val="none" w:sz="0" w:space="0" w:color="auto"/>
          </w:divBdr>
        </w:div>
      </w:divsChild>
    </w:div>
    <w:div w:id="1159614728">
      <w:bodyDiv w:val="1"/>
      <w:marLeft w:val="0"/>
      <w:marRight w:val="0"/>
      <w:marTop w:val="0"/>
      <w:marBottom w:val="0"/>
      <w:divBdr>
        <w:top w:val="none" w:sz="0" w:space="0" w:color="auto"/>
        <w:left w:val="none" w:sz="0" w:space="0" w:color="auto"/>
        <w:bottom w:val="none" w:sz="0" w:space="0" w:color="auto"/>
        <w:right w:val="none" w:sz="0" w:space="0" w:color="auto"/>
      </w:divBdr>
      <w:divsChild>
        <w:div w:id="59983558">
          <w:marLeft w:val="0"/>
          <w:marRight w:val="0"/>
          <w:marTop w:val="0"/>
          <w:marBottom w:val="0"/>
          <w:divBdr>
            <w:top w:val="none" w:sz="0" w:space="0" w:color="auto"/>
            <w:left w:val="none" w:sz="0" w:space="0" w:color="auto"/>
            <w:bottom w:val="none" w:sz="0" w:space="0" w:color="auto"/>
            <w:right w:val="none" w:sz="0" w:space="0" w:color="auto"/>
          </w:divBdr>
        </w:div>
      </w:divsChild>
    </w:div>
    <w:div w:id="1166824139">
      <w:bodyDiv w:val="1"/>
      <w:marLeft w:val="0"/>
      <w:marRight w:val="0"/>
      <w:marTop w:val="0"/>
      <w:marBottom w:val="0"/>
      <w:divBdr>
        <w:top w:val="none" w:sz="0" w:space="0" w:color="auto"/>
        <w:left w:val="none" w:sz="0" w:space="0" w:color="auto"/>
        <w:bottom w:val="none" w:sz="0" w:space="0" w:color="auto"/>
        <w:right w:val="none" w:sz="0" w:space="0" w:color="auto"/>
      </w:divBdr>
      <w:divsChild>
        <w:div w:id="1048143727">
          <w:marLeft w:val="0"/>
          <w:marRight w:val="0"/>
          <w:marTop w:val="0"/>
          <w:marBottom w:val="0"/>
          <w:divBdr>
            <w:top w:val="none" w:sz="0" w:space="0" w:color="auto"/>
            <w:left w:val="none" w:sz="0" w:space="0" w:color="auto"/>
            <w:bottom w:val="none" w:sz="0" w:space="0" w:color="auto"/>
            <w:right w:val="none" w:sz="0" w:space="0" w:color="auto"/>
          </w:divBdr>
        </w:div>
      </w:divsChild>
    </w:div>
    <w:div w:id="1167743038">
      <w:bodyDiv w:val="1"/>
      <w:marLeft w:val="0"/>
      <w:marRight w:val="0"/>
      <w:marTop w:val="0"/>
      <w:marBottom w:val="0"/>
      <w:divBdr>
        <w:top w:val="none" w:sz="0" w:space="0" w:color="auto"/>
        <w:left w:val="none" w:sz="0" w:space="0" w:color="auto"/>
        <w:bottom w:val="none" w:sz="0" w:space="0" w:color="auto"/>
        <w:right w:val="none" w:sz="0" w:space="0" w:color="auto"/>
      </w:divBdr>
      <w:divsChild>
        <w:div w:id="1952473500">
          <w:marLeft w:val="0"/>
          <w:marRight w:val="0"/>
          <w:marTop w:val="0"/>
          <w:marBottom w:val="0"/>
          <w:divBdr>
            <w:top w:val="none" w:sz="0" w:space="0" w:color="auto"/>
            <w:left w:val="none" w:sz="0" w:space="0" w:color="auto"/>
            <w:bottom w:val="none" w:sz="0" w:space="0" w:color="auto"/>
            <w:right w:val="none" w:sz="0" w:space="0" w:color="auto"/>
          </w:divBdr>
        </w:div>
      </w:divsChild>
    </w:div>
    <w:div w:id="1174418144">
      <w:bodyDiv w:val="1"/>
      <w:marLeft w:val="0"/>
      <w:marRight w:val="0"/>
      <w:marTop w:val="0"/>
      <w:marBottom w:val="0"/>
      <w:divBdr>
        <w:top w:val="none" w:sz="0" w:space="0" w:color="auto"/>
        <w:left w:val="none" w:sz="0" w:space="0" w:color="auto"/>
        <w:bottom w:val="none" w:sz="0" w:space="0" w:color="auto"/>
        <w:right w:val="none" w:sz="0" w:space="0" w:color="auto"/>
      </w:divBdr>
      <w:divsChild>
        <w:div w:id="1121922773">
          <w:marLeft w:val="0"/>
          <w:marRight w:val="0"/>
          <w:marTop w:val="0"/>
          <w:marBottom w:val="0"/>
          <w:divBdr>
            <w:top w:val="none" w:sz="0" w:space="0" w:color="auto"/>
            <w:left w:val="none" w:sz="0" w:space="0" w:color="auto"/>
            <w:bottom w:val="none" w:sz="0" w:space="0" w:color="auto"/>
            <w:right w:val="none" w:sz="0" w:space="0" w:color="auto"/>
          </w:divBdr>
        </w:div>
      </w:divsChild>
    </w:div>
    <w:div w:id="1196502338">
      <w:bodyDiv w:val="1"/>
      <w:marLeft w:val="0"/>
      <w:marRight w:val="0"/>
      <w:marTop w:val="0"/>
      <w:marBottom w:val="0"/>
      <w:divBdr>
        <w:top w:val="none" w:sz="0" w:space="0" w:color="auto"/>
        <w:left w:val="none" w:sz="0" w:space="0" w:color="auto"/>
        <w:bottom w:val="none" w:sz="0" w:space="0" w:color="auto"/>
        <w:right w:val="none" w:sz="0" w:space="0" w:color="auto"/>
      </w:divBdr>
      <w:divsChild>
        <w:div w:id="104155239">
          <w:marLeft w:val="0"/>
          <w:marRight w:val="0"/>
          <w:marTop w:val="0"/>
          <w:marBottom w:val="0"/>
          <w:divBdr>
            <w:top w:val="none" w:sz="0" w:space="0" w:color="auto"/>
            <w:left w:val="none" w:sz="0" w:space="0" w:color="auto"/>
            <w:bottom w:val="none" w:sz="0" w:space="0" w:color="auto"/>
            <w:right w:val="none" w:sz="0" w:space="0" w:color="auto"/>
          </w:divBdr>
        </w:div>
      </w:divsChild>
    </w:div>
    <w:div w:id="1204516264">
      <w:bodyDiv w:val="1"/>
      <w:marLeft w:val="0"/>
      <w:marRight w:val="0"/>
      <w:marTop w:val="0"/>
      <w:marBottom w:val="0"/>
      <w:divBdr>
        <w:top w:val="none" w:sz="0" w:space="0" w:color="auto"/>
        <w:left w:val="none" w:sz="0" w:space="0" w:color="auto"/>
        <w:bottom w:val="none" w:sz="0" w:space="0" w:color="auto"/>
        <w:right w:val="none" w:sz="0" w:space="0" w:color="auto"/>
      </w:divBdr>
      <w:divsChild>
        <w:div w:id="840774618">
          <w:marLeft w:val="0"/>
          <w:marRight w:val="0"/>
          <w:marTop w:val="0"/>
          <w:marBottom w:val="0"/>
          <w:divBdr>
            <w:top w:val="none" w:sz="0" w:space="0" w:color="auto"/>
            <w:left w:val="none" w:sz="0" w:space="0" w:color="auto"/>
            <w:bottom w:val="none" w:sz="0" w:space="0" w:color="auto"/>
            <w:right w:val="none" w:sz="0" w:space="0" w:color="auto"/>
          </w:divBdr>
        </w:div>
      </w:divsChild>
    </w:div>
    <w:div w:id="1219125339">
      <w:bodyDiv w:val="1"/>
      <w:marLeft w:val="0"/>
      <w:marRight w:val="0"/>
      <w:marTop w:val="0"/>
      <w:marBottom w:val="0"/>
      <w:divBdr>
        <w:top w:val="none" w:sz="0" w:space="0" w:color="auto"/>
        <w:left w:val="none" w:sz="0" w:space="0" w:color="auto"/>
        <w:bottom w:val="none" w:sz="0" w:space="0" w:color="auto"/>
        <w:right w:val="none" w:sz="0" w:space="0" w:color="auto"/>
      </w:divBdr>
      <w:divsChild>
        <w:div w:id="1195071950">
          <w:marLeft w:val="0"/>
          <w:marRight w:val="0"/>
          <w:marTop w:val="0"/>
          <w:marBottom w:val="0"/>
          <w:divBdr>
            <w:top w:val="none" w:sz="0" w:space="0" w:color="auto"/>
            <w:left w:val="none" w:sz="0" w:space="0" w:color="auto"/>
            <w:bottom w:val="none" w:sz="0" w:space="0" w:color="auto"/>
            <w:right w:val="none" w:sz="0" w:space="0" w:color="auto"/>
          </w:divBdr>
        </w:div>
      </w:divsChild>
    </w:div>
    <w:div w:id="1225069962">
      <w:bodyDiv w:val="1"/>
      <w:marLeft w:val="0"/>
      <w:marRight w:val="0"/>
      <w:marTop w:val="0"/>
      <w:marBottom w:val="0"/>
      <w:divBdr>
        <w:top w:val="none" w:sz="0" w:space="0" w:color="auto"/>
        <w:left w:val="none" w:sz="0" w:space="0" w:color="auto"/>
        <w:bottom w:val="none" w:sz="0" w:space="0" w:color="auto"/>
        <w:right w:val="none" w:sz="0" w:space="0" w:color="auto"/>
      </w:divBdr>
      <w:divsChild>
        <w:div w:id="27535258">
          <w:marLeft w:val="0"/>
          <w:marRight w:val="0"/>
          <w:marTop w:val="0"/>
          <w:marBottom w:val="0"/>
          <w:divBdr>
            <w:top w:val="none" w:sz="0" w:space="0" w:color="auto"/>
            <w:left w:val="none" w:sz="0" w:space="0" w:color="auto"/>
            <w:bottom w:val="none" w:sz="0" w:space="0" w:color="auto"/>
            <w:right w:val="none" w:sz="0" w:space="0" w:color="auto"/>
          </w:divBdr>
        </w:div>
      </w:divsChild>
    </w:div>
    <w:div w:id="1231303901">
      <w:bodyDiv w:val="1"/>
      <w:marLeft w:val="0"/>
      <w:marRight w:val="0"/>
      <w:marTop w:val="0"/>
      <w:marBottom w:val="0"/>
      <w:divBdr>
        <w:top w:val="none" w:sz="0" w:space="0" w:color="auto"/>
        <w:left w:val="none" w:sz="0" w:space="0" w:color="auto"/>
        <w:bottom w:val="none" w:sz="0" w:space="0" w:color="auto"/>
        <w:right w:val="none" w:sz="0" w:space="0" w:color="auto"/>
      </w:divBdr>
      <w:divsChild>
        <w:div w:id="2106608817">
          <w:marLeft w:val="0"/>
          <w:marRight w:val="0"/>
          <w:marTop w:val="0"/>
          <w:marBottom w:val="0"/>
          <w:divBdr>
            <w:top w:val="none" w:sz="0" w:space="0" w:color="auto"/>
            <w:left w:val="none" w:sz="0" w:space="0" w:color="auto"/>
            <w:bottom w:val="none" w:sz="0" w:space="0" w:color="auto"/>
            <w:right w:val="none" w:sz="0" w:space="0" w:color="auto"/>
          </w:divBdr>
        </w:div>
      </w:divsChild>
    </w:div>
    <w:div w:id="1235748942">
      <w:bodyDiv w:val="1"/>
      <w:marLeft w:val="0"/>
      <w:marRight w:val="0"/>
      <w:marTop w:val="0"/>
      <w:marBottom w:val="0"/>
      <w:divBdr>
        <w:top w:val="none" w:sz="0" w:space="0" w:color="auto"/>
        <w:left w:val="none" w:sz="0" w:space="0" w:color="auto"/>
        <w:bottom w:val="none" w:sz="0" w:space="0" w:color="auto"/>
        <w:right w:val="none" w:sz="0" w:space="0" w:color="auto"/>
      </w:divBdr>
      <w:divsChild>
        <w:div w:id="948900320">
          <w:marLeft w:val="0"/>
          <w:marRight w:val="0"/>
          <w:marTop w:val="0"/>
          <w:marBottom w:val="0"/>
          <w:divBdr>
            <w:top w:val="none" w:sz="0" w:space="0" w:color="auto"/>
            <w:left w:val="none" w:sz="0" w:space="0" w:color="auto"/>
            <w:bottom w:val="none" w:sz="0" w:space="0" w:color="auto"/>
            <w:right w:val="none" w:sz="0" w:space="0" w:color="auto"/>
          </w:divBdr>
        </w:div>
      </w:divsChild>
    </w:div>
    <w:div w:id="1246381792">
      <w:bodyDiv w:val="1"/>
      <w:marLeft w:val="0"/>
      <w:marRight w:val="0"/>
      <w:marTop w:val="0"/>
      <w:marBottom w:val="0"/>
      <w:divBdr>
        <w:top w:val="none" w:sz="0" w:space="0" w:color="auto"/>
        <w:left w:val="none" w:sz="0" w:space="0" w:color="auto"/>
        <w:bottom w:val="none" w:sz="0" w:space="0" w:color="auto"/>
        <w:right w:val="none" w:sz="0" w:space="0" w:color="auto"/>
      </w:divBdr>
      <w:divsChild>
        <w:div w:id="1140534273">
          <w:marLeft w:val="0"/>
          <w:marRight w:val="0"/>
          <w:marTop w:val="0"/>
          <w:marBottom w:val="0"/>
          <w:divBdr>
            <w:top w:val="none" w:sz="0" w:space="0" w:color="auto"/>
            <w:left w:val="none" w:sz="0" w:space="0" w:color="auto"/>
            <w:bottom w:val="none" w:sz="0" w:space="0" w:color="auto"/>
            <w:right w:val="none" w:sz="0" w:space="0" w:color="auto"/>
          </w:divBdr>
        </w:div>
      </w:divsChild>
    </w:div>
    <w:div w:id="1266617381">
      <w:bodyDiv w:val="1"/>
      <w:marLeft w:val="0"/>
      <w:marRight w:val="0"/>
      <w:marTop w:val="0"/>
      <w:marBottom w:val="0"/>
      <w:divBdr>
        <w:top w:val="none" w:sz="0" w:space="0" w:color="auto"/>
        <w:left w:val="none" w:sz="0" w:space="0" w:color="auto"/>
        <w:bottom w:val="none" w:sz="0" w:space="0" w:color="auto"/>
        <w:right w:val="none" w:sz="0" w:space="0" w:color="auto"/>
      </w:divBdr>
      <w:divsChild>
        <w:div w:id="1267662933">
          <w:marLeft w:val="0"/>
          <w:marRight w:val="0"/>
          <w:marTop w:val="0"/>
          <w:marBottom w:val="0"/>
          <w:divBdr>
            <w:top w:val="none" w:sz="0" w:space="0" w:color="auto"/>
            <w:left w:val="none" w:sz="0" w:space="0" w:color="auto"/>
            <w:bottom w:val="none" w:sz="0" w:space="0" w:color="auto"/>
            <w:right w:val="none" w:sz="0" w:space="0" w:color="auto"/>
          </w:divBdr>
        </w:div>
      </w:divsChild>
    </w:div>
    <w:div w:id="1285965052">
      <w:bodyDiv w:val="1"/>
      <w:marLeft w:val="0"/>
      <w:marRight w:val="0"/>
      <w:marTop w:val="0"/>
      <w:marBottom w:val="0"/>
      <w:divBdr>
        <w:top w:val="none" w:sz="0" w:space="0" w:color="auto"/>
        <w:left w:val="none" w:sz="0" w:space="0" w:color="auto"/>
        <w:bottom w:val="none" w:sz="0" w:space="0" w:color="auto"/>
        <w:right w:val="none" w:sz="0" w:space="0" w:color="auto"/>
      </w:divBdr>
      <w:divsChild>
        <w:div w:id="1356031002">
          <w:marLeft w:val="0"/>
          <w:marRight w:val="0"/>
          <w:marTop w:val="0"/>
          <w:marBottom w:val="0"/>
          <w:divBdr>
            <w:top w:val="none" w:sz="0" w:space="0" w:color="auto"/>
            <w:left w:val="none" w:sz="0" w:space="0" w:color="auto"/>
            <w:bottom w:val="none" w:sz="0" w:space="0" w:color="auto"/>
            <w:right w:val="none" w:sz="0" w:space="0" w:color="auto"/>
          </w:divBdr>
        </w:div>
      </w:divsChild>
    </w:div>
    <w:div w:id="1298998955">
      <w:bodyDiv w:val="1"/>
      <w:marLeft w:val="0"/>
      <w:marRight w:val="0"/>
      <w:marTop w:val="0"/>
      <w:marBottom w:val="0"/>
      <w:divBdr>
        <w:top w:val="none" w:sz="0" w:space="0" w:color="auto"/>
        <w:left w:val="none" w:sz="0" w:space="0" w:color="auto"/>
        <w:bottom w:val="none" w:sz="0" w:space="0" w:color="auto"/>
        <w:right w:val="none" w:sz="0" w:space="0" w:color="auto"/>
      </w:divBdr>
      <w:divsChild>
        <w:div w:id="753629408">
          <w:marLeft w:val="0"/>
          <w:marRight w:val="0"/>
          <w:marTop w:val="0"/>
          <w:marBottom w:val="0"/>
          <w:divBdr>
            <w:top w:val="none" w:sz="0" w:space="0" w:color="auto"/>
            <w:left w:val="none" w:sz="0" w:space="0" w:color="auto"/>
            <w:bottom w:val="none" w:sz="0" w:space="0" w:color="auto"/>
            <w:right w:val="none" w:sz="0" w:space="0" w:color="auto"/>
          </w:divBdr>
        </w:div>
      </w:divsChild>
    </w:div>
    <w:div w:id="1303925172">
      <w:bodyDiv w:val="1"/>
      <w:marLeft w:val="0"/>
      <w:marRight w:val="0"/>
      <w:marTop w:val="0"/>
      <w:marBottom w:val="0"/>
      <w:divBdr>
        <w:top w:val="none" w:sz="0" w:space="0" w:color="auto"/>
        <w:left w:val="none" w:sz="0" w:space="0" w:color="auto"/>
        <w:bottom w:val="none" w:sz="0" w:space="0" w:color="auto"/>
        <w:right w:val="none" w:sz="0" w:space="0" w:color="auto"/>
      </w:divBdr>
      <w:divsChild>
        <w:div w:id="724647062">
          <w:marLeft w:val="0"/>
          <w:marRight w:val="0"/>
          <w:marTop w:val="0"/>
          <w:marBottom w:val="0"/>
          <w:divBdr>
            <w:top w:val="none" w:sz="0" w:space="0" w:color="auto"/>
            <w:left w:val="none" w:sz="0" w:space="0" w:color="auto"/>
            <w:bottom w:val="none" w:sz="0" w:space="0" w:color="auto"/>
            <w:right w:val="none" w:sz="0" w:space="0" w:color="auto"/>
          </w:divBdr>
        </w:div>
      </w:divsChild>
    </w:div>
    <w:div w:id="1319268892">
      <w:bodyDiv w:val="1"/>
      <w:marLeft w:val="0"/>
      <w:marRight w:val="0"/>
      <w:marTop w:val="0"/>
      <w:marBottom w:val="0"/>
      <w:divBdr>
        <w:top w:val="none" w:sz="0" w:space="0" w:color="auto"/>
        <w:left w:val="none" w:sz="0" w:space="0" w:color="auto"/>
        <w:bottom w:val="none" w:sz="0" w:space="0" w:color="auto"/>
        <w:right w:val="none" w:sz="0" w:space="0" w:color="auto"/>
      </w:divBdr>
      <w:divsChild>
        <w:div w:id="761797689">
          <w:marLeft w:val="0"/>
          <w:marRight w:val="0"/>
          <w:marTop w:val="0"/>
          <w:marBottom w:val="0"/>
          <w:divBdr>
            <w:top w:val="none" w:sz="0" w:space="0" w:color="auto"/>
            <w:left w:val="none" w:sz="0" w:space="0" w:color="auto"/>
            <w:bottom w:val="none" w:sz="0" w:space="0" w:color="auto"/>
            <w:right w:val="none" w:sz="0" w:space="0" w:color="auto"/>
          </w:divBdr>
        </w:div>
      </w:divsChild>
    </w:div>
    <w:div w:id="1323388249">
      <w:bodyDiv w:val="1"/>
      <w:marLeft w:val="0"/>
      <w:marRight w:val="0"/>
      <w:marTop w:val="0"/>
      <w:marBottom w:val="0"/>
      <w:divBdr>
        <w:top w:val="none" w:sz="0" w:space="0" w:color="auto"/>
        <w:left w:val="none" w:sz="0" w:space="0" w:color="auto"/>
        <w:bottom w:val="none" w:sz="0" w:space="0" w:color="auto"/>
        <w:right w:val="none" w:sz="0" w:space="0" w:color="auto"/>
      </w:divBdr>
      <w:divsChild>
        <w:div w:id="164058050">
          <w:marLeft w:val="0"/>
          <w:marRight w:val="0"/>
          <w:marTop w:val="0"/>
          <w:marBottom w:val="0"/>
          <w:divBdr>
            <w:top w:val="none" w:sz="0" w:space="0" w:color="auto"/>
            <w:left w:val="none" w:sz="0" w:space="0" w:color="auto"/>
            <w:bottom w:val="none" w:sz="0" w:space="0" w:color="auto"/>
            <w:right w:val="none" w:sz="0" w:space="0" w:color="auto"/>
          </w:divBdr>
        </w:div>
      </w:divsChild>
    </w:div>
    <w:div w:id="1329675158">
      <w:bodyDiv w:val="1"/>
      <w:marLeft w:val="0"/>
      <w:marRight w:val="0"/>
      <w:marTop w:val="0"/>
      <w:marBottom w:val="0"/>
      <w:divBdr>
        <w:top w:val="none" w:sz="0" w:space="0" w:color="auto"/>
        <w:left w:val="none" w:sz="0" w:space="0" w:color="auto"/>
        <w:bottom w:val="none" w:sz="0" w:space="0" w:color="auto"/>
        <w:right w:val="none" w:sz="0" w:space="0" w:color="auto"/>
      </w:divBdr>
      <w:divsChild>
        <w:div w:id="1479112411">
          <w:marLeft w:val="0"/>
          <w:marRight w:val="0"/>
          <w:marTop w:val="0"/>
          <w:marBottom w:val="0"/>
          <w:divBdr>
            <w:top w:val="none" w:sz="0" w:space="0" w:color="auto"/>
            <w:left w:val="none" w:sz="0" w:space="0" w:color="auto"/>
            <w:bottom w:val="none" w:sz="0" w:space="0" w:color="auto"/>
            <w:right w:val="none" w:sz="0" w:space="0" w:color="auto"/>
          </w:divBdr>
        </w:div>
      </w:divsChild>
    </w:div>
    <w:div w:id="1333030248">
      <w:bodyDiv w:val="1"/>
      <w:marLeft w:val="0"/>
      <w:marRight w:val="0"/>
      <w:marTop w:val="0"/>
      <w:marBottom w:val="0"/>
      <w:divBdr>
        <w:top w:val="none" w:sz="0" w:space="0" w:color="auto"/>
        <w:left w:val="none" w:sz="0" w:space="0" w:color="auto"/>
        <w:bottom w:val="none" w:sz="0" w:space="0" w:color="auto"/>
        <w:right w:val="none" w:sz="0" w:space="0" w:color="auto"/>
      </w:divBdr>
      <w:divsChild>
        <w:div w:id="2144034935">
          <w:marLeft w:val="0"/>
          <w:marRight w:val="0"/>
          <w:marTop w:val="0"/>
          <w:marBottom w:val="0"/>
          <w:divBdr>
            <w:top w:val="none" w:sz="0" w:space="0" w:color="auto"/>
            <w:left w:val="none" w:sz="0" w:space="0" w:color="auto"/>
            <w:bottom w:val="none" w:sz="0" w:space="0" w:color="auto"/>
            <w:right w:val="none" w:sz="0" w:space="0" w:color="auto"/>
          </w:divBdr>
        </w:div>
      </w:divsChild>
    </w:div>
    <w:div w:id="1336611595">
      <w:bodyDiv w:val="1"/>
      <w:marLeft w:val="0"/>
      <w:marRight w:val="0"/>
      <w:marTop w:val="0"/>
      <w:marBottom w:val="0"/>
      <w:divBdr>
        <w:top w:val="none" w:sz="0" w:space="0" w:color="auto"/>
        <w:left w:val="none" w:sz="0" w:space="0" w:color="auto"/>
        <w:bottom w:val="none" w:sz="0" w:space="0" w:color="auto"/>
        <w:right w:val="none" w:sz="0" w:space="0" w:color="auto"/>
      </w:divBdr>
      <w:divsChild>
        <w:div w:id="674263327">
          <w:marLeft w:val="0"/>
          <w:marRight w:val="0"/>
          <w:marTop w:val="0"/>
          <w:marBottom w:val="0"/>
          <w:divBdr>
            <w:top w:val="none" w:sz="0" w:space="0" w:color="auto"/>
            <w:left w:val="none" w:sz="0" w:space="0" w:color="auto"/>
            <w:bottom w:val="none" w:sz="0" w:space="0" w:color="auto"/>
            <w:right w:val="none" w:sz="0" w:space="0" w:color="auto"/>
          </w:divBdr>
        </w:div>
      </w:divsChild>
    </w:div>
    <w:div w:id="1336685048">
      <w:bodyDiv w:val="1"/>
      <w:marLeft w:val="0"/>
      <w:marRight w:val="0"/>
      <w:marTop w:val="0"/>
      <w:marBottom w:val="0"/>
      <w:divBdr>
        <w:top w:val="none" w:sz="0" w:space="0" w:color="auto"/>
        <w:left w:val="none" w:sz="0" w:space="0" w:color="auto"/>
        <w:bottom w:val="none" w:sz="0" w:space="0" w:color="auto"/>
        <w:right w:val="none" w:sz="0" w:space="0" w:color="auto"/>
      </w:divBdr>
      <w:divsChild>
        <w:div w:id="204759185">
          <w:marLeft w:val="0"/>
          <w:marRight w:val="0"/>
          <w:marTop w:val="0"/>
          <w:marBottom w:val="0"/>
          <w:divBdr>
            <w:top w:val="none" w:sz="0" w:space="0" w:color="auto"/>
            <w:left w:val="none" w:sz="0" w:space="0" w:color="auto"/>
            <w:bottom w:val="none" w:sz="0" w:space="0" w:color="auto"/>
            <w:right w:val="none" w:sz="0" w:space="0" w:color="auto"/>
          </w:divBdr>
        </w:div>
      </w:divsChild>
    </w:div>
    <w:div w:id="1347748465">
      <w:bodyDiv w:val="1"/>
      <w:marLeft w:val="0"/>
      <w:marRight w:val="0"/>
      <w:marTop w:val="0"/>
      <w:marBottom w:val="0"/>
      <w:divBdr>
        <w:top w:val="none" w:sz="0" w:space="0" w:color="auto"/>
        <w:left w:val="none" w:sz="0" w:space="0" w:color="auto"/>
        <w:bottom w:val="none" w:sz="0" w:space="0" w:color="auto"/>
        <w:right w:val="none" w:sz="0" w:space="0" w:color="auto"/>
      </w:divBdr>
      <w:divsChild>
        <w:div w:id="2123306117">
          <w:marLeft w:val="0"/>
          <w:marRight w:val="0"/>
          <w:marTop w:val="0"/>
          <w:marBottom w:val="0"/>
          <w:divBdr>
            <w:top w:val="none" w:sz="0" w:space="0" w:color="auto"/>
            <w:left w:val="none" w:sz="0" w:space="0" w:color="auto"/>
            <w:bottom w:val="none" w:sz="0" w:space="0" w:color="auto"/>
            <w:right w:val="none" w:sz="0" w:space="0" w:color="auto"/>
          </w:divBdr>
        </w:div>
      </w:divsChild>
    </w:div>
    <w:div w:id="1356734023">
      <w:bodyDiv w:val="1"/>
      <w:marLeft w:val="0"/>
      <w:marRight w:val="0"/>
      <w:marTop w:val="0"/>
      <w:marBottom w:val="0"/>
      <w:divBdr>
        <w:top w:val="none" w:sz="0" w:space="0" w:color="auto"/>
        <w:left w:val="none" w:sz="0" w:space="0" w:color="auto"/>
        <w:bottom w:val="none" w:sz="0" w:space="0" w:color="auto"/>
        <w:right w:val="none" w:sz="0" w:space="0" w:color="auto"/>
      </w:divBdr>
      <w:divsChild>
        <w:div w:id="1096168941">
          <w:marLeft w:val="0"/>
          <w:marRight w:val="0"/>
          <w:marTop w:val="0"/>
          <w:marBottom w:val="0"/>
          <w:divBdr>
            <w:top w:val="none" w:sz="0" w:space="0" w:color="auto"/>
            <w:left w:val="none" w:sz="0" w:space="0" w:color="auto"/>
            <w:bottom w:val="none" w:sz="0" w:space="0" w:color="auto"/>
            <w:right w:val="none" w:sz="0" w:space="0" w:color="auto"/>
          </w:divBdr>
        </w:div>
      </w:divsChild>
    </w:div>
    <w:div w:id="1357847014">
      <w:bodyDiv w:val="1"/>
      <w:marLeft w:val="0"/>
      <w:marRight w:val="0"/>
      <w:marTop w:val="0"/>
      <w:marBottom w:val="0"/>
      <w:divBdr>
        <w:top w:val="none" w:sz="0" w:space="0" w:color="auto"/>
        <w:left w:val="none" w:sz="0" w:space="0" w:color="auto"/>
        <w:bottom w:val="none" w:sz="0" w:space="0" w:color="auto"/>
        <w:right w:val="none" w:sz="0" w:space="0" w:color="auto"/>
      </w:divBdr>
      <w:divsChild>
        <w:div w:id="1248729742">
          <w:marLeft w:val="0"/>
          <w:marRight w:val="0"/>
          <w:marTop w:val="0"/>
          <w:marBottom w:val="0"/>
          <w:divBdr>
            <w:top w:val="none" w:sz="0" w:space="0" w:color="auto"/>
            <w:left w:val="none" w:sz="0" w:space="0" w:color="auto"/>
            <w:bottom w:val="none" w:sz="0" w:space="0" w:color="auto"/>
            <w:right w:val="none" w:sz="0" w:space="0" w:color="auto"/>
          </w:divBdr>
        </w:div>
      </w:divsChild>
    </w:div>
    <w:div w:id="1368986522">
      <w:bodyDiv w:val="1"/>
      <w:marLeft w:val="0"/>
      <w:marRight w:val="0"/>
      <w:marTop w:val="0"/>
      <w:marBottom w:val="0"/>
      <w:divBdr>
        <w:top w:val="none" w:sz="0" w:space="0" w:color="auto"/>
        <w:left w:val="none" w:sz="0" w:space="0" w:color="auto"/>
        <w:bottom w:val="none" w:sz="0" w:space="0" w:color="auto"/>
        <w:right w:val="none" w:sz="0" w:space="0" w:color="auto"/>
      </w:divBdr>
      <w:divsChild>
        <w:div w:id="802624382">
          <w:marLeft w:val="0"/>
          <w:marRight w:val="0"/>
          <w:marTop w:val="0"/>
          <w:marBottom w:val="0"/>
          <w:divBdr>
            <w:top w:val="none" w:sz="0" w:space="0" w:color="auto"/>
            <w:left w:val="none" w:sz="0" w:space="0" w:color="auto"/>
            <w:bottom w:val="none" w:sz="0" w:space="0" w:color="auto"/>
            <w:right w:val="none" w:sz="0" w:space="0" w:color="auto"/>
          </w:divBdr>
        </w:div>
      </w:divsChild>
    </w:div>
    <w:div w:id="1374500882">
      <w:bodyDiv w:val="1"/>
      <w:marLeft w:val="0"/>
      <w:marRight w:val="0"/>
      <w:marTop w:val="0"/>
      <w:marBottom w:val="0"/>
      <w:divBdr>
        <w:top w:val="none" w:sz="0" w:space="0" w:color="auto"/>
        <w:left w:val="none" w:sz="0" w:space="0" w:color="auto"/>
        <w:bottom w:val="none" w:sz="0" w:space="0" w:color="auto"/>
        <w:right w:val="none" w:sz="0" w:space="0" w:color="auto"/>
      </w:divBdr>
      <w:divsChild>
        <w:div w:id="1097214000">
          <w:marLeft w:val="0"/>
          <w:marRight w:val="0"/>
          <w:marTop w:val="0"/>
          <w:marBottom w:val="0"/>
          <w:divBdr>
            <w:top w:val="none" w:sz="0" w:space="0" w:color="auto"/>
            <w:left w:val="none" w:sz="0" w:space="0" w:color="auto"/>
            <w:bottom w:val="none" w:sz="0" w:space="0" w:color="auto"/>
            <w:right w:val="none" w:sz="0" w:space="0" w:color="auto"/>
          </w:divBdr>
        </w:div>
      </w:divsChild>
    </w:div>
    <w:div w:id="1398821757">
      <w:bodyDiv w:val="1"/>
      <w:marLeft w:val="0"/>
      <w:marRight w:val="0"/>
      <w:marTop w:val="0"/>
      <w:marBottom w:val="0"/>
      <w:divBdr>
        <w:top w:val="none" w:sz="0" w:space="0" w:color="auto"/>
        <w:left w:val="none" w:sz="0" w:space="0" w:color="auto"/>
        <w:bottom w:val="none" w:sz="0" w:space="0" w:color="auto"/>
        <w:right w:val="none" w:sz="0" w:space="0" w:color="auto"/>
      </w:divBdr>
      <w:divsChild>
        <w:div w:id="879897295">
          <w:marLeft w:val="0"/>
          <w:marRight w:val="0"/>
          <w:marTop w:val="0"/>
          <w:marBottom w:val="0"/>
          <w:divBdr>
            <w:top w:val="none" w:sz="0" w:space="0" w:color="auto"/>
            <w:left w:val="none" w:sz="0" w:space="0" w:color="auto"/>
            <w:bottom w:val="none" w:sz="0" w:space="0" w:color="auto"/>
            <w:right w:val="none" w:sz="0" w:space="0" w:color="auto"/>
          </w:divBdr>
        </w:div>
      </w:divsChild>
    </w:div>
    <w:div w:id="1399010720">
      <w:bodyDiv w:val="1"/>
      <w:marLeft w:val="0"/>
      <w:marRight w:val="0"/>
      <w:marTop w:val="0"/>
      <w:marBottom w:val="0"/>
      <w:divBdr>
        <w:top w:val="none" w:sz="0" w:space="0" w:color="auto"/>
        <w:left w:val="none" w:sz="0" w:space="0" w:color="auto"/>
        <w:bottom w:val="none" w:sz="0" w:space="0" w:color="auto"/>
        <w:right w:val="none" w:sz="0" w:space="0" w:color="auto"/>
      </w:divBdr>
      <w:divsChild>
        <w:div w:id="1134518007">
          <w:marLeft w:val="0"/>
          <w:marRight w:val="0"/>
          <w:marTop w:val="0"/>
          <w:marBottom w:val="0"/>
          <w:divBdr>
            <w:top w:val="none" w:sz="0" w:space="0" w:color="auto"/>
            <w:left w:val="none" w:sz="0" w:space="0" w:color="auto"/>
            <w:bottom w:val="none" w:sz="0" w:space="0" w:color="auto"/>
            <w:right w:val="none" w:sz="0" w:space="0" w:color="auto"/>
          </w:divBdr>
        </w:div>
      </w:divsChild>
    </w:div>
    <w:div w:id="1407537578">
      <w:bodyDiv w:val="1"/>
      <w:marLeft w:val="0"/>
      <w:marRight w:val="0"/>
      <w:marTop w:val="0"/>
      <w:marBottom w:val="0"/>
      <w:divBdr>
        <w:top w:val="none" w:sz="0" w:space="0" w:color="auto"/>
        <w:left w:val="none" w:sz="0" w:space="0" w:color="auto"/>
        <w:bottom w:val="none" w:sz="0" w:space="0" w:color="auto"/>
        <w:right w:val="none" w:sz="0" w:space="0" w:color="auto"/>
      </w:divBdr>
      <w:divsChild>
        <w:div w:id="941646543">
          <w:marLeft w:val="0"/>
          <w:marRight w:val="0"/>
          <w:marTop w:val="0"/>
          <w:marBottom w:val="0"/>
          <w:divBdr>
            <w:top w:val="none" w:sz="0" w:space="0" w:color="auto"/>
            <w:left w:val="none" w:sz="0" w:space="0" w:color="auto"/>
            <w:bottom w:val="none" w:sz="0" w:space="0" w:color="auto"/>
            <w:right w:val="none" w:sz="0" w:space="0" w:color="auto"/>
          </w:divBdr>
        </w:div>
      </w:divsChild>
    </w:div>
    <w:div w:id="1408770618">
      <w:bodyDiv w:val="1"/>
      <w:marLeft w:val="0"/>
      <w:marRight w:val="0"/>
      <w:marTop w:val="0"/>
      <w:marBottom w:val="0"/>
      <w:divBdr>
        <w:top w:val="none" w:sz="0" w:space="0" w:color="auto"/>
        <w:left w:val="none" w:sz="0" w:space="0" w:color="auto"/>
        <w:bottom w:val="none" w:sz="0" w:space="0" w:color="auto"/>
        <w:right w:val="none" w:sz="0" w:space="0" w:color="auto"/>
      </w:divBdr>
      <w:divsChild>
        <w:div w:id="483592128">
          <w:marLeft w:val="0"/>
          <w:marRight w:val="0"/>
          <w:marTop w:val="0"/>
          <w:marBottom w:val="0"/>
          <w:divBdr>
            <w:top w:val="none" w:sz="0" w:space="0" w:color="auto"/>
            <w:left w:val="none" w:sz="0" w:space="0" w:color="auto"/>
            <w:bottom w:val="none" w:sz="0" w:space="0" w:color="auto"/>
            <w:right w:val="none" w:sz="0" w:space="0" w:color="auto"/>
          </w:divBdr>
        </w:div>
      </w:divsChild>
    </w:div>
    <w:div w:id="1412242309">
      <w:bodyDiv w:val="1"/>
      <w:marLeft w:val="0"/>
      <w:marRight w:val="0"/>
      <w:marTop w:val="0"/>
      <w:marBottom w:val="0"/>
      <w:divBdr>
        <w:top w:val="none" w:sz="0" w:space="0" w:color="auto"/>
        <w:left w:val="none" w:sz="0" w:space="0" w:color="auto"/>
        <w:bottom w:val="none" w:sz="0" w:space="0" w:color="auto"/>
        <w:right w:val="none" w:sz="0" w:space="0" w:color="auto"/>
      </w:divBdr>
      <w:divsChild>
        <w:div w:id="259680963">
          <w:marLeft w:val="0"/>
          <w:marRight w:val="0"/>
          <w:marTop w:val="0"/>
          <w:marBottom w:val="0"/>
          <w:divBdr>
            <w:top w:val="none" w:sz="0" w:space="0" w:color="auto"/>
            <w:left w:val="none" w:sz="0" w:space="0" w:color="auto"/>
            <w:bottom w:val="none" w:sz="0" w:space="0" w:color="auto"/>
            <w:right w:val="none" w:sz="0" w:space="0" w:color="auto"/>
          </w:divBdr>
        </w:div>
      </w:divsChild>
    </w:div>
    <w:div w:id="1416825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6206">
          <w:marLeft w:val="0"/>
          <w:marRight w:val="0"/>
          <w:marTop w:val="0"/>
          <w:marBottom w:val="0"/>
          <w:divBdr>
            <w:top w:val="none" w:sz="0" w:space="0" w:color="auto"/>
            <w:left w:val="none" w:sz="0" w:space="0" w:color="auto"/>
            <w:bottom w:val="none" w:sz="0" w:space="0" w:color="auto"/>
            <w:right w:val="none" w:sz="0" w:space="0" w:color="auto"/>
          </w:divBdr>
        </w:div>
      </w:divsChild>
    </w:div>
    <w:div w:id="1430543384">
      <w:bodyDiv w:val="1"/>
      <w:marLeft w:val="0"/>
      <w:marRight w:val="0"/>
      <w:marTop w:val="0"/>
      <w:marBottom w:val="0"/>
      <w:divBdr>
        <w:top w:val="none" w:sz="0" w:space="0" w:color="auto"/>
        <w:left w:val="none" w:sz="0" w:space="0" w:color="auto"/>
        <w:bottom w:val="none" w:sz="0" w:space="0" w:color="auto"/>
        <w:right w:val="none" w:sz="0" w:space="0" w:color="auto"/>
      </w:divBdr>
      <w:divsChild>
        <w:div w:id="448620567">
          <w:marLeft w:val="0"/>
          <w:marRight w:val="0"/>
          <w:marTop w:val="0"/>
          <w:marBottom w:val="0"/>
          <w:divBdr>
            <w:top w:val="none" w:sz="0" w:space="0" w:color="auto"/>
            <w:left w:val="none" w:sz="0" w:space="0" w:color="auto"/>
            <w:bottom w:val="none" w:sz="0" w:space="0" w:color="auto"/>
            <w:right w:val="none" w:sz="0" w:space="0" w:color="auto"/>
          </w:divBdr>
        </w:div>
      </w:divsChild>
    </w:div>
    <w:div w:id="1434209890">
      <w:bodyDiv w:val="1"/>
      <w:marLeft w:val="0"/>
      <w:marRight w:val="0"/>
      <w:marTop w:val="0"/>
      <w:marBottom w:val="0"/>
      <w:divBdr>
        <w:top w:val="none" w:sz="0" w:space="0" w:color="auto"/>
        <w:left w:val="none" w:sz="0" w:space="0" w:color="auto"/>
        <w:bottom w:val="none" w:sz="0" w:space="0" w:color="auto"/>
        <w:right w:val="none" w:sz="0" w:space="0" w:color="auto"/>
      </w:divBdr>
      <w:divsChild>
        <w:div w:id="1036276594">
          <w:marLeft w:val="0"/>
          <w:marRight w:val="0"/>
          <w:marTop w:val="0"/>
          <w:marBottom w:val="0"/>
          <w:divBdr>
            <w:top w:val="none" w:sz="0" w:space="0" w:color="auto"/>
            <w:left w:val="none" w:sz="0" w:space="0" w:color="auto"/>
            <w:bottom w:val="none" w:sz="0" w:space="0" w:color="auto"/>
            <w:right w:val="none" w:sz="0" w:space="0" w:color="auto"/>
          </w:divBdr>
        </w:div>
      </w:divsChild>
    </w:div>
    <w:div w:id="1437094223">
      <w:bodyDiv w:val="1"/>
      <w:marLeft w:val="0"/>
      <w:marRight w:val="0"/>
      <w:marTop w:val="0"/>
      <w:marBottom w:val="0"/>
      <w:divBdr>
        <w:top w:val="none" w:sz="0" w:space="0" w:color="auto"/>
        <w:left w:val="none" w:sz="0" w:space="0" w:color="auto"/>
        <w:bottom w:val="none" w:sz="0" w:space="0" w:color="auto"/>
        <w:right w:val="none" w:sz="0" w:space="0" w:color="auto"/>
      </w:divBdr>
      <w:divsChild>
        <w:div w:id="393939537">
          <w:marLeft w:val="0"/>
          <w:marRight w:val="0"/>
          <w:marTop w:val="0"/>
          <w:marBottom w:val="0"/>
          <w:divBdr>
            <w:top w:val="none" w:sz="0" w:space="0" w:color="auto"/>
            <w:left w:val="none" w:sz="0" w:space="0" w:color="auto"/>
            <w:bottom w:val="none" w:sz="0" w:space="0" w:color="auto"/>
            <w:right w:val="none" w:sz="0" w:space="0" w:color="auto"/>
          </w:divBdr>
        </w:div>
      </w:divsChild>
    </w:div>
    <w:div w:id="1445808914">
      <w:bodyDiv w:val="1"/>
      <w:marLeft w:val="0"/>
      <w:marRight w:val="0"/>
      <w:marTop w:val="0"/>
      <w:marBottom w:val="0"/>
      <w:divBdr>
        <w:top w:val="none" w:sz="0" w:space="0" w:color="auto"/>
        <w:left w:val="none" w:sz="0" w:space="0" w:color="auto"/>
        <w:bottom w:val="none" w:sz="0" w:space="0" w:color="auto"/>
        <w:right w:val="none" w:sz="0" w:space="0" w:color="auto"/>
      </w:divBdr>
      <w:divsChild>
        <w:div w:id="1486359258">
          <w:marLeft w:val="0"/>
          <w:marRight w:val="0"/>
          <w:marTop w:val="0"/>
          <w:marBottom w:val="0"/>
          <w:divBdr>
            <w:top w:val="none" w:sz="0" w:space="0" w:color="auto"/>
            <w:left w:val="none" w:sz="0" w:space="0" w:color="auto"/>
            <w:bottom w:val="none" w:sz="0" w:space="0" w:color="auto"/>
            <w:right w:val="none" w:sz="0" w:space="0" w:color="auto"/>
          </w:divBdr>
        </w:div>
      </w:divsChild>
    </w:div>
    <w:div w:id="1481772565">
      <w:bodyDiv w:val="1"/>
      <w:marLeft w:val="0"/>
      <w:marRight w:val="0"/>
      <w:marTop w:val="0"/>
      <w:marBottom w:val="0"/>
      <w:divBdr>
        <w:top w:val="none" w:sz="0" w:space="0" w:color="auto"/>
        <w:left w:val="none" w:sz="0" w:space="0" w:color="auto"/>
        <w:bottom w:val="none" w:sz="0" w:space="0" w:color="auto"/>
        <w:right w:val="none" w:sz="0" w:space="0" w:color="auto"/>
      </w:divBdr>
      <w:divsChild>
        <w:div w:id="881284504">
          <w:marLeft w:val="0"/>
          <w:marRight w:val="0"/>
          <w:marTop w:val="0"/>
          <w:marBottom w:val="0"/>
          <w:divBdr>
            <w:top w:val="none" w:sz="0" w:space="0" w:color="auto"/>
            <w:left w:val="none" w:sz="0" w:space="0" w:color="auto"/>
            <w:bottom w:val="none" w:sz="0" w:space="0" w:color="auto"/>
            <w:right w:val="none" w:sz="0" w:space="0" w:color="auto"/>
          </w:divBdr>
        </w:div>
      </w:divsChild>
    </w:div>
    <w:div w:id="1494639649">
      <w:bodyDiv w:val="1"/>
      <w:marLeft w:val="0"/>
      <w:marRight w:val="0"/>
      <w:marTop w:val="0"/>
      <w:marBottom w:val="0"/>
      <w:divBdr>
        <w:top w:val="none" w:sz="0" w:space="0" w:color="auto"/>
        <w:left w:val="none" w:sz="0" w:space="0" w:color="auto"/>
        <w:bottom w:val="none" w:sz="0" w:space="0" w:color="auto"/>
        <w:right w:val="none" w:sz="0" w:space="0" w:color="auto"/>
      </w:divBdr>
      <w:divsChild>
        <w:div w:id="1556547930">
          <w:marLeft w:val="0"/>
          <w:marRight w:val="0"/>
          <w:marTop w:val="0"/>
          <w:marBottom w:val="0"/>
          <w:divBdr>
            <w:top w:val="none" w:sz="0" w:space="0" w:color="auto"/>
            <w:left w:val="none" w:sz="0" w:space="0" w:color="auto"/>
            <w:bottom w:val="none" w:sz="0" w:space="0" w:color="auto"/>
            <w:right w:val="none" w:sz="0" w:space="0" w:color="auto"/>
          </w:divBdr>
        </w:div>
      </w:divsChild>
    </w:div>
    <w:div w:id="1500463048">
      <w:bodyDiv w:val="1"/>
      <w:marLeft w:val="0"/>
      <w:marRight w:val="0"/>
      <w:marTop w:val="0"/>
      <w:marBottom w:val="0"/>
      <w:divBdr>
        <w:top w:val="none" w:sz="0" w:space="0" w:color="auto"/>
        <w:left w:val="none" w:sz="0" w:space="0" w:color="auto"/>
        <w:bottom w:val="none" w:sz="0" w:space="0" w:color="auto"/>
        <w:right w:val="none" w:sz="0" w:space="0" w:color="auto"/>
      </w:divBdr>
      <w:divsChild>
        <w:div w:id="1526333679">
          <w:marLeft w:val="0"/>
          <w:marRight w:val="0"/>
          <w:marTop w:val="0"/>
          <w:marBottom w:val="0"/>
          <w:divBdr>
            <w:top w:val="none" w:sz="0" w:space="0" w:color="auto"/>
            <w:left w:val="none" w:sz="0" w:space="0" w:color="auto"/>
            <w:bottom w:val="none" w:sz="0" w:space="0" w:color="auto"/>
            <w:right w:val="none" w:sz="0" w:space="0" w:color="auto"/>
          </w:divBdr>
        </w:div>
      </w:divsChild>
    </w:div>
    <w:div w:id="1515655716">
      <w:bodyDiv w:val="1"/>
      <w:marLeft w:val="0"/>
      <w:marRight w:val="0"/>
      <w:marTop w:val="0"/>
      <w:marBottom w:val="0"/>
      <w:divBdr>
        <w:top w:val="none" w:sz="0" w:space="0" w:color="auto"/>
        <w:left w:val="none" w:sz="0" w:space="0" w:color="auto"/>
        <w:bottom w:val="none" w:sz="0" w:space="0" w:color="auto"/>
        <w:right w:val="none" w:sz="0" w:space="0" w:color="auto"/>
      </w:divBdr>
      <w:divsChild>
        <w:div w:id="1898662299">
          <w:marLeft w:val="0"/>
          <w:marRight w:val="0"/>
          <w:marTop w:val="0"/>
          <w:marBottom w:val="0"/>
          <w:divBdr>
            <w:top w:val="none" w:sz="0" w:space="0" w:color="auto"/>
            <w:left w:val="none" w:sz="0" w:space="0" w:color="auto"/>
            <w:bottom w:val="none" w:sz="0" w:space="0" w:color="auto"/>
            <w:right w:val="none" w:sz="0" w:space="0" w:color="auto"/>
          </w:divBdr>
        </w:div>
      </w:divsChild>
    </w:div>
    <w:div w:id="1519125934">
      <w:bodyDiv w:val="1"/>
      <w:marLeft w:val="0"/>
      <w:marRight w:val="0"/>
      <w:marTop w:val="0"/>
      <w:marBottom w:val="0"/>
      <w:divBdr>
        <w:top w:val="none" w:sz="0" w:space="0" w:color="auto"/>
        <w:left w:val="none" w:sz="0" w:space="0" w:color="auto"/>
        <w:bottom w:val="none" w:sz="0" w:space="0" w:color="auto"/>
        <w:right w:val="none" w:sz="0" w:space="0" w:color="auto"/>
      </w:divBdr>
      <w:divsChild>
        <w:div w:id="1721662869">
          <w:marLeft w:val="0"/>
          <w:marRight w:val="0"/>
          <w:marTop w:val="0"/>
          <w:marBottom w:val="0"/>
          <w:divBdr>
            <w:top w:val="none" w:sz="0" w:space="0" w:color="auto"/>
            <w:left w:val="none" w:sz="0" w:space="0" w:color="auto"/>
            <w:bottom w:val="none" w:sz="0" w:space="0" w:color="auto"/>
            <w:right w:val="none" w:sz="0" w:space="0" w:color="auto"/>
          </w:divBdr>
        </w:div>
      </w:divsChild>
    </w:div>
    <w:div w:id="1529248665">
      <w:bodyDiv w:val="1"/>
      <w:marLeft w:val="0"/>
      <w:marRight w:val="0"/>
      <w:marTop w:val="0"/>
      <w:marBottom w:val="0"/>
      <w:divBdr>
        <w:top w:val="none" w:sz="0" w:space="0" w:color="auto"/>
        <w:left w:val="none" w:sz="0" w:space="0" w:color="auto"/>
        <w:bottom w:val="none" w:sz="0" w:space="0" w:color="auto"/>
        <w:right w:val="none" w:sz="0" w:space="0" w:color="auto"/>
      </w:divBdr>
      <w:divsChild>
        <w:div w:id="1123504536">
          <w:marLeft w:val="0"/>
          <w:marRight w:val="0"/>
          <w:marTop w:val="0"/>
          <w:marBottom w:val="0"/>
          <w:divBdr>
            <w:top w:val="none" w:sz="0" w:space="0" w:color="auto"/>
            <w:left w:val="none" w:sz="0" w:space="0" w:color="auto"/>
            <w:bottom w:val="none" w:sz="0" w:space="0" w:color="auto"/>
            <w:right w:val="none" w:sz="0" w:space="0" w:color="auto"/>
          </w:divBdr>
        </w:div>
      </w:divsChild>
    </w:div>
    <w:div w:id="1530727220">
      <w:bodyDiv w:val="1"/>
      <w:marLeft w:val="0"/>
      <w:marRight w:val="0"/>
      <w:marTop w:val="0"/>
      <w:marBottom w:val="0"/>
      <w:divBdr>
        <w:top w:val="none" w:sz="0" w:space="0" w:color="auto"/>
        <w:left w:val="none" w:sz="0" w:space="0" w:color="auto"/>
        <w:bottom w:val="none" w:sz="0" w:space="0" w:color="auto"/>
        <w:right w:val="none" w:sz="0" w:space="0" w:color="auto"/>
      </w:divBdr>
      <w:divsChild>
        <w:div w:id="780496292">
          <w:marLeft w:val="0"/>
          <w:marRight w:val="0"/>
          <w:marTop w:val="0"/>
          <w:marBottom w:val="0"/>
          <w:divBdr>
            <w:top w:val="none" w:sz="0" w:space="0" w:color="auto"/>
            <w:left w:val="none" w:sz="0" w:space="0" w:color="auto"/>
            <w:bottom w:val="none" w:sz="0" w:space="0" w:color="auto"/>
            <w:right w:val="none" w:sz="0" w:space="0" w:color="auto"/>
          </w:divBdr>
        </w:div>
      </w:divsChild>
    </w:div>
    <w:div w:id="1542480228">
      <w:bodyDiv w:val="1"/>
      <w:marLeft w:val="0"/>
      <w:marRight w:val="0"/>
      <w:marTop w:val="0"/>
      <w:marBottom w:val="0"/>
      <w:divBdr>
        <w:top w:val="none" w:sz="0" w:space="0" w:color="auto"/>
        <w:left w:val="none" w:sz="0" w:space="0" w:color="auto"/>
        <w:bottom w:val="none" w:sz="0" w:space="0" w:color="auto"/>
        <w:right w:val="none" w:sz="0" w:space="0" w:color="auto"/>
      </w:divBdr>
      <w:divsChild>
        <w:div w:id="496848457">
          <w:marLeft w:val="0"/>
          <w:marRight w:val="0"/>
          <w:marTop w:val="0"/>
          <w:marBottom w:val="0"/>
          <w:divBdr>
            <w:top w:val="none" w:sz="0" w:space="0" w:color="auto"/>
            <w:left w:val="none" w:sz="0" w:space="0" w:color="auto"/>
            <w:bottom w:val="none" w:sz="0" w:space="0" w:color="auto"/>
            <w:right w:val="none" w:sz="0" w:space="0" w:color="auto"/>
          </w:divBdr>
        </w:div>
      </w:divsChild>
    </w:div>
    <w:div w:id="1563521718">
      <w:bodyDiv w:val="1"/>
      <w:marLeft w:val="0"/>
      <w:marRight w:val="0"/>
      <w:marTop w:val="0"/>
      <w:marBottom w:val="0"/>
      <w:divBdr>
        <w:top w:val="none" w:sz="0" w:space="0" w:color="auto"/>
        <w:left w:val="none" w:sz="0" w:space="0" w:color="auto"/>
        <w:bottom w:val="none" w:sz="0" w:space="0" w:color="auto"/>
        <w:right w:val="none" w:sz="0" w:space="0" w:color="auto"/>
      </w:divBdr>
      <w:divsChild>
        <w:div w:id="524369827">
          <w:marLeft w:val="0"/>
          <w:marRight w:val="0"/>
          <w:marTop w:val="0"/>
          <w:marBottom w:val="0"/>
          <w:divBdr>
            <w:top w:val="none" w:sz="0" w:space="0" w:color="auto"/>
            <w:left w:val="none" w:sz="0" w:space="0" w:color="auto"/>
            <w:bottom w:val="none" w:sz="0" w:space="0" w:color="auto"/>
            <w:right w:val="none" w:sz="0" w:space="0" w:color="auto"/>
          </w:divBdr>
        </w:div>
      </w:divsChild>
    </w:div>
    <w:div w:id="1569266891">
      <w:bodyDiv w:val="1"/>
      <w:marLeft w:val="0"/>
      <w:marRight w:val="0"/>
      <w:marTop w:val="0"/>
      <w:marBottom w:val="0"/>
      <w:divBdr>
        <w:top w:val="none" w:sz="0" w:space="0" w:color="auto"/>
        <w:left w:val="none" w:sz="0" w:space="0" w:color="auto"/>
        <w:bottom w:val="none" w:sz="0" w:space="0" w:color="auto"/>
        <w:right w:val="none" w:sz="0" w:space="0" w:color="auto"/>
      </w:divBdr>
      <w:divsChild>
        <w:div w:id="953943460">
          <w:marLeft w:val="0"/>
          <w:marRight w:val="0"/>
          <w:marTop w:val="0"/>
          <w:marBottom w:val="0"/>
          <w:divBdr>
            <w:top w:val="none" w:sz="0" w:space="0" w:color="auto"/>
            <w:left w:val="none" w:sz="0" w:space="0" w:color="auto"/>
            <w:bottom w:val="none" w:sz="0" w:space="0" w:color="auto"/>
            <w:right w:val="none" w:sz="0" w:space="0" w:color="auto"/>
          </w:divBdr>
        </w:div>
      </w:divsChild>
    </w:div>
    <w:div w:id="1574388262">
      <w:bodyDiv w:val="1"/>
      <w:marLeft w:val="0"/>
      <w:marRight w:val="0"/>
      <w:marTop w:val="0"/>
      <w:marBottom w:val="0"/>
      <w:divBdr>
        <w:top w:val="none" w:sz="0" w:space="0" w:color="auto"/>
        <w:left w:val="none" w:sz="0" w:space="0" w:color="auto"/>
        <w:bottom w:val="none" w:sz="0" w:space="0" w:color="auto"/>
        <w:right w:val="none" w:sz="0" w:space="0" w:color="auto"/>
      </w:divBdr>
      <w:divsChild>
        <w:div w:id="1461453600">
          <w:marLeft w:val="0"/>
          <w:marRight w:val="0"/>
          <w:marTop w:val="0"/>
          <w:marBottom w:val="0"/>
          <w:divBdr>
            <w:top w:val="none" w:sz="0" w:space="0" w:color="auto"/>
            <w:left w:val="none" w:sz="0" w:space="0" w:color="auto"/>
            <w:bottom w:val="none" w:sz="0" w:space="0" w:color="auto"/>
            <w:right w:val="none" w:sz="0" w:space="0" w:color="auto"/>
          </w:divBdr>
        </w:div>
      </w:divsChild>
    </w:div>
    <w:div w:id="1574464792">
      <w:bodyDiv w:val="1"/>
      <w:marLeft w:val="0"/>
      <w:marRight w:val="0"/>
      <w:marTop w:val="0"/>
      <w:marBottom w:val="0"/>
      <w:divBdr>
        <w:top w:val="none" w:sz="0" w:space="0" w:color="auto"/>
        <w:left w:val="none" w:sz="0" w:space="0" w:color="auto"/>
        <w:bottom w:val="none" w:sz="0" w:space="0" w:color="auto"/>
        <w:right w:val="none" w:sz="0" w:space="0" w:color="auto"/>
      </w:divBdr>
      <w:divsChild>
        <w:div w:id="1305819880">
          <w:marLeft w:val="0"/>
          <w:marRight w:val="0"/>
          <w:marTop w:val="0"/>
          <w:marBottom w:val="0"/>
          <w:divBdr>
            <w:top w:val="none" w:sz="0" w:space="0" w:color="auto"/>
            <w:left w:val="none" w:sz="0" w:space="0" w:color="auto"/>
            <w:bottom w:val="none" w:sz="0" w:space="0" w:color="auto"/>
            <w:right w:val="none" w:sz="0" w:space="0" w:color="auto"/>
          </w:divBdr>
        </w:div>
      </w:divsChild>
    </w:div>
    <w:div w:id="1579711258">
      <w:bodyDiv w:val="1"/>
      <w:marLeft w:val="0"/>
      <w:marRight w:val="0"/>
      <w:marTop w:val="0"/>
      <w:marBottom w:val="0"/>
      <w:divBdr>
        <w:top w:val="none" w:sz="0" w:space="0" w:color="auto"/>
        <w:left w:val="none" w:sz="0" w:space="0" w:color="auto"/>
        <w:bottom w:val="none" w:sz="0" w:space="0" w:color="auto"/>
        <w:right w:val="none" w:sz="0" w:space="0" w:color="auto"/>
      </w:divBdr>
      <w:divsChild>
        <w:div w:id="396755213">
          <w:marLeft w:val="0"/>
          <w:marRight w:val="0"/>
          <w:marTop w:val="0"/>
          <w:marBottom w:val="0"/>
          <w:divBdr>
            <w:top w:val="none" w:sz="0" w:space="0" w:color="auto"/>
            <w:left w:val="none" w:sz="0" w:space="0" w:color="auto"/>
            <w:bottom w:val="none" w:sz="0" w:space="0" w:color="auto"/>
            <w:right w:val="none" w:sz="0" w:space="0" w:color="auto"/>
          </w:divBdr>
        </w:div>
      </w:divsChild>
    </w:div>
    <w:div w:id="1592472591">
      <w:bodyDiv w:val="1"/>
      <w:marLeft w:val="0"/>
      <w:marRight w:val="0"/>
      <w:marTop w:val="0"/>
      <w:marBottom w:val="0"/>
      <w:divBdr>
        <w:top w:val="none" w:sz="0" w:space="0" w:color="auto"/>
        <w:left w:val="none" w:sz="0" w:space="0" w:color="auto"/>
        <w:bottom w:val="none" w:sz="0" w:space="0" w:color="auto"/>
        <w:right w:val="none" w:sz="0" w:space="0" w:color="auto"/>
      </w:divBdr>
      <w:divsChild>
        <w:div w:id="242496415">
          <w:marLeft w:val="0"/>
          <w:marRight w:val="0"/>
          <w:marTop w:val="0"/>
          <w:marBottom w:val="0"/>
          <w:divBdr>
            <w:top w:val="none" w:sz="0" w:space="0" w:color="auto"/>
            <w:left w:val="none" w:sz="0" w:space="0" w:color="auto"/>
            <w:bottom w:val="none" w:sz="0" w:space="0" w:color="auto"/>
            <w:right w:val="none" w:sz="0" w:space="0" w:color="auto"/>
          </w:divBdr>
        </w:div>
      </w:divsChild>
    </w:div>
    <w:div w:id="1593733912">
      <w:bodyDiv w:val="1"/>
      <w:marLeft w:val="0"/>
      <w:marRight w:val="0"/>
      <w:marTop w:val="0"/>
      <w:marBottom w:val="0"/>
      <w:divBdr>
        <w:top w:val="none" w:sz="0" w:space="0" w:color="auto"/>
        <w:left w:val="none" w:sz="0" w:space="0" w:color="auto"/>
        <w:bottom w:val="none" w:sz="0" w:space="0" w:color="auto"/>
        <w:right w:val="none" w:sz="0" w:space="0" w:color="auto"/>
      </w:divBdr>
      <w:divsChild>
        <w:div w:id="270822503">
          <w:marLeft w:val="0"/>
          <w:marRight w:val="0"/>
          <w:marTop w:val="0"/>
          <w:marBottom w:val="0"/>
          <w:divBdr>
            <w:top w:val="none" w:sz="0" w:space="0" w:color="auto"/>
            <w:left w:val="none" w:sz="0" w:space="0" w:color="auto"/>
            <w:bottom w:val="none" w:sz="0" w:space="0" w:color="auto"/>
            <w:right w:val="none" w:sz="0" w:space="0" w:color="auto"/>
          </w:divBdr>
        </w:div>
      </w:divsChild>
    </w:div>
    <w:div w:id="1599826216">
      <w:bodyDiv w:val="1"/>
      <w:marLeft w:val="0"/>
      <w:marRight w:val="0"/>
      <w:marTop w:val="0"/>
      <w:marBottom w:val="0"/>
      <w:divBdr>
        <w:top w:val="none" w:sz="0" w:space="0" w:color="auto"/>
        <w:left w:val="none" w:sz="0" w:space="0" w:color="auto"/>
        <w:bottom w:val="none" w:sz="0" w:space="0" w:color="auto"/>
        <w:right w:val="none" w:sz="0" w:space="0" w:color="auto"/>
      </w:divBdr>
      <w:divsChild>
        <w:div w:id="260115169">
          <w:marLeft w:val="0"/>
          <w:marRight w:val="0"/>
          <w:marTop w:val="0"/>
          <w:marBottom w:val="0"/>
          <w:divBdr>
            <w:top w:val="none" w:sz="0" w:space="0" w:color="auto"/>
            <w:left w:val="none" w:sz="0" w:space="0" w:color="auto"/>
            <w:bottom w:val="none" w:sz="0" w:space="0" w:color="auto"/>
            <w:right w:val="none" w:sz="0" w:space="0" w:color="auto"/>
          </w:divBdr>
        </w:div>
      </w:divsChild>
    </w:div>
    <w:div w:id="1600288978">
      <w:bodyDiv w:val="1"/>
      <w:marLeft w:val="0"/>
      <w:marRight w:val="0"/>
      <w:marTop w:val="0"/>
      <w:marBottom w:val="0"/>
      <w:divBdr>
        <w:top w:val="none" w:sz="0" w:space="0" w:color="auto"/>
        <w:left w:val="none" w:sz="0" w:space="0" w:color="auto"/>
        <w:bottom w:val="none" w:sz="0" w:space="0" w:color="auto"/>
        <w:right w:val="none" w:sz="0" w:space="0" w:color="auto"/>
      </w:divBdr>
      <w:divsChild>
        <w:div w:id="908149200">
          <w:marLeft w:val="0"/>
          <w:marRight w:val="0"/>
          <w:marTop w:val="0"/>
          <w:marBottom w:val="0"/>
          <w:divBdr>
            <w:top w:val="none" w:sz="0" w:space="0" w:color="auto"/>
            <w:left w:val="none" w:sz="0" w:space="0" w:color="auto"/>
            <w:bottom w:val="none" w:sz="0" w:space="0" w:color="auto"/>
            <w:right w:val="none" w:sz="0" w:space="0" w:color="auto"/>
          </w:divBdr>
        </w:div>
      </w:divsChild>
    </w:div>
    <w:div w:id="1603806621">
      <w:bodyDiv w:val="1"/>
      <w:marLeft w:val="0"/>
      <w:marRight w:val="0"/>
      <w:marTop w:val="0"/>
      <w:marBottom w:val="0"/>
      <w:divBdr>
        <w:top w:val="none" w:sz="0" w:space="0" w:color="auto"/>
        <w:left w:val="none" w:sz="0" w:space="0" w:color="auto"/>
        <w:bottom w:val="none" w:sz="0" w:space="0" w:color="auto"/>
        <w:right w:val="none" w:sz="0" w:space="0" w:color="auto"/>
      </w:divBdr>
      <w:divsChild>
        <w:div w:id="1290430387">
          <w:marLeft w:val="0"/>
          <w:marRight w:val="0"/>
          <w:marTop w:val="0"/>
          <w:marBottom w:val="0"/>
          <w:divBdr>
            <w:top w:val="none" w:sz="0" w:space="0" w:color="auto"/>
            <w:left w:val="none" w:sz="0" w:space="0" w:color="auto"/>
            <w:bottom w:val="none" w:sz="0" w:space="0" w:color="auto"/>
            <w:right w:val="none" w:sz="0" w:space="0" w:color="auto"/>
          </w:divBdr>
        </w:div>
      </w:divsChild>
    </w:div>
    <w:div w:id="1608583859">
      <w:bodyDiv w:val="1"/>
      <w:marLeft w:val="0"/>
      <w:marRight w:val="0"/>
      <w:marTop w:val="0"/>
      <w:marBottom w:val="0"/>
      <w:divBdr>
        <w:top w:val="none" w:sz="0" w:space="0" w:color="auto"/>
        <w:left w:val="none" w:sz="0" w:space="0" w:color="auto"/>
        <w:bottom w:val="none" w:sz="0" w:space="0" w:color="auto"/>
        <w:right w:val="none" w:sz="0" w:space="0" w:color="auto"/>
      </w:divBdr>
      <w:divsChild>
        <w:div w:id="480460470">
          <w:marLeft w:val="0"/>
          <w:marRight w:val="0"/>
          <w:marTop w:val="0"/>
          <w:marBottom w:val="0"/>
          <w:divBdr>
            <w:top w:val="none" w:sz="0" w:space="0" w:color="auto"/>
            <w:left w:val="none" w:sz="0" w:space="0" w:color="auto"/>
            <w:bottom w:val="none" w:sz="0" w:space="0" w:color="auto"/>
            <w:right w:val="none" w:sz="0" w:space="0" w:color="auto"/>
          </w:divBdr>
        </w:div>
      </w:divsChild>
    </w:div>
    <w:div w:id="1621104045">
      <w:bodyDiv w:val="1"/>
      <w:marLeft w:val="0"/>
      <w:marRight w:val="0"/>
      <w:marTop w:val="0"/>
      <w:marBottom w:val="0"/>
      <w:divBdr>
        <w:top w:val="none" w:sz="0" w:space="0" w:color="auto"/>
        <w:left w:val="none" w:sz="0" w:space="0" w:color="auto"/>
        <w:bottom w:val="none" w:sz="0" w:space="0" w:color="auto"/>
        <w:right w:val="none" w:sz="0" w:space="0" w:color="auto"/>
      </w:divBdr>
      <w:divsChild>
        <w:div w:id="1551189186">
          <w:marLeft w:val="0"/>
          <w:marRight w:val="0"/>
          <w:marTop w:val="0"/>
          <w:marBottom w:val="0"/>
          <w:divBdr>
            <w:top w:val="none" w:sz="0" w:space="0" w:color="auto"/>
            <w:left w:val="none" w:sz="0" w:space="0" w:color="auto"/>
            <w:bottom w:val="none" w:sz="0" w:space="0" w:color="auto"/>
            <w:right w:val="none" w:sz="0" w:space="0" w:color="auto"/>
          </w:divBdr>
        </w:div>
      </w:divsChild>
    </w:div>
    <w:div w:id="1623271896">
      <w:bodyDiv w:val="1"/>
      <w:marLeft w:val="0"/>
      <w:marRight w:val="0"/>
      <w:marTop w:val="0"/>
      <w:marBottom w:val="0"/>
      <w:divBdr>
        <w:top w:val="none" w:sz="0" w:space="0" w:color="auto"/>
        <w:left w:val="none" w:sz="0" w:space="0" w:color="auto"/>
        <w:bottom w:val="none" w:sz="0" w:space="0" w:color="auto"/>
        <w:right w:val="none" w:sz="0" w:space="0" w:color="auto"/>
      </w:divBdr>
      <w:divsChild>
        <w:div w:id="1169246189">
          <w:marLeft w:val="0"/>
          <w:marRight w:val="0"/>
          <w:marTop w:val="0"/>
          <w:marBottom w:val="0"/>
          <w:divBdr>
            <w:top w:val="none" w:sz="0" w:space="0" w:color="auto"/>
            <w:left w:val="none" w:sz="0" w:space="0" w:color="auto"/>
            <w:bottom w:val="none" w:sz="0" w:space="0" w:color="auto"/>
            <w:right w:val="none" w:sz="0" w:space="0" w:color="auto"/>
          </w:divBdr>
        </w:div>
      </w:divsChild>
    </w:div>
    <w:div w:id="1627665524">
      <w:bodyDiv w:val="1"/>
      <w:marLeft w:val="0"/>
      <w:marRight w:val="0"/>
      <w:marTop w:val="0"/>
      <w:marBottom w:val="0"/>
      <w:divBdr>
        <w:top w:val="none" w:sz="0" w:space="0" w:color="auto"/>
        <w:left w:val="none" w:sz="0" w:space="0" w:color="auto"/>
        <w:bottom w:val="none" w:sz="0" w:space="0" w:color="auto"/>
        <w:right w:val="none" w:sz="0" w:space="0" w:color="auto"/>
      </w:divBdr>
    </w:div>
    <w:div w:id="1632324636">
      <w:bodyDiv w:val="1"/>
      <w:marLeft w:val="0"/>
      <w:marRight w:val="0"/>
      <w:marTop w:val="0"/>
      <w:marBottom w:val="0"/>
      <w:divBdr>
        <w:top w:val="none" w:sz="0" w:space="0" w:color="auto"/>
        <w:left w:val="none" w:sz="0" w:space="0" w:color="auto"/>
        <w:bottom w:val="none" w:sz="0" w:space="0" w:color="auto"/>
        <w:right w:val="none" w:sz="0" w:space="0" w:color="auto"/>
      </w:divBdr>
      <w:divsChild>
        <w:div w:id="694582016">
          <w:marLeft w:val="0"/>
          <w:marRight w:val="0"/>
          <w:marTop w:val="0"/>
          <w:marBottom w:val="0"/>
          <w:divBdr>
            <w:top w:val="none" w:sz="0" w:space="0" w:color="auto"/>
            <w:left w:val="none" w:sz="0" w:space="0" w:color="auto"/>
            <w:bottom w:val="none" w:sz="0" w:space="0" w:color="auto"/>
            <w:right w:val="none" w:sz="0" w:space="0" w:color="auto"/>
          </w:divBdr>
        </w:div>
      </w:divsChild>
    </w:div>
    <w:div w:id="1635674613">
      <w:bodyDiv w:val="1"/>
      <w:marLeft w:val="0"/>
      <w:marRight w:val="0"/>
      <w:marTop w:val="0"/>
      <w:marBottom w:val="0"/>
      <w:divBdr>
        <w:top w:val="none" w:sz="0" w:space="0" w:color="auto"/>
        <w:left w:val="none" w:sz="0" w:space="0" w:color="auto"/>
        <w:bottom w:val="none" w:sz="0" w:space="0" w:color="auto"/>
        <w:right w:val="none" w:sz="0" w:space="0" w:color="auto"/>
      </w:divBdr>
      <w:divsChild>
        <w:div w:id="986129400">
          <w:marLeft w:val="0"/>
          <w:marRight w:val="0"/>
          <w:marTop w:val="0"/>
          <w:marBottom w:val="0"/>
          <w:divBdr>
            <w:top w:val="none" w:sz="0" w:space="0" w:color="auto"/>
            <w:left w:val="none" w:sz="0" w:space="0" w:color="auto"/>
            <w:bottom w:val="none" w:sz="0" w:space="0" w:color="auto"/>
            <w:right w:val="none" w:sz="0" w:space="0" w:color="auto"/>
          </w:divBdr>
        </w:div>
      </w:divsChild>
    </w:div>
    <w:div w:id="1636830132">
      <w:bodyDiv w:val="1"/>
      <w:marLeft w:val="0"/>
      <w:marRight w:val="0"/>
      <w:marTop w:val="0"/>
      <w:marBottom w:val="0"/>
      <w:divBdr>
        <w:top w:val="none" w:sz="0" w:space="0" w:color="auto"/>
        <w:left w:val="none" w:sz="0" w:space="0" w:color="auto"/>
        <w:bottom w:val="none" w:sz="0" w:space="0" w:color="auto"/>
        <w:right w:val="none" w:sz="0" w:space="0" w:color="auto"/>
      </w:divBdr>
      <w:divsChild>
        <w:div w:id="1289435866">
          <w:marLeft w:val="0"/>
          <w:marRight w:val="0"/>
          <w:marTop w:val="0"/>
          <w:marBottom w:val="0"/>
          <w:divBdr>
            <w:top w:val="none" w:sz="0" w:space="0" w:color="auto"/>
            <w:left w:val="none" w:sz="0" w:space="0" w:color="auto"/>
            <w:bottom w:val="none" w:sz="0" w:space="0" w:color="auto"/>
            <w:right w:val="none" w:sz="0" w:space="0" w:color="auto"/>
          </w:divBdr>
        </w:div>
      </w:divsChild>
    </w:div>
    <w:div w:id="1676223099">
      <w:bodyDiv w:val="1"/>
      <w:marLeft w:val="0"/>
      <w:marRight w:val="0"/>
      <w:marTop w:val="0"/>
      <w:marBottom w:val="0"/>
      <w:divBdr>
        <w:top w:val="none" w:sz="0" w:space="0" w:color="auto"/>
        <w:left w:val="none" w:sz="0" w:space="0" w:color="auto"/>
        <w:bottom w:val="none" w:sz="0" w:space="0" w:color="auto"/>
        <w:right w:val="none" w:sz="0" w:space="0" w:color="auto"/>
      </w:divBdr>
      <w:divsChild>
        <w:div w:id="1500653073">
          <w:marLeft w:val="0"/>
          <w:marRight w:val="0"/>
          <w:marTop w:val="0"/>
          <w:marBottom w:val="0"/>
          <w:divBdr>
            <w:top w:val="none" w:sz="0" w:space="0" w:color="auto"/>
            <w:left w:val="none" w:sz="0" w:space="0" w:color="auto"/>
            <w:bottom w:val="none" w:sz="0" w:space="0" w:color="auto"/>
            <w:right w:val="none" w:sz="0" w:space="0" w:color="auto"/>
          </w:divBdr>
        </w:div>
      </w:divsChild>
    </w:div>
    <w:div w:id="1676883658">
      <w:bodyDiv w:val="1"/>
      <w:marLeft w:val="0"/>
      <w:marRight w:val="0"/>
      <w:marTop w:val="0"/>
      <w:marBottom w:val="0"/>
      <w:divBdr>
        <w:top w:val="none" w:sz="0" w:space="0" w:color="auto"/>
        <w:left w:val="none" w:sz="0" w:space="0" w:color="auto"/>
        <w:bottom w:val="none" w:sz="0" w:space="0" w:color="auto"/>
        <w:right w:val="none" w:sz="0" w:space="0" w:color="auto"/>
      </w:divBdr>
      <w:divsChild>
        <w:div w:id="272179328">
          <w:marLeft w:val="0"/>
          <w:marRight w:val="0"/>
          <w:marTop w:val="0"/>
          <w:marBottom w:val="0"/>
          <w:divBdr>
            <w:top w:val="none" w:sz="0" w:space="0" w:color="auto"/>
            <w:left w:val="none" w:sz="0" w:space="0" w:color="auto"/>
            <w:bottom w:val="none" w:sz="0" w:space="0" w:color="auto"/>
            <w:right w:val="none" w:sz="0" w:space="0" w:color="auto"/>
          </w:divBdr>
        </w:div>
      </w:divsChild>
    </w:div>
    <w:div w:id="1677921688">
      <w:bodyDiv w:val="1"/>
      <w:marLeft w:val="0"/>
      <w:marRight w:val="0"/>
      <w:marTop w:val="0"/>
      <w:marBottom w:val="0"/>
      <w:divBdr>
        <w:top w:val="none" w:sz="0" w:space="0" w:color="auto"/>
        <w:left w:val="none" w:sz="0" w:space="0" w:color="auto"/>
        <w:bottom w:val="none" w:sz="0" w:space="0" w:color="auto"/>
        <w:right w:val="none" w:sz="0" w:space="0" w:color="auto"/>
      </w:divBdr>
      <w:divsChild>
        <w:div w:id="1772505229">
          <w:marLeft w:val="0"/>
          <w:marRight w:val="0"/>
          <w:marTop w:val="0"/>
          <w:marBottom w:val="0"/>
          <w:divBdr>
            <w:top w:val="none" w:sz="0" w:space="0" w:color="auto"/>
            <w:left w:val="none" w:sz="0" w:space="0" w:color="auto"/>
            <w:bottom w:val="none" w:sz="0" w:space="0" w:color="auto"/>
            <w:right w:val="none" w:sz="0" w:space="0" w:color="auto"/>
          </w:divBdr>
        </w:div>
      </w:divsChild>
    </w:div>
    <w:div w:id="1704473624">
      <w:bodyDiv w:val="1"/>
      <w:marLeft w:val="0"/>
      <w:marRight w:val="0"/>
      <w:marTop w:val="0"/>
      <w:marBottom w:val="0"/>
      <w:divBdr>
        <w:top w:val="none" w:sz="0" w:space="0" w:color="auto"/>
        <w:left w:val="none" w:sz="0" w:space="0" w:color="auto"/>
        <w:bottom w:val="none" w:sz="0" w:space="0" w:color="auto"/>
        <w:right w:val="none" w:sz="0" w:space="0" w:color="auto"/>
      </w:divBdr>
      <w:divsChild>
        <w:div w:id="1650748356">
          <w:marLeft w:val="0"/>
          <w:marRight w:val="0"/>
          <w:marTop w:val="0"/>
          <w:marBottom w:val="0"/>
          <w:divBdr>
            <w:top w:val="none" w:sz="0" w:space="0" w:color="auto"/>
            <w:left w:val="none" w:sz="0" w:space="0" w:color="auto"/>
            <w:bottom w:val="none" w:sz="0" w:space="0" w:color="auto"/>
            <w:right w:val="none" w:sz="0" w:space="0" w:color="auto"/>
          </w:divBdr>
        </w:div>
      </w:divsChild>
    </w:div>
    <w:div w:id="1704748086">
      <w:bodyDiv w:val="1"/>
      <w:marLeft w:val="0"/>
      <w:marRight w:val="0"/>
      <w:marTop w:val="0"/>
      <w:marBottom w:val="0"/>
      <w:divBdr>
        <w:top w:val="none" w:sz="0" w:space="0" w:color="auto"/>
        <w:left w:val="none" w:sz="0" w:space="0" w:color="auto"/>
        <w:bottom w:val="none" w:sz="0" w:space="0" w:color="auto"/>
        <w:right w:val="none" w:sz="0" w:space="0" w:color="auto"/>
      </w:divBdr>
      <w:divsChild>
        <w:div w:id="294991581">
          <w:marLeft w:val="0"/>
          <w:marRight w:val="0"/>
          <w:marTop w:val="0"/>
          <w:marBottom w:val="0"/>
          <w:divBdr>
            <w:top w:val="none" w:sz="0" w:space="0" w:color="auto"/>
            <w:left w:val="none" w:sz="0" w:space="0" w:color="auto"/>
            <w:bottom w:val="none" w:sz="0" w:space="0" w:color="auto"/>
            <w:right w:val="none" w:sz="0" w:space="0" w:color="auto"/>
          </w:divBdr>
        </w:div>
      </w:divsChild>
    </w:div>
    <w:div w:id="1709063234">
      <w:bodyDiv w:val="1"/>
      <w:marLeft w:val="0"/>
      <w:marRight w:val="0"/>
      <w:marTop w:val="0"/>
      <w:marBottom w:val="0"/>
      <w:divBdr>
        <w:top w:val="none" w:sz="0" w:space="0" w:color="auto"/>
        <w:left w:val="none" w:sz="0" w:space="0" w:color="auto"/>
        <w:bottom w:val="none" w:sz="0" w:space="0" w:color="auto"/>
        <w:right w:val="none" w:sz="0" w:space="0" w:color="auto"/>
      </w:divBdr>
      <w:divsChild>
        <w:div w:id="514266733">
          <w:marLeft w:val="0"/>
          <w:marRight w:val="0"/>
          <w:marTop w:val="0"/>
          <w:marBottom w:val="0"/>
          <w:divBdr>
            <w:top w:val="none" w:sz="0" w:space="0" w:color="auto"/>
            <w:left w:val="none" w:sz="0" w:space="0" w:color="auto"/>
            <w:bottom w:val="none" w:sz="0" w:space="0" w:color="auto"/>
            <w:right w:val="none" w:sz="0" w:space="0" w:color="auto"/>
          </w:divBdr>
        </w:div>
      </w:divsChild>
    </w:div>
    <w:div w:id="1709455355">
      <w:bodyDiv w:val="1"/>
      <w:marLeft w:val="0"/>
      <w:marRight w:val="0"/>
      <w:marTop w:val="0"/>
      <w:marBottom w:val="0"/>
      <w:divBdr>
        <w:top w:val="none" w:sz="0" w:space="0" w:color="auto"/>
        <w:left w:val="none" w:sz="0" w:space="0" w:color="auto"/>
        <w:bottom w:val="none" w:sz="0" w:space="0" w:color="auto"/>
        <w:right w:val="none" w:sz="0" w:space="0" w:color="auto"/>
      </w:divBdr>
      <w:divsChild>
        <w:div w:id="152793619">
          <w:marLeft w:val="0"/>
          <w:marRight w:val="0"/>
          <w:marTop w:val="0"/>
          <w:marBottom w:val="0"/>
          <w:divBdr>
            <w:top w:val="none" w:sz="0" w:space="0" w:color="auto"/>
            <w:left w:val="none" w:sz="0" w:space="0" w:color="auto"/>
            <w:bottom w:val="none" w:sz="0" w:space="0" w:color="auto"/>
            <w:right w:val="none" w:sz="0" w:space="0" w:color="auto"/>
          </w:divBdr>
        </w:div>
      </w:divsChild>
    </w:div>
    <w:div w:id="1710715817">
      <w:bodyDiv w:val="1"/>
      <w:marLeft w:val="0"/>
      <w:marRight w:val="0"/>
      <w:marTop w:val="0"/>
      <w:marBottom w:val="0"/>
      <w:divBdr>
        <w:top w:val="none" w:sz="0" w:space="0" w:color="auto"/>
        <w:left w:val="none" w:sz="0" w:space="0" w:color="auto"/>
        <w:bottom w:val="none" w:sz="0" w:space="0" w:color="auto"/>
        <w:right w:val="none" w:sz="0" w:space="0" w:color="auto"/>
      </w:divBdr>
      <w:divsChild>
        <w:div w:id="1631087966">
          <w:marLeft w:val="0"/>
          <w:marRight w:val="0"/>
          <w:marTop w:val="0"/>
          <w:marBottom w:val="0"/>
          <w:divBdr>
            <w:top w:val="none" w:sz="0" w:space="0" w:color="auto"/>
            <w:left w:val="none" w:sz="0" w:space="0" w:color="auto"/>
            <w:bottom w:val="none" w:sz="0" w:space="0" w:color="auto"/>
            <w:right w:val="none" w:sz="0" w:space="0" w:color="auto"/>
          </w:divBdr>
        </w:div>
      </w:divsChild>
    </w:div>
    <w:div w:id="1716081558">
      <w:bodyDiv w:val="1"/>
      <w:marLeft w:val="0"/>
      <w:marRight w:val="0"/>
      <w:marTop w:val="0"/>
      <w:marBottom w:val="0"/>
      <w:divBdr>
        <w:top w:val="none" w:sz="0" w:space="0" w:color="auto"/>
        <w:left w:val="none" w:sz="0" w:space="0" w:color="auto"/>
        <w:bottom w:val="none" w:sz="0" w:space="0" w:color="auto"/>
        <w:right w:val="none" w:sz="0" w:space="0" w:color="auto"/>
      </w:divBdr>
      <w:divsChild>
        <w:div w:id="1827017592">
          <w:marLeft w:val="0"/>
          <w:marRight w:val="0"/>
          <w:marTop w:val="0"/>
          <w:marBottom w:val="0"/>
          <w:divBdr>
            <w:top w:val="none" w:sz="0" w:space="0" w:color="auto"/>
            <w:left w:val="none" w:sz="0" w:space="0" w:color="auto"/>
            <w:bottom w:val="none" w:sz="0" w:space="0" w:color="auto"/>
            <w:right w:val="none" w:sz="0" w:space="0" w:color="auto"/>
          </w:divBdr>
        </w:div>
      </w:divsChild>
    </w:div>
    <w:div w:id="1722243272">
      <w:bodyDiv w:val="1"/>
      <w:marLeft w:val="0"/>
      <w:marRight w:val="0"/>
      <w:marTop w:val="0"/>
      <w:marBottom w:val="0"/>
      <w:divBdr>
        <w:top w:val="none" w:sz="0" w:space="0" w:color="auto"/>
        <w:left w:val="none" w:sz="0" w:space="0" w:color="auto"/>
        <w:bottom w:val="none" w:sz="0" w:space="0" w:color="auto"/>
        <w:right w:val="none" w:sz="0" w:space="0" w:color="auto"/>
      </w:divBdr>
      <w:divsChild>
        <w:div w:id="1046955916">
          <w:marLeft w:val="0"/>
          <w:marRight w:val="0"/>
          <w:marTop w:val="0"/>
          <w:marBottom w:val="0"/>
          <w:divBdr>
            <w:top w:val="none" w:sz="0" w:space="0" w:color="auto"/>
            <w:left w:val="none" w:sz="0" w:space="0" w:color="auto"/>
            <w:bottom w:val="none" w:sz="0" w:space="0" w:color="auto"/>
            <w:right w:val="none" w:sz="0" w:space="0" w:color="auto"/>
          </w:divBdr>
        </w:div>
      </w:divsChild>
    </w:div>
    <w:div w:id="1727491698">
      <w:bodyDiv w:val="1"/>
      <w:marLeft w:val="0"/>
      <w:marRight w:val="0"/>
      <w:marTop w:val="0"/>
      <w:marBottom w:val="0"/>
      <w:divBdr>
        <w:top w:val="none" w:sz="0" w:space="0" w:color="auto"/>
        <w:left w:val="none" w:sz="0" w:space="0" w:color="auto"/>
        <w:bottom w:val="none" w:sz="0" w:space="0" w:color="auto"/>
        <w:right w:val="none" w:sz="0" w:space="0" w:color="auto"/>
      </w:divBdr>
      <w:divsChild>
        <w:div w:id="360938767">
          <w:marLeft w:val="0"/>
          <w:marRight w:val="0"/>
          <w:marTop w:val="0"/>
          <w:marBottom w:val="0"/>
          <w:divBdr>
            <w:top w:val="none" w:sz="0" w:space="0" w:color="auto"/>
            <w:left w:val="none" w:sz="0" w:space="0" w:color="auto"/>
            <w:bottom w:val="none" w:sz="0" w:space="0" w:color="auto"/>
            <w:right w:val="none" w:sz="0" w:space="0" w:color="auto"/>
          </w:divBdr>
        </w:div>
      </w:divsChild>
    </w:div>
    <w:div w:id="1735546535">
      <w:bodyDiv w:val="1"/>
      <w:marLeft w:val="0"/>
      <w:marRight w:val="0"/>
      <w:marTop w:val="0"/>
      <w:marBottom w:val="0"/>
      <w:divBdr>
        <w:top w:val="none" w:sz="0" w:space="0" w:color="auto"/>
        <w:left w:val="none" w:sz="0" w:space="0" w:color="auto"/>
        <w:bottom w:val="none" w:sz="0" w:space="0" w:color="auto"/>
        <w:right w:val="none" w:sz="0" w:space="0" w:color="auto"/>
      </w:divBdr>
      <w:divsChild>
        <w:div w:id="1083527893">
          <w:marLeft w:val="0"/>
          <w:marRight w:val="0"/>
          <w:marTop w:val="0"/>
          <w:marBottom w:val="0"/>
          <w:divBdr>
            <w:top w:val="none" w:sz="0" w:space="0" w:color="auto"/>
            <w:left w:val="none" w:sz="0" w:space="0" w:color="auto"/>
            <w:bottom w:val="none" w:sz="0" w:space="0" w:color="auto"/>
            <w:right w:val="none" w:sz="0" w:space="0" w:color="auto"/>
          </w:divBdr>
        </w:div>
      </w:divsChild>
    </w:div>
    <w:div w:id="1739016630">
      <w:bodyDiv w:val="1"/>
      <w:marLeft w:val="0"/>
      <w:marRight w:val="0"/>
      <w:marTop w:val="0"/>
      <w:marBottom w:val="0"/>
      <w:divBdr>
        <w:top w:val="none" w:sz="0" w:space="0" w:color="auto"/>
        <w:left w:val="none" w:sz="0" w:space="0" w:color="auto"/>
        <w:bottom w:val="none" w:sz="0" w:space="0" w:color="auto"/>
        <w:right w:val="none" w:sz="0" w:space="0" w:color="auto"/>
      </w:divBdr>
      <w:divsChild>
        <w:div w:id="1993753871">
          <w:marLeft w:val="0"/>
          <w:marRight w:val="0"/>
          <w:marTop w:val="0"/>
          <w:marBottom w:val="0"/>
          <w:divBdr>
            <w:top w:val="none" w:sz="0" w:space="0" w:color="auto"/>
            <w:left w:val="none" w:sz="0" w:space="0" w:color="auto"/>
            <w:bottom w:val="none" w:sz="0" w:space="0" w:color="auto"/>
            <w:right w:val="none" w:sz="0" w:space="0" w:color="auto"/>
          </w:divBdr>
        </w:div>
      </w:divsChild>
    </w:div>
    <w:div w:id="1748765290">
      <w:bodyDiv w:val="1"/>
      <w:marLeft w:val="0"/>
      <w:marRight w:val="0"/>
      <w:marTop w:val="0"/>
      <w:marBottom w:val="0"/>
      <w:divBdr>
        <w:top w:val="none" w:sz="0" w:space="0" w:color="auto"/>
        <w:left w:val="none" w:sz="0" w:space="0" w:color="auto"/>
        <w:bottom w:val="none" w:sz="0" w:space="0" w:color="auto"/>
        <w:right w:val="none" w:sz="0" w:space="0" w:color="auto"/>
      </w:divBdr>
      <w:divsChild>
        <w:div w:id="504130980">
          <w:marLeft w:val="0"/>
          <w:marRight w:val="0"/>
          <w:marTop w:val="0"/>
          <w:marBottom w:val="0"/>
          <w:divBdr>
            <w:top w:val="none" w:sz="0" w:space="0" w:color="auto"/>
            <w:left w:val="none" w:sz="0" w:space="0" w:color="auto"/>
            <w:bottom w:val="none" w:sz="0" w:space="0" w:color="auto"/>
            <w:right w:val="none" w:sz="0" w:space="0" w:color="auto"/>
          </w:divBdr>
        </w:div>
      </w:divsChild>
    </w:div>
    <w:div w:id="1763064034">
      <w:bodyDiv w:val="1"/>
      <w:marLeft w:val="0"/>
      <w:marRight w:val="0"/>
      <w:marTop w:val="0"/>
      <w:marBottom w:val="0"/>
      <w:divBdr>
        <w:top w:val="none" w:sz="0" w:space="0" w:color="auto"/>
        <w:left w:val="none" w:sz="0" w:space="0" w:color="auto"/>
        <w:bottom w:val="none" w:sz="0" w:space="0" w:color="auto"/>
        <w:right w:val="none" w:sz="0" w:space="0" w:color="auto"/>
      </w:divBdr>
      <w:divsChild>
        <w:div w:id="1738867361">
          <w:marLeft w:val="0"/>
          <w:marRight w:val="0"/>
          <w:marTop w:val="0"/>
          <w:marBottom w:val="0"/>
          <w:divBdr>
            <w:top w:val="none" w:sz="0" w:space="0" w:color="auto"/>
            <w:left w:val="none" w:sz="0" w:space="0" w:color="auto"/>
            <w:bottom w:val="none" w:sz="0" w:space="0" w:color="auto"/>
            <w:right w:val="none" w:sz="0" w:space="0" w:color="auto"/>
          </w:divBdr>
        </w:div>
      </w:divsChild>
    </w:div>
    <w:div w:id="1771463423">
      <w:bodyDiv w:val="1"/>
      <w:marLeft w:val="0"/>
      <w:marRight w:val="0"/>
      <w:marTop w:val="0"/>
      <w:marBottom w:val="0"/>
      <w:divBdr>
        <w:top w:val="none" w:sz="0" w:space="0" w:color="auto"/>
        <w:left w:val="none" w:sz="0" w:space="0" w:color="auto"/>
        <w:bottom w:val="none" w:sz="0" w:space="0" w:color="auto"/>
        <w:right w:val="none" w:sz="0" w:space="0" w:color="auto"/>
      </w:divBdr>
      <w:divsChild>
        <w:div w:id="73089975">
          <w:marLeft w:val="0"/>
          <w:marRight w:val="0"/>
          <w:marTop w:val="0"/>
          <w:marBottom w:val="0"/>
          <w:divBdr>
            <w:top w:val="none" w:sz="0" w:space="0" w:color="auto"/>
            <w:left w:val="none" w:sz="0" w:space="0" w:color="auto"/>
            <w:bottom w:val="none" w:sz="0" w:space="0" w:color="auto"/>
            <w:right w:val="none" w:sz="0" w:space="0" w:color="auto"/>
          </w:divBdr>
        </w:div>
      </w:divsChild>
    </w:div>
    <w:div w:id="1772163739">
      <w:bodyDiv w:val="1"/>
      <w:marLeft w:val="0"/>
      <w:marRight w:val="0"/>
      <w:marTop w:val="0"/>
      <w:marBottom w:val="0"/>
      <w:divBdr>
        <w:top w:val="none" w:sz="0" w:space="0" w:color="auto"/>
        <w:left w:val="none" w:sz="0" w:space="0" w:color="auto"/>
        <w:bottom w:val="none" w:sz="0" w:space="0" w:color="auto"/>
        <w:right w:val="none" w:sz="0" w:space="0" w:color="auto"/>
      </w:divBdr>
    </w:div>
    <w:div w:id="1773158655">
      <w:bodyDiv w:val="1"/>
      <w:marLeft w:val="0"/>
      <w:marRight w:val="0"/>
      <w:marTop w:val="0"/>
      <w:marBottom w:val="0"/>
      <w:divBdr>
        <w:top w:val="none" w:sz="0" w:space="0" w:color="auto"/>
        <w:left w:val="none" w:sz="0" w:space="0" w:color="auto"/>
        <w:bottom w:val="none" w:sz="0" w:space="0" w:color="auto"/>
        <w:right w:val="none" w:sz="0" w:space="0" w:color="auto"/>
      </w:divBdr>
      <w:divsChild>
        <w:div w:id="1172263321">
          <w:marLeft w:val="0"/>
          <w:marRight w:val="0"/>
          <w:marTop w:val="0"/>
          <w:marBottom w:val="0"/>
          <w:divBdr>
            <w:top w:val="none" w:sz="0" w:space="0" w:color="auto"/>
            <w:left w:val="none" w:sz="0" w:space="0" w:color="auto"/>
            <w:bottom w:val="none" w:sz="0" w:space="0" w:color="auto"/>
            <w:right w:val="none" w:sz="0" w:space="0" w:color="auto"/>
          </w:divBdr>
        </w:div>
      </w:divsChild>
    </w:div>
    <w:div w:id="1777795585">
      <w:bodyDiv w:val="1"/>
      <w:marLeft w:val="0"/>
      <w:marRight w:val="0"/>
      <w:marTop w:val="0"/>
      <w:marBottom w:val="0"/>
      <w:divBdr>
        <w:top w:val="none" w:sz="0" w:space="0" w:color="auto"/>
        <w:left w:val="none" w:sz="0" w:space="0" w:color="auto"/>
        <w:bottom w:val="none" w:sz="0" w:space="0" w:color="auto"/>
        <w:right w:val="none" w:sz="0" w:space="0" w:color="auto"/>
      </w:divBdr>
      <w:divsChild>
        <w:div w:id="421681931">
          <w:marLeft w:val="0"/>
          <w:marRight w:val="0"/>
          <w:marTop w:val="0"/>
          <w:marBottom w:val="0"/>
          <w:divBdr>
            <w:top w:val="none" w:sz="0" w:space="0" w:color="auto"/>
            <w:left w:val="none" w:sz="0" w:space="0" w:color="auto"/>
            <w:bottom w:val="none" w:sz="0" w:space="0" w:color="auto"/>
            <w:right w:val="none" w:sz="0" w:space="0" w:color="auto"/>
          </w:divBdr>
        </w:div>
      </w:divsChild>
    </w:div>
    <w:div w:id="1779372865">
      <w:bodyDiv w:val="1"/>
      <w:marLeft w:val="0"/>
      <w:marRight w:val="0"/>
      <w:marTop w:val="0"/>
      <w:marBottom w:val="0"/>
      <w:divBdr>
        <w:top w:val="none" w:sz="0" w:space="0" w:color="auto"/>
        <w:left w:val="none" w:sz="0" w:space="0" w:color="auto"/>
        <w:bottom w:val="none" w:sz="0" w:space="0" w:color="auto"/>
        <w:right w:val="none" w:sz="0" w:space="0" w:color="auto"/>
      </w:divBdr>
      <w:divsChild>
        <w:div w:id="633872779">
          <w:marLeft w:val="0"/>
          <w:marRight w:val="0"/>
          <w:marTop w:val="0"/>
          <w:marBottom w:val="0"/>
          <w:divBdr>
            <w:top w:val="none" w:sz="0" w:space="0" w:color="auto"/>
            <w:left w:val="none" w:sz="0" w:space="0" w:color="auto"/>
            <w:bottom w:val="none" w:sz="0" w:space="0" w:color="auto"/>
            <w:right w:val="none" w:sz="0" w:space="0" w:color="auto"/>
          </w:divBdr>
        </w:div>
      </w:divsChild>
    </w:div>
    <w:div w:id="1782067686">
      <w:bodyDiv w:val="1"/>
      <w:marLeft w:val="0"/>
      <w:marRight w:val="0"/>
      <w:marTop w:val="0"/>
      <w:marBottom w:val="0"/>
      <w:divBdr>
        <w:top w:val="none" w:sz="0" w:space="0" w:color="auto"/>
        <w:left w:val="none" w:sz="0" w:space="0" w:color="auto"/>
        <w:bottom w:val="none" w:sz="0" w:space="0" w:color="auto"/>
        <w:right w:val="none" w:sz="0" w:space="0" w:color="auto"/>
      </w:divBdr>
      <w:divsChild>
        <w:div w:id="1163207185">
          <w:marLeft w:val="0"/>
          <w:marRight w:val="0"/>
          <w:marTop w:val="0"/>
          <w:marBottom w:val="0"/>
          <w:divBdr>
            <w:top w:val="none" w:sz="0" w:space="0" w:color="auto"/>
            <w:left w:val="none" w:sz="0" w:space="0" w:color="auto"/>
            <w:bottom w:val="none" w:sz="0" w:space="0" w:color="auto"/>
            <w:right w:val="none" w:sz="0" w:space="0" w:color="auto"/>
          </w:divBdr>
        </w:div>
      </w:divsChild>
    </w:div>
    <w:div w:id="1787649847">
      <w:bodyDiv w:val="1"/>
      <w:marLeft w:val="0"/>
      <w:marRight w:val="0"/>
      <w:marTop w:val="0"/>
      <w:marBottom w:val="0"/>
      <w:divBdr>
        <w:top w:val="none" w:sz="0" w:space="0" w:color="auto"/>
        <w:left w:val="none" w:sz="0" w:space="0" w:color="auto"/>
        <w:bottom w:val="none" w:sz="0" w:space="0" w:color="auto"/>
        <w:right w:val="none" w:sz="0" w:space="0" w:color="auto"/>
      </w:divBdr>
      <w:divsChild>
        <w:div w:id="889153289">
          <w:marLeft w:val="0"/>
          <w:marRight w:val="0"/>
          <w:marTop w:val="0"/>
          <w:marBottom w:val="0"/>
          <w:divBdr>
            <w:top w:val="none" w:sz="0" w:space="0" w:color="auto"/>
            <w:left w:val="none" w:sz="0" w:space="0" w:color="auto"/>
            <w:bottom w:val="none" w:sz="0" w:space="0" w:color="auto"/>
            <w:right w:val="none" w:sz="0" w:space="0" w:color="auto"/>
          </w:divBdr>
        </w:div>
      </w:divsChild>
    </w:div>
    <w:div w:id="1804229570">
      <w:bodyDiv w:val="1"/>
      <w:marLeft w:val="0"/>
      <w:marRight w:val="0"/>
      <w:marTop w:val="0"/>
      <w:marBottom w:val="0"/>
      <w:divBdr>
        <w:top w:val="none" w:sz="0" w:space="0" w:color="auto"/>
        <w:left w:val="none" w:sz="0" w:space="0" w:color="auto"/>
        <w:bottom w:val="none" w:sz="0" w:space="0" w:color="auto"/>
        <w:right w:val="none" w:sz="0" w:space="0" w:color="auto"/>
      </w:divBdr>
      <w:divsChild>
        <w:div w:id="888684111">
          <w:marLeft w:val="0"/>
          <w:marRight w:val="0"/>
          <w:marTop w:val="0"/>
          <w:marBottom w:val="0"/>
          <w:divBdr>
            <w:top w:val="none" w:sz="0" w:space="0" w:color="auto"/>
            <w:left w:val="none" w:sz="0" w:space="0" w:color="auto"/>
            <w:bottom w:val="none" w:sz="0" w:space="0" w:color="auto"/>
            <w:right w:val="none" w:sz="0" w:space="0" w:color="auto"/>
          </w:divBdr>
        </w:div>
      </w:divsChild>
    </w:div>
    <w:div w:id="1806314207">
      <w:bodyDiv w:val="1"/>
      <w:marLeft w:val="0"/>
      <w:marRight w:val="0"/>
      <w:marTop w:val="0"/>
      <w:marBottom w:val="0"/>
      <w:divBdr>
        <w:top w:val="none" w:sz="0" w:space="0" w:color="auto"/>
        <w:left w:val="none" w:sz="0" w:space="0" w:color="auto"/>
        <w:bottom w:val="none" w:sz="0" w:space="0" w:color="auto"/>
        <w:right w:val="none" w:sz="0" w:space="0" w:color="auto"/>
      </w:divBdr>
      <w:divsChild>
        <w:div w:id="1484077363">
          <w:marLeft w:val="0"/>
          <w:marRight w:val="0"/>
          <w:marTop w:val="0"/>
          <w:marBottom w:val="0"/>
          <w:divBdr>
            <w:top w:val="none" w:sz="0" w:space="0" w:color="auto"/>
            <w:left w:val="none" w:sz="0" w:space="0" w:color="auto"/>
            <w:bottom w:val="none" w:sz="0" w:space="0" w:color="auto"/>
            <w:right w:val="none" w:sz="0" w:space="0" w:color="auto"/>
          </w:divBdr>
        </w:div>
      </w:divsChild>
    </w:div>
    <w:div w:id="1824345815">
      <w:bodyDiv w:val="1"/>
      <w:marLeft w:val="0"/>
      <w:marRight w:val="0"/>
      <w:marTop w:val="0"/>
      <w:marBottom w:val="0"/>
      <w:divBdr>
        <w:top w:val="none" w:sz="0" w:space="0" w:color="auto"/>
        <w:left w:val="none" w:sz="0" w:space="0" w:color="auto"/>
        <w:bottom w:val="none" w:sz="0" w:space="0" w:color="auto"/>
        <w:right w:val="none" w:sz="0" w:space="0" w:color="auto"/>
      </w:divBdr>
      <w:divsChild>
        <w:div w:id="471756674">
          <w:marLeft w:val="0"/>
          <w:marRight w:val="0"/>
          <w:marTop w:val="0"/>
          <w:marBottom w:val="0"/>
          <w:divBdr>
            <w:top w:val="none" w:sz="0" w:space="0" w:color="auto"/>
            <w:left w:val="none" w:sz="0" w:space="0" w:color="auto"/>
            <w:bottom w:val="none" w:sz="0" w:space="0" w:color="auto"/>
            <w:right w:val="none" w:sz="0" w:space="0" w:color="auto"/>
          </w:divBdr>
        </w:div>
      </w:divsChild>
    </w:div>
    <w:div w:id="1828589685">
      <w:bodyDiv w:val="1"/>
      <w:marLeft w:val="0"/>
      <w:marRight w:val="0"/>
      <w:marTop w:val="0"/>
      <w:marBottom w:val="0"/>
      <w:divBdr>
        <w:top w:val="none" w:sz="0" w:space="0" w:color="auto"/>
        <w:left w:val="none" w:sz="0" w:space="0" w:color="auto"/>
        <w:bottom w:val="none" w:sz="0" w:space="0" w:color="auto"/>
        <w:right w:val="none" w:sz="0" w:space="0" w:color="auto"/>
      </w:divBdr>
      <w:divsChild>
        <w:div w:id="473450994">
          <w:marLeft w:val="0"/>
          <w:marRight w:val="0"/>
          <w:marTop w:val="0"/>
          <w:marBottom w:val="0"/>
          <w:divBdr>
            <w:top w:val="none" w:sz="0" w:space="0" w:color="auto"/>
            <w:left w:val="none" w:sz="0" w:space="0" w:color="auto"/>
            <w:bottom w:val="none" w:sz="0" w:space="0" w:color="auto"/>
            <w:right w:val="none" w:sz="0" w:space="0" w:color="auto"/>
          </w:divBdr>
        </w:div>
      </w:divsChild>
    </w:div>
    <w:div w:id="1839496786">
      <w:bodyDiv w:val="1"/>
      <w:marLeft w:val="0"/>
      <w:marRight w:val="0"/>
      <w:marTop w:val="0"/>
      <w:marBottom w:val="0"/>
      <w:divBdr>
        <w:top w:val="none" w:sz="0" w:space="0" w:color="auto"/>
        <w:left w:val="none" w:sz="0" w:space="0" w:color="auto"/>
        <w:bottom w:val="none" w:sz="0" w:space="0" w:color="auto"/>
        <w:right w:val="none" w:sz="0" w:space="0" w:color="auto"/>
      </w:divBdr>
      <w:divsChild>
        <w:div w:id="290134414">
          <w:marLeft w:val="0"/>
          <w:marRight w:val="0"/>
          <w:marTop w:val="0"/>
          <w:marBottom w:val="0"/>
          <w:divBdr>
            <w:top w:val="none" w:sz="0" w:space="0" w:color="auto"/>
            <w:left w:val="none" w:sz="0" w:space="0" w:color="auto"/>
            <w:bottom w:val="none" w:sz="0" w:space="0" w:color="auto"/>
            <w:right w:val="none" w:sz="0" w:space="0" w:color="auto"/>
          </w:divBdr>
        </w:div>
      </w:divsChild>
    </w:div>
    <w:div w:id="1847137784">
      <w:bodyDiv w:val="1"/>
      <w:marLeft w:val="0"/>
      <w:marRight w:val="0"/>
      <w:marTop w:val="0"/>
      <w:marBottom w:val="0"/>
      <w:divBdr>
        <w:top w:val="none" w:sz="0" w:space="0" w:color="auto"/>
        <w:left w:val="none" w:sz="0" w:space="0" w:color="auto"/>
        <w:bottom w:val="none" w:sz="0" w:space="0" w:color="auto"/>
        <w:right w:val="none" w:sz="0" w:space="0" w:color="auto"/>
      </w:divBdr>
      <w:divsChild>
        <w:div w:id="497843739">
          <w:marLeft w:val="0"/>
          <w:marRight w:val="0"/>
          <w:marTop w:val="0"/>
          <w:marBottom w:val="0"/>
          <w:divBdr>
            <w:top w:val="none" w:sz="0" w:space="0" w:color="auto"/>
            <w:left w:val="none" w:sz="0" w:space="0" w:color="auto"/>
            <w:bottom w:val="none" w:sz="0" w:space="0" w:color="auto"/>
            <w:right w:val="none" w:sz="0" w:space="0" w:color="auto"/>
          </w:divBdr>
        </w:div>
      </w:divsChild>
    </w:div>
    <w:div w:id="1849056242">
      <w:bodyDiv w:val="1"/>
      <w:marLeft w:val="0"/>
      <w:marRight w:val="0"/>
      <w:marTop w:val="0"/>
      <w:marBottom w:val="0"/>
      <w:divBdr>
        <w:top w:val="none" w:sz="0" w:space="0" w:color="auto"/>
        <w:left w:val="none" w:sz="0" w:space="0" w:color="auto"/>
        <w:bottom w:val="none" w:sz="0" w:space="0" w:color="auto"/>
        <w:right w:val="none" w:sz="0" w:space="0" w:color="auto"/>
      </w:divBdr>
      <w:divsChild>
        <w:div w:id="662123590">
          <w:marLeft w:val="0"/>
          <w:marRight w:val="0"/>
          <w:marTop w:val="0"/>
          <w:marBottom w:val="0"/>
          <w:divBdr>
            <w:top w:val="none" w:sz="0" w:space="0" w:color="auto"/>
            <w:left w:val="none" w:sz="0" w:space="0" w:color="auto"/>
            <w:bottom w:val="none" w:sz="0" w:space="0" w:color="auto"/>
            <w:right w:val="none" w:sz="0" w:space="0" w:color="auto"/>
          </w:divBdr>
        </w:div>
      </w:divsChild>
    </w:div>
    <w:div w:id="1855193973">
      <w:bodyDiv w:val="1"/>
      <w:marLeft w:val="0"/>
      <w:marRight w:val="0"/>
      <w:marTop w:val="0"/>
      <w:marBottom w:val="0"/>
      <w:divBdr>
        <w:top w:val="none" w:sz="0" w:space="0" w:color="auto"/>
        <w:left w:val="none" w:sz="0" w:space="0" w:color="auto"/>
        <w:bottom w:val="none" w:sz="0" w:space="0" w:color="auto"/>
        <w:right w:val="none" w:sz="0" w:space="0" w:color="auto"/>
      </w:divBdr>
      <w:divsChild>
        <w:div w:id="689571520">
          <w:marLeft w:val="0"/>
          <w:marRight w:val="0"/>
          <w:marTop w:val="0"/>
          <w:marBottom w:val="0"/>
          <w:divBdr>
            <w:top w:val="none" w:sz="0" w:space="0" w:color="auto"/>
            <w:left w:val="none" w:sz="0" w:space="0" w:color="auto"/>
            <w:bottom w:val="none" w:sz="0" w:space="0" w:color="auto"/>
            <w:right w:val="none" w:sz="0" w:space="0" w:color="auto"/>
          </w:divBdr>
        </w:div>
      </w:divsChild>
    </w:div>
    <w:div w:id="1875922407">
      <w:bodyDiv w:val="1"/>
      <w:marLeft w:val="0"/>
      <w:marRight w:val="0"/>
      <w:marTop w:val="0"/>
      <w:marBottom w:val="0"/>
      <w:divBdr>
        <w:top w:val="none" w:sz="0" w:space="0" w:color="auto"/>
        <w:left w:val="none" w:sz="0" w:space="0" w:color="auto"/>
        <w:bottom w:val="none" w:sz="0" w:space="0" w:color="auto"/>
        <w:right w:val="none" w:sz="0" w:space="0" w:color="auto"/>
      </w:divBdr>
      <w:divsChild>
        <w:div w:id="341930308">
          <w:marLeft w:val="0"/>
          <w:marRight w:val="0"/>
          <w:marTop w:val="0"/>
          <w:marBottom w:val="0"/>
          <w:divBdr>
            <w:top w:val="none" w:sz="0" w:space="0" w:color="auto"/>
            <w:left w:val="none" w:sz="0" w:space="0" w:color="auto"/>
            <w:bottom w:val="none" w:sz="0" w:space="0" w:color="auto"/>
            <w:right w:val="none" w:sz="0" w:space="0" w:color="auto"/>
          </w:divBdr>
        </w:div>
      </w:divsChild>
    </w:div>
    <w:div w:id="1880388068">
      <w:bodyDiv w:val="1"/>
      <w:marLeft w:val="0"/>
      <w:marRight w:val="0"/>
      <w:marTop w:val="0"/>
      <w:marBottom w:val="0"/>
      <w:divBdr>
        <w:top w:val="none" w:sz="0" w:space="0" w:color="auto"/>
        <w:left w:val="none" w:sz="0" w:space="0" w:color="auto"/>
        <w:bottom w:val="none" w:sz="0" w:space="0" w:color="auto"/>
        <w:right w:val="none" w:sz="0" w:space="0" w:color="auto"/>
      </w:divBdr>
      <w:divsChild>
        <w:div w:id="1662004166">
          <w:marLeft w:val="0"/>
          <w:marRight w:val="0"/>
          <w:marTop w:val="0"/>
          <w:marBottom w:val="0"/>
          <w:divBdr>
            <w:top w:val="none" w:sz="0" w:space="0" w:color="auto"/>
            <w:left w:val="none" w:sz="0" w:space="0" w:color="auto"/>
            <w:bottom w:val="none" w:sz="0" w:space="0" w:color="auto"/>
            <w:right w:val="none" w:sz="0" w:space="0" w:color="auto"/>
          </w:divBdr>
        </w:div>
      </w:divsChild>
    </w:div>
    <w:div w:id="1885678922">
      <w:bodyDiv w:val="1"/>
      <w:marLeft w:val="0"/>
      <w:marRight w:val="0"/>
      <w:marTop w:val="0"/>
      <w:marBottom w:val="0"/>
      <w:divBdr>
        <w:top w:val="none" w:sz="0" w:space="0" w:color="auto"/>
        <w:left w:val="none" w:sz="0" w:space="0" w:color="auto"/>
        <w:bottom w:val="none" w:sz="0" w:space="0" w:color="auto"/>
        <w:right w:val="none" w:sz="0" w:space="0" w:color="auto"/>
      </w:divBdr>
      <w:divsChild>
        <w:div w:id="2117745587">
          <w:marLeft w:val="0"/>
          <w:marRight w:val="0"/>
          <w:marTop w:val="0"/>
          <w:marBottom w:val="0"/>
          <w:divBdr>
            <w:top w:val="none" w:sz="0" w:space="0" w:color="auto"/>
            <w:left w:val="none" w:sz="0" w:space="0" w:color="auto"/>
            <w:bottom w:val="none" w:sz="0" w:space="0" w:color="auto"/>
            <w:right w:val="none" w:sz="0" w:space="0" w:color="auto"/>
          </w:divBdr>
          <w:divsChild>
            <w:div w:id="979462585">
              <w:marLeft w:val="0"/>
              <w:marRight w:val="0"/>
              <w:marTop w:val="0"/>
              <w:marBottom w:val="0"/>
              <w:divBdr>
                <w:top w:val="none" w:sz="0" w:space="0" w:color="auto"/>
                <w:left w:val="none" w:sz="0" w:space="0" w:color="auto"/>
                <w:bottom w:val="none" w:sz="0" w:space="0" w:color="auto"/>
                <w:right w:val="none" w:sz="0" w:space="0" w:color="auto"/>
              </w:divBdr>
            </w:div>
          </w:divsChild>
        </w:div>
        <w:div w:id="777717824">
          <w:marLeft w:val="0"/>
          <w:marRight w:val="0"/>
          <w:marTop w:val="0"/>
          <w:marBottom w:val="0"/>
          <w:divBdr>
            <w:top w:val="none" w:sz="0" w:space="0" w:color="auto"/>
            <w:left w:val="none" w:sz="0" w:space="0" w:color="auto"/>
            <w:bottom w:val="none" w:sz="0" w:space="0" w:color="auto"/>
            <w:right w:val="none" w:sz="0" w:space="0" w:color="auto"/>
          </w:divBdr>
          <w:divsChild>
            <w:div w:id="1739282126">
              <w:marLeft w:val="0"/>
              <w:marRight w:val="0"/>
              <w:marTop w:val="0"/>
              <w:marBottom w:val="0"/>
              <w:divBdr>
                <w:top w:val="none" w:sz="0" w:space="0" w:color="auto"/>
                <w:left w:val="none" w:sz="0" w:space="0" w:color="auto"/>
                <w:bottom w:val="none" w:sz="0" w:space="0" w:color="auto"/>
                <w:right w:val="none" w:sz="0" w:space="0" w:color="auto"/>
              </w:divBdr>
            </w:div>
          </w:divsChild>
        </w:div>
        <w:div w:id="2119522550">
          <w:marLeft w:val="0"/>
          <w:marRight w:val="0"/>
          <w:marTop w:val="0"/>
          <w:marBottom w:val="0"/>
          <w:divBdr>
            <w:top w:val="none" w:sz="0" w:space="0" w:color="auto"/>
            <w:left w:val="none" w:sz="0" w:space="0" w:color="auto"/>
            <w:bottom w:val="none" w:sz="0" w:space="0" w:color="auto"/>
            <w:right w:val="none" w:sz="0" w:space="0" w:color="auto"/>
          </w:divBdr>
          <w:divsChild>
            <w:div w:id="45685353">
              <w:marLeft w:val="0"/>
              <w:marRight w:val="0"/>
              <w:marTop w:val="0"/>
              <w:marBottom w:val="0"/>
              <w:divBdr>
                <w:top w:val="none" w:sz="0" w:space="0" w:color="auto"/>
                <w:left w:val="none" w:sz="0" w:space="0" w:color="auto"/>
                <w:bottom w:val="none" w:sz="0" w:space="0" w:color="auto"/>
                <w:right w:val="none" w:sz="0" w:space="0" w:color="auto"/>
              </w:divBdr>
            </w:div>
            <w:div w:id="1339849316">
              <w:marLeft w:val="0"/>
              <w:marRight w:val="0"/>
              <w:marTop w:val="0"/>
              <w:marBottom w:val="0"/>
              <w:divBdr>
                <w:top w:val="none" w:sz="0" w:space="0" w:color="auto"/>
                <w:left w:val="none" w:sz="0" w:space="0" w:color="auto"/>
                <w:bottom w:val="none" w:sz="0" w:space="0" w:color="auto"/>
                <w:right w:val="none" w:sz="0" w:space="0" w:color="auto"/>
              </w:divBdr>
            </w:div>
          </w:divsChild>
        </w:div>
        <w:div w:id="581331106">
          <w:marLeft w:val="0"/>
          <w:marRight w:val="0"/>
          <w:marTop w:val="0"/>
          <w:marBottom w:val="0"/>
          <w:divBdr>
            <w:top w:val="none" w:sz="0" w:space="0" w:color="auto"/>
            <w:left w:val="none" w:sz="0" w:space="0" w:color="auto"/>
            <w:bottom w:val="none" w:sz="0" w:space="0" w:color="auto"/>
            <w:right w:val="none" w:sz="0" w:space="0" w:color="auto"/>
          </w:divBdr>
          <w:divsChild>
            <w:div w:id="312297745">
              <w:marLeft w:val="0"/>
              <w:marRight w:val="0"/>
              <w:marTop w:val="0"/>
              <w:marBottom w:val="0"/>
              <w:divBdr>
                <w:top w:val="none" w:sz="0" w:space="0" w:color="auto"/>
                <w:left w:val="none" w:sz="0" w:space="0" w:color="auto"/>
                <w:bottom w:val="none" w:sz="0" w:space="0" w:color="auto"/>
                <w:right w:val="none" w:sz="0" w:space="0" w:color="auto"/>
              </w:divBdr>
              <w:divsChild>
                <w:div w:id="2052923311">
                  <w:marLeft w:val="0"/>
                  <w:marRight w:val="0"/>
                  <w:marTop w:val="30"/>
                  <w:marBottom w:val="30"/>
                  <w:divBdr>
                    <w:top w:val="none" w:sz="0" w:space="0" w:color="auto"/>
                    <w:left w:val="none" w:sz="0" w:space="0" w:color="auto"/>
                    <w:bottom w:val="none" w:sz="0" w:space="0" w:color="auto"/>
                    <w:right w:val="none" w:sz="0" w:space="0" w:color="auto"/>
                  </w:divBdr>
                  <w:divsChild>
                    <w:div w:id="2133357928">
                      <w:marLeft w:val="0"/>
                      <w:marRight w:val="0"/>
                      <w:marTop w:val="0"/>
                      <w:marBottom w:val="0"/>
                      <w:divBdr>
                        <w:top w:val="none" w:sz="0" w:space="0" w:color="auto"/>
                        <w:left w:val="none" w:sz="0" w:space="0" w:color="auto"/>
                        <w:bottom w:val="none" w:sz="0" w:space="0" w:color="auto"/>
                        <w:right w:val="none" w:sz="0" w:space="0" w:color="auto"/>
                      </w:divBdr>
                      <w:divsChild>
                        <w:div w:id="1207989079">
                          <w:marLeft w:val="0"/>
                          <w:marRight w:val="0"/>
                          <w:marTop w:val="0"/>
                          <w:marBottom w:val="0"/>
                          <w:divBdr>
                            <w:top w:val="none" w:sz="0" w:space="0" w:color="auto"/>
                            <w:left w:val="none" w:sz="0" w:space="0" w:color="auto"/>
                            <w:bottom w:val="none" w:sz="0" w:space="0" w:color="auto"/>
                            <w:right w:val="none" w:sz="0" w:space="0" w:color="auto"/>
                          </w:divBdr>
                        </w:div>
                      </w:divsChild>
                    </w:div>
                    <w:div w:id="1873497904">
                      <w:marLeft w:val="0"/>
                      <w:marRight w:val="0"/>
                      <w:marTop w:val="0"/>
                      <w:marBottom w:val="0"/>
                      <w:divBdr>
                        <w:top w:val="none" w:sz="0" w:space="0" w:color="auto"/>
                        <w:left w:val="none" w:sz="0" w:space="0" w:color="auto"/>
                        <w:bottom w:val="none" w:sz="0" w:space="0" w:color="auto"/>
                        <w:right w:val="none" w:sz="0" w:space="0" w:color="auto"/>
                      </w:divBdr>
                      <w:divsChild>
                        <w:div w:id="1849447252">
                          <w:marLeft w:val="0"/>
                          <w:marRight w:val="0"/>
                          <w:marTop w:val="0"/>
                          <w:marBottom w:val="0"/>
                          <w:divBdr>
                            <w:top w:val="none" w:sz="0" w:space="0" w:color="auto"/>
                            <w:left w:val="none" w:sz="0" w:space="0" w:color="auto"/>
                            <w:bottom w:val="none" w:sz="0" w:space="0" w:color="auto"/>
                            <w:right w:val="none" w:sz="0" w:space="0" w:color="auto"/>
                          </w:divBdr>
                        </w:div>
                      </w:divsChild>
                    </w:div>
                    <w:div w:id="1432624584">
                      <w:marLeft w:val="0"/>
                      <w:marRight w:val="0"/>
                      <w:marTop w:val="0"/>
                      <w:marBottom w:val="0"/>
                      <w:divBdr>
                        <w:top w:val="none" w:sz="0" w:space="0" w:color="auto"/>
                        <w:left w:val="none" w:sz="0" w:space="0" w:color="auto"/>
                        <w:bottom w:val="none" w:sz="0" w:space="0" w:color="auto"/>
                        <w:right w:val="none" w:sz="0" w:space="0" w:color="auto"/>
                      </w:divBdr>
                      <w:divsChild>
                        <w:div w:id="154222815">
                          <w:marLeft w:val="0"/>
                          <w:marRight w:val="0"/>
                          <w:marTop w:val="0"/>
                          <w:marBottom w:val="0"/>
                          <w:divBdr>
                            <w:top w:val="none" w:sz="0" w:space="0" w:color="auto"/>
                            <w:left w:val="none" w:sz="0" w:space="0" w:color="auto"/>
                            <w:bottom w:val="none" w:sz="0" w:space="0" w:color="auto"/>
                            <w:right w:val="none" w:sz="0" w:space="0" w:color="auto"/>
                          </w:divBdr>
                        </w:div>
                      </w:divsChild>
                    </w:div>
                    <w:div w:id="353919856">
                      <w:marLeft w:val="0"/>
                      <w:marRight w:val="0"/>
                      <w:marTop w:val="0"/>
                      <w:marBottom w:val="0"/>
                      <w:divBdr>
                        <w:top w:val="none" w:sz="0" w:space="0" w:color="auto"/>
                        <w:left w:val="none" w:sz="0" w:space="0" w:color="auto"/>
                        <w:bottom w:val="none" w:sz="0" w:space="0" w:color="auto"/>
                        <w:right w:val="none" w:sz="0" w:space="0" w:color="auto"/>
                      </w:divBdr>
                      <w:divsChild>
                        <w:div w:id="789208384">
                          <w:marLeft w:val="0"/>
                          <w:marRight w:val="0"/>
                          <w:marTop w:val="0"/>
                          <w:marBottom w:val="0"/>
                          <w:divBdr>
                            <w:top w:val="none" w:sz="0" w:space="0" w:color="auto"/>
                            <w:left w:val="none" w:sz="0" w:space="0" w:color="auto"/>
                            <w:bottom w:val="none" w:sz="0" w:space="0" w:color="auto"/>
                            <w:right w:val="none" w:sz="0" w:space="0" w:color="auto"/>
                          </w:divBdr>
                        </w:div>
                      </w:divsChild>
                    </w:div>
                    <w:div w:id="1910918533">
                      <w:marLeft w:val="0"/>
                      <w:marRight w:val="0"/>
                      <w:marTop w:val="0"/>
                      <w:marBottom w:val="0"/>
                      <w:divBdr>
                        <w:top w:val="none" w:sz="0" w:space="0" w:color="auto"/>
                        <w:left w:val="none" w:sz="0" w:space="0" w:color="auto"/>
                        <w:bottom w:val="none" w:sz="0" w:space="0" w:color="auto"/>
                        <w:right w:val="none" w:sz="0" w:space="0" w:color="auto"/>
                      </w:divBdr>
                      <w:divsChild>
                        <w:div w:id="115833447">
                          <w:marLeft w:val="0"/>
                          <w:marRight w:val="0"/>
                          <w:marTop w:val="0"/>
                          <w:marBottom w:val="0"/>
                          <w:divBdr>
                            <w:top w:val="none" w:sz="0" w:space="0" w:color="auto"/>
                            <w:left w:val="none" w:sz="0" w:space="0" w:color="auto"/>
                            <w:bottom w:val="none" w:sz="0" w:space="0" w:color="auto"/>
                            <w:right w:val="none" w:sz="0" w:space="0" w:color="auto"/>
                          </w:divBdr>
                        </w:div>
                      </w:divsChild>
                    </w:div>
                    <w:div w:id="502745426">
                      <w:marLeft w:val="0"/>
                      <w:marRight w:val="0"/>
                      <w:marTop w:val="0"/>
                      <w:marBottom w:val="0"/>
                      <w:divBdr>
                        <w:top w:val="none" w:sz="0" w:space="0" w:color="auto"/>
                        <w:left w:val="none" w:sz="0" w:space="0" w:color="auto"/>
                        <w:bottom w:val="none" w:sz="0" w:space="0" w:color="auto"/>
                        <w:right w:val="none" w:sz="0" w:space="0" w:color="auto"/>
                      </w:divBdr>
                      <w:divsChild>
                        <w:div w:id="1597598254">
                          <w:marLeft w:val="0"/>
                          <w:marRight w:val="0"/>
                          <w:marTop w:val="0"/>
                          <w:marBottom w:val="0"/>
                          <w:divBdr>
                            <w:top w:val="none" w:sz="0" w:space="0" w:color="auto"/>
                            <w:left w:val="none" w:sz="0" w:space="0" w:color="auto"/>
                            <w:bottom w:val="none" w:sz="0" w:space="0" w:color="auto"/>
                            <w:right w:val="none" w:sz="0" w:space="0" w:color="auto"/>
                          </w:divBdr>
                        </w:div>
                      </w:divsChild>
                    </w:div>
                    <w:div w:id="739064013">
                      <w:marLeft w:val="0"/>
                      <w:marRight w:val="0"/>
                      <w:marTop w:val="0"/>
                      <w:marBottom w:val="0"/>
                      <w:divBdr>
                        <w:top w:val="none" w:sz="0" w:space="0" w:color="auto"/>
                        <w:left w:val="none" w:sz="0" w:space="0" w:color="auto"/>
                        <w:bottom w:val="none" w:sz="0" w:space="0" w:color="auto"/>
                        <w:right w:val="none" w:sz="0" w:space="0" w:color="auto"/>
                      </w:divBdr>
                      <w:divsChild>
                        <w:div w:id="1872525228">
                          <w:marLeft w:val="0"/>
                          <w:marRight w:val="0"/>
                          <w:marTop w:val="0"/>
                          <w:marBottom w:val="0"/>
                          <w:divBdr>
                            <w:top w:val="none" w:sz="0" w:space="0" w:color="auto"/>
                            <w:left w:val="none" w:sz="0" w:space="0" w:color="auto"/>
                            <w:bottom w:val="none" w:sz="0" w:space="0" w:color="auto"/>
                            <w:right w:val="none" w:sz="0" w:space="0" w:color="auto"/>
                          </w:divBdr>
                        </w:div>
                      </w:divsChild>
                    </w:div>
                    <w:div w:id="117184507">
                      <w:marLeft w:val="0"/>
                      <w:marRight w:val="0"/>
                      <w:marTop w:val="0"/>
                      <w:marBottom w:val="0"/>
                      <w:divBdr>
                        <w:top w:val="none" w:sz="0" w:space="0" w:color="auto"/>
                        <w:left w:val="none" w:sz="0" w:space="0" w:color="auto"/>
                        <w:bottom w:val="none" w:sz="0" w:space="0" w:color="auto"/>
                        <w:right w:val="none" w:sz="0" w:space="0" w:color="auto"/>
                      </w:divBdr>
                      <w:divsChild>
                        <w:div w:id="500582315">
                          <w:marLeft w:val="0"/>
                          <w:marRight w:val="0"/>
                          <w:marTop w:val="0"/>
                          <w:marBottom w:val="0"/>
                          <w:divBdr>
                            <w:top w:val="none" w:sz="0" w:space="0" w:color="auto"/>
                            <w:left w:val="none" w:sz="0" w:space="0" w:color="auto"/>
                            <w:bottom w:val="none" w:sz="0" w:space="0" w:color="auto"/>
                            <w:right w:val="none" w:sz="0" w:space="0" w:color="auto"/>
                          </w:divBdr>
                        </w:div>
                      </w:divsChild>
                    </w:div>
                    <w:div w:id="451557459">
                      <w:marLeft w:val="0"/>
                      <w:marRight w:val="0"/>
                      <w:marTop w:val="0"/>
                      <w:marBottom w:val="0"/>
                      <w:divBdr>
                        <w:top w:val="none" w:sz="0" w:space="0" w:color="auto"/>
                        <w:left w:val="none" w:sz="0" w:space="0" w:color="auto"/>
                        <w:bottom w:val="none" w:sz="0" w:space="0" w:color="auto"/>
                        <w:right w:val="none" w:sz="0" w:space="0" w:color="auto"/>
                      </w:divBdr>
                      <w:divsChild>
                        <w:div w:id="9175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4903">
              <w:marLeft w:val="0"/>
              <w:marRight w:val="0"/>
              <w:marTop w:val="0"/>
              <w:marBottom w:val="0"/>
              <w:divBdr>
                <w:top w:val="none" w:sz="0" w:space="0" w:color="auto"/>
                <w:left w:val="none" w:sz="0" w:space="0" w:color="auto"/>
                <w:bottom w:val="none" w:sz="0" w:space="0" w:color="auto"/>
                <w:right w:val="none" w:sz="0" w:space="0" w:color="auto"/>
              </w:divBdr>
            </w:div>
          </w:divsChild>
        </w:div>
        <w:div w:id="2031371671">
          <w:marLeft w:val="0"/>
          <w:marRight w:val="0"/>
          <w:marTop w:val="0"/>
          <w:marBottom w:val="0"/>
          <w:divBdr>
            <w:top w:val="none" w:sz="0" w:space="0" w:color="auto"/>
            <w:left w:val="none" w:sz="0" w:space="0" w:color="auto"/>
            <w:bottom w:val="none" w:sz="0" w:space="0" w:color="auto"/>
            <w:right w:val="none" w:sz="0" w:space="0" w:color="auto"/>
          </w:divBdr>
          <w:divsChild>
            <w:div w:id="1026757149">
              <w:marLeft w:val="0"/>
              <w:marRight w:val="0"/>
              <w:marTop w:val="0"/>
              <w:marBottom w:val="0"/>
              <w:divBdr>
                <w:top w:val="none" w:sz="0" w:space="0" w:color="auto"/>
                <w:left w:val="none" w:sz="0" w:space="0" w:color="auto"/>
                <w:bottom w:val="none" w:sz="0" w:space="0" w:color="auto"/>
                <w:right w:val="none" w:sz="0" w:space="0" w:color="auto"/>
              </w:divBdr>
            </w:div>
            <w:div w:id="1834879940">
              <w:marLeft w:val="0"/>
              <w:marRight w:val="0"/>
              <w:marTop w:val="0"/>
              <w:marBottom w:val="0"/>
              <w:divBdr>
                <w:top w:val="none" w:sz="0" w:space="0" w:color="auto"/>
                <w:left w:val="none" w:sz="0" w:space="0" w:color="auto"/>
                <w:bottom w:val="none" w:sz="0" w:space="0" w:color="auto"/>
                <w:right w:val="none" w:sz="0" w:space="0" w:color="auto"/>
              </w:divBdr>
            </w:div>
          </w:divsChild>
        </w:div>
        <w:div w:id="1098790320">
          <w:marLeft w:val="0"/>
          <w:marRight w:val="0"/>
          <w:marTop w:val="0"/>
          <w:marBottom w:val="0"/>
          <w:divBdr>
            <w:top w:val="none" w:sz="0" w:space="0" w:color="auto"/>
            <w:left w:val="none" w:sz="0" w:space="0" w:color="auto"/>
            <w:bottom w:val="none" w:sz="0" w:space="0" w:color="auto"/>
            <w:right w:val="none" w:sz="0" w:space="0" w:color="auto"/>
          </w:divBdr>
          <w:divsChild>
            <w:div w:id="1432121179">
              <w:marLeft w:val="0"/>
              <w:marRight w:val="0"/>
              <w:marTop w:val="0"/>
              <w:marBottom w:val="0"/>
              <w:divBdr>
                <w:top w:val="none" w:sz="0" w:space="0" w:color="auto"/>
                <w:left w:val="none" w:sz="0" w:space="0" w:color="auto"/>
                <w:bottom w:val="none" w:sz="0" w:space="0" w:color="auto"/>
                <w:right w:val="none" w:sz="0" w:space="0" w:color="auto"/>
              </w:divBdr>
              <w:divsChild>
                <w:div w:id="702242588">
                  <w:marLeft w:val="0"/>
                  <w:marRight w:val="0"/>
                  <w:marTop w:val="30"/>
                  <w:marBottom w:val="30"/>
                  <w:divBdr>
                    <w:top w:val="none" w:sz="0" w:space="0" w:color="auto"/>
                    <w:left w:val="none" w:sz="0" w:space="0" w:color="auto"/>
                    <w:bottom w:val="none" w:sz="0" w:space="0" w:color="auto"/>
                    <w:right w:val="none" w:sz="0" w:space="0" w:color="auto"/>
                  </w:divBdr>
                  <w:divsChild>
                    <w:div w:id="1702510778">
                      <w:marLeft w:val="0"/>
                      <w:marRight w:val="0"/>
                      <w:marTop w:val="0"/>
                      <w:marBottom w:val="0"/>
                      <w:divBdr>
                        <w:top w:val="none" w:sz="0" w:space="0" w:color="auto"/>
                        <w:left w:val="none" w:sz="0" w:space="0" w:color="auto"/>
                        <w:bottom w:val="none" w:sz="0" w:space="0" w:color="auto"/>
                        <w:right w:val="none" w:sz="0" w:space="0" w:color="auto"/>
                      </w:divBdr>
                      <w:divsChild>
                        <w:div w:id="1223327655">
                          <w:marLeft w:val="0"/>
                          <w:marRight w:val="0"/>
                          <w:marTop w:val="0"/>
                          <w:marBottom w:val="0"/>
                          <w:divBdr>
                            <w:top w:val="none" w:sz="0" w:space="0" w:color="auto"/>
                            <w:left w:val="none" w:sz="0" w:space="0" w:color="auto"/>
                            <w:bottom w:val="none" w:sz="0" w:space="0" w:color="auto"/>
                            <w:right w:val="none" w:sz="0" w:space="0" w:color="auto"/>
                          </w:divBdr>
                        </w:div>
                      </w:divsChild>
                    </w:div>
                    <w:div w:id="153104578">
                      <w:marLeft w:val="0"/>
                      <w:marRight w:val="0"/>
                      <w:marTop w:val="0"/>
                      <w:marBottom w:val="0"/>
                      <w:divBdr>
                        <w:top w:val="none" w:sz="0" w:space="0" w:color="auto"/>
                        <w:left w:val="none" w:sz="0" w:space="0" w:color="auto"/>
                        <w:bottom w:val="none" w:sz="0" w:space="0" w:color="auto"/>
                        <w:right w:val="none" w:sz="0" w:space="0" w:color="auto"/>
                      </w:divBdr>
                      <w:divsChild>
                        <w:div w:id="104154944">
                          <w:marLeft w:val="0"/>
                          <w:marRight w:val="0"/>
                          <w:marTop w:val="0"/>
                          <w:marBottom w:val="0"/>
                          <w:divBdr>
                            <w:top w:val="none" w:sz="0" w:space="0" w:color="auto"/>
                            <w:left w:val="none" w:sz="0" w:space="0" w:color="auto"/>
                            <w:bottom w:val="none" w:sz="0" w:space="0" w:color="auto"/>
                            <w:right w:val="none" w:sz="0" w:space="0" w:color="auto"/>
                          </w:divBdr>
                        </w:div>
                      </w:divsChild>
                    </w:div>
                    <w:div w:id="621617501">
                      <w:marLeft w:val="0"/>
                      <w:marRight w:val="0"/>
                      <w:marTop w:val="0"/>
                      <w:marBottom w:val="0"/>
                      <w:divBdr>
                        <w:top w:val="none" w:sz="0" w:space="0" w:color="auto"/>
                        <w:left w:val="none" w:sz="0" w:space="0" w:color="auto"/>
                        <w:bottom w:val="none" w:sz="0" w:space="0" w:color="auto"/>
                        <w:right w:val="none" w:sz="0" w:space="0" w:color="auto"/>
                      </w:divBdr>
                      <w:divsChild>
                        <w:div w:id="1357653569">
                          <w:marLeft w:val="0"/>
                          <w:marRight w:val="0"/>
                          <w:marTop w:val="0"/>
                          <w:marBottom w:val="0"/>
                          <w:divBdr>
                            <w:top w:val="none" w:sz="0" w:space="0" w:color="auto"/>
                            <w:left w:val="none" w:sz="0" w:space="0" w:color="auto"/>
                            <w:bottom w:val="none" w:sz="0" w:space="0" w:color="auto"/>
                            <w:right w:val="none" w:sz="0" w:space="0" w:color="auto"/>
                          </w:divBdr>
                        </w:div>
                      </w:divsChild>
                    </w:div>
                    <w:div w:id="1277105240">
                      <w:marLeft w:val="0"/>
                      <w:marRight w:val="0"/>
                      <w:marTop w:val="0"/>
                      <w:marBottom w:val="0"/>
                      <w:divBdr>
                        <w:top w:val="none" w:sz="0" w:space="0" w:color="auto"/>
                        <w:left w:val="none" w:sz="0" w:space="0" w:color="auto"/>
                        <w:bottom w:val="none" w:sz="0" w:space="0" w:color="auto"/>
                        <w:right w:val="none" w:sz="0" w:space="0" w:color="auto"/>
                      </w:divBdr>
                      <w:divsChild>
                        <w:div w:id="1628509734">
                          <w:marLeft w:val="0"/>
                          <w:marRight w:val="0"/>
                          <w:marTop w:val="0"/>
                          <w:marBottom w:val="0"/>
                          <w:divBdr>
                            <w:top w:val="none" w:sz="0" w:space="0" w:color="auto"/>
                            <w:left w:val="none" w:sz="0" w:space="0" w:color="auto"/>
                            <w:bottom w:val="none" w:sz="0" w:space="0" w:color="auto"/>
                            <w:right w:val="none" w:sz="0" w:space="0" w:color="auto"/>
                          </w:divBdr>
                        </w:div>
                      </w:divsChild>
                    </w:div>
                    <w:div w:id="802651130">
                      <w:marLeft w:val="0"/>
                      <w:marRight w:val="0"/>
                      <w:marTop w:val="0"/>
                      <w:marBottom w:val="0"/>
                      <w:divBdr>
                        <w:top w:val="none" w:sz="0" w:space="0" w:color="auto"/>
                        <w:left w:val="none" w:sz="0" w:space="0" w:color="auto"/>
                        <w:bottom w:val="none" w:sz="0" w:space="0" w:color="auto"/>
                        <w:right w:val="none" w:sz="0" w:space="0" w:color="auto"/>
                      </w:divBdr>
                      <w:divsChild>
                        <w:div w:id="1964000065">
                          <w:marLeft w:val="0"/>
                          <w:marRight w:val="0"/>
                          <w:marTop w:val="0"/>
                          <w:marBottom w:val="0"/>
                          <w:divBdr>
                            <w:top w:val="none" w:sz="0" w:space="0" w:color="auto"/>
                            <w:left w:val="none" w:sz="0" w:space="0" w:color="auto"/>
                            <w:bottom w:val="none" w:sz="0" w:space="0" w:color="auto"/>
                            <w:right w:val="none" w:sz="0" w:space="0" w:color="auto"/>
                          </w:divBdr>
                        </w:div>
                      </w:divsChild>
                    </w:div>
                    <w:div w:id="1562984405">
                      <w:marLeft w:val="0"/>
                      <w:marRight w:val="0"/>
                      <w:marTop w:val="0"/>
                      <w:marBottom w:val="0"/>
                      <w:divBdr>
                        <w:top w:val="none" w:sz="0" w:space="0" w:color="auto"/>
                        <w:left w:val="none" w:sz="0" w:space="0" w:color="auto"/>
                        <w:bottom w:val="none" w:sz="0" w:space="0" w:color="auto"/>
                        <w:right w:val="none" w:sz="0" w:space="0" w:color="auto"/>
                      </w:divBdr>
                      <w:divsChild>
                        <w:div w:id="92480186">
                          <w:marLeft w:val="0"/>
                          <w:marRight w:val="0"/>
                          <w:marTop w:val="0"/>
                          <w:marBottom w:val="0"/>
                          <w:divBdr>
                            <w:top w:val="none" w:sz="0" w:space="0" w:color="auto"/>
                            <w:left w:val="none" w:sz="0" w:space="0" w:color="auto"/>
                            <w:bottom w:val="none" w:sz="0" w:space="0" w:color="auto"/>
                            <w:right w:val="none" w:sz="0" w:space="0" w:color="auto"/>
                          </w:divBdr>
                        </w:div>
                      </w:divsChild>
                    </w:div>
                    <w:div w:id="516964050">
                      <w:marLeft w:val="0"/>
                      <w:marRight w:val="0"/>
                      <w:marTop w:val="0"/>
                      <w:marBottom w:val="0"/>
                      <w:divBdr>
                        <w:top w:val="none" w:sz="0" w:space="0" w:color="auto"/>
                        <w:left w:val="none" w:sz="0" w:space="0" w:color="auto"/>
                        <w:bottom w:val="none" w:sz="0" w:space="0" w:color="auto"/>
                        <w:right w:val="none" w:sz="0" w:space="0" w:color="auto"/>
                      </w:divBdr>
                      <w:divsChild>
                        <w:div w:id="585501471">
                          <w:marLeft w:val="0"/>
                          <w:marRight w:val="0"/>
                          <w:marTop w:val="0"/>
                          <w:marBottom w:val="0"/>
                          <w:divBdr>
                            <w:top w:val="none" w:sz="0" w:space="0" w:color="auto"/>
                            <w:left w:val="none" w:sz="0" w:space="0" w:color="auto"/>
                            <w:bottom w:val="none" w:sz="0" w:space="0" w:color="auto"/>
                            <w:right w:val="none" w:sz="0" w:space="0" w:color="auto"/>
                          </w:divBdr>
                        </w:div>
                      </w:divsChild>
                    </w:div>
                    <w:div w:id="1001085435">
                      <w:marLeft w:val="0"/>
                      <w:marRight w:val="0"/>
                      <w:marTop w:val="0"/>
                      <w:marBottom w:val="0"/>
                      <w:divBdr>
                        <w:top w:val="none" w:sz="0" w:space="0" w:color="auto"/>
                        <w:left w:val="none" w:sz="0" w:space="0" w:color="auto"/>
                        <w:bottom w:val="none" w:sz="0" w:space="0" w:color="auto"/>
                        <w:right w:val="none" w:sz="0" w:space="0" w:color="auto"/>
                      </w:divBdr>
                      <w:divsChild>
                        <w:div w:id="1345210101">
                          <w:marLeft w:val="0"/>
                          <w:marRight w:val="0"/>
                          <w:marTop w:val="0"/>
                          <w:marBottom w:val="0"/>
                          <w:divBdr>
                            <w:top w:val="none" w:sz="0" w:space="0" w:color="auto"/>
                            <w:left w:val="none" w:sz="0" w:space="0" w:color="auto"/>
                            <w:bottom w:val="none" w:sz="0" w:space="0" w:color="auto"/>
                            <w:right w:val="none" w:sz="0" w:space="0" w:color="auto"/>
                          </w:divBdr>
                        </w:div>
                      </w:divsChild>
                    </w:div>
                    <w:div w:id="644548877">
                      <w:marLeft w:val="0"/>
                      <w:marRight w:val="0"/>
                      <w:marTop w:val="0"/>
                      <w:marBottom w:val="0"/>
                      <w:divBdr>
                        <w:top w:val="none" w:sz="0" w:space="0" w:color="auto"/>
                        <w:left w:val="none" w:sz="0" w:space="0" w:color="auto"/>
                        <w:bottom w:val="none" w:sz="0" w:space="0" w:color="auto"/>
                        <w:right w:val="none" w:sz="0" w:space="0" w:color="auto"/>
                      </w:divBdr>
                      <w:divsChild>
                        <w:div w:id="2214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6539">
              <w:marLeft w:val="0"/>
              <w:marRight w:val="0"/>
              <w:marTop w:val="0"/>
              <w:marBottom w:val="0"/>
              <w:divBdr>
                <w:top w:val="none" w:sz="0" w:space="0" w:color="auto"/>
                <w:left w:val="none" w:sz="0" w:space="0" w:color="auto"/>
                <w:bottom w:val="none" w:sz="0" w:space="0" w:color="auto"/>
                <w:right w:val="none" w:sz="0" w:space="0" w:color="auto"/>
              </w:divBdr>
            </w:div>
          </w:divsChild>
        </w:div>
        <w:div w:id="747581302">
          <w:marLeft w:val="0"/>
          <w:marRight w:val="0"/>
          <w:marTop w:val="0"/>
          <w:marBottom w:val="0"/>
          <w:divBdr>
            <w:top w:val="none" w:sz="0" w:space="0" w:color="auto"/>
            <w:left w:val="none" w:sz="0" w:space="0" w:color="auto"/>
            <w:bottom w:val="none" w:sz="0" w:space="0" w:color="auto"/>
            <w:right w:val="none" w:sz="0" w:space="0" w:color="auto"/>
          </w:divBdr>
          <w:divsChild>
            <w:div w:id="1070151340">
              <w:marLeft w:val="0"/>
              <w:marRight w:val="0"/>
              <w:marTop w:val="0"/>
              <w:marBottom w:val="0"/>
              <w:divBdr>
                <w:top w:val="none" w:sz="0" w:space="0" w:color="auto"/>
                <w:left w:val="none" w:sz="0" w:space="0" w:color="auto"/>
                <w:bottom w:val="none" w:sz="0" w:space="0" w:color="auto"/>
                <w:right w:val="none" w:sz="0" w:space="0" w:color="auto"/>
              </w:divBdr>
            </w:div>
            <w:div w:id="100688367">
              <w:marLeft w:val="0"/>
              <w:marRight w:val="0"/>
              <w:marTop w:val="0"/>
              <w:marBottom w:val="0"/>
              <w:divBdr>
                <w:top w:val="none" w:sz="0" w:space="0" w:color="auto"/>
                <w:left w:val="none" w:sz="0" w:space="0" w:color="auto"/>
                <w:bottom w:val="none" w:sz="0" w:space="0" w:color="auto"/>
                <w:right w:val="none" w:sz="0" w:space="0" w:color="auto"/>
              </w:divBdr>
            </w:div>
          </w:divsChild>
        </w:div>
        <w:div w:id="1430271059">
          <w:marLeft w:val="0"/>
          <w:marRight w:val="0"/>
          <w:marTop w:val="0"/>
          <w:marBottom w:val="0"/>
          <w:divBdr>
            <w:top w:val="none" w:sz="0" w:space="0" w:color="auto"/>
            <w:left w:val="none" w:sz="0" w:space="0" w:color="auto"/>
            <w:bottom w:val="none" w:sz="0" w:space="0" w:color="auto"/>
            <w:right w:val="none" w:sz="0" w:space="0" w:color="auto"/>
          </w:divBdr>
          <w:divsChild>
            <w:div w:id="305279440">
              <w:marLeft w:val="0"/>
              <w:marRight w:val="0"/>
              <w:marTop w:val="0"/>
              <w:marBottom w:val="0"/>
              <w:divBdr>
                <w:top w:val="none" w:sz="0" w:space="0" w:color="auto"/>
                <w:left w:val="none" w:sz="0" w:space="0" w:color="auto"/>
                <w:bottom w:val="none" w:sz="0" w:space="0" w:color="auto"/>
                <w:right w:val="none" w:sz="0" w:space="0" w:color="auto"/>
              </w:divBdr>
              <w:divsChild>
                <w:div w:id="304430935">
                  <w:marLeft w:val="0"/>
                  <w:marRight w:val="0"/>
                  <w:marTop w:val="30"/>
                  <w:marBottom w:val="30"/>
                  <w:divBdr>
                    <w:top w:val="none" w:sz="0" w:space="0" w:color="auto"/>
                    <w:left w:val="none" w:sz="0" w:space="0" w:color="auto"/>
                    <w:bottom w:val="none" w:sz="0" w:space="0" w:color="auto"/>
                    <w:right w:val="none" w:sz="0" w:space="0" w:color="auto"/>
                  </w:divBdr>
                  <w:divsChild>
                    <w:div w:id="1937782837">
                      <w:marLeft w:val="0"/>
                      <w:marRight w:val="0"/>
                      <w:marTop w:val="0"/>
                      <w:marBottom w:val="0"/>
                      <w:divBdr>
                        <w:top w:val="none" w:sz="0" w:space="0" w:color="auto"/>
                        <w:left w:val="none" w:sz="0" w:space="0" w:color="auto"/>
                        <w:bottom w:val="none" w:sz="0" w:space="0" w:color="auto"/>
                        <w:right w:val="none" w:sz="0" w:space="0" w:color="auto"/>
                      </w:divBdr>
                      <w:divsChild>
                        <w:div w:id="1680307828">
                          <w:marLeft w:val="0"/>
                          <w:marRight w:val="0"/>
                          <w:marTop w:val="0"/>
                          <w:marBottom w:val="0"/>
                          <w:divBdr>
                            <w:top w:val="none" w:sz="0" w:space="0" w:color="auto"/>
                            <w:left w:val="none" w:sz="0" w:space="0" w:color="auto"/>
                            <w:bottom w:val="none" w:sz="0" w:space="0" w:color="auto"/>
                            <w:right w:val="none" w:sz="0" w:space="0" w:color="auto"/>
                          </w:divBdr>
                        </w:div>
                      </w:divsChild>
                    </w:div>
                    <w:div w:id="518590353">
                      <w:marLeft w:val="0"/>
                      <w:marRight w:val="0"/>
                      <w:marTop w:val="0"/>
                      <w:marBottom w:val="0"/>
                      <w:divBdr>
                        <w:top w:val="none" w:sz="0" w:space="0" w:color="auto"/>
                        <w:left w:val="none" w:sz="0" w:space="0" w:color="auto"/>
                        <w:bottom w:val="none" w:sz="0" w:space="0" w:color="auto"/>
                        <w:right w:val="none" w:sz="0" w:space="0" w:color="auto"/>
                      </w:divBdr>
                      <w:divsChild>
                        <w:div w:id="1763912014">
                          <w:marLeft w:val="0"/>
                          <w:marRight w:val="0"/>
                          <w:marTop w:val="0"/>
                          <w:marBottom w:val="0"/>
                          <w:divBdr>
                            <w:top w:val="none" w:sz="0" w:space="0" w:color="auto"/>
                            <w:left w:val="none" w:sz="0" w:space="0" w:color="auto"/>
                            <w:bottom w:val="none" w:sz="0" w:space="0" w:color="auto"/>
                            <w:right w:val="none" w:sz="0" w:space="0" w:color="auto"/>
                          </w:divBdr>
                        </w:div>
                      </w:divsChild>
                    </w:div>
                    <w:div w:id="1840461906">
                      <w:marLeft w:val="0"/>
                      <w:marRight w:val="0"/>
                      <w:marTop w:val="0"/>
                      <w:marBottom w:val="0"/>
                      <w:divBdr>
                        <w:top w:val="none" w:sz="0" w:space="0" w:color="auto"/>
                        <w:left w:val="none" w:sz="0" w:space="0" w:color="auto"/>
                        <w:bottom w:val="none" w:sz="0" w:space="0" w:color="auto"/>
                        <w:right w:val="none" w:sz="0" w:space="0" w:color="auto"/>
                      </w:divBdr>
                      <w:divsChild>
                        <w:div w:id="1039742759">
                          <w:marLeft w:val="0"/>
                          <w:marRight w:val="0"/>
                          <w:marTop w:val="0"/>
                          <w:marBottom w:val="0"/>
                          <w:divBdr>
                            <w:top w:val="none" w:sz="0" w:space="0" w:color="auto"/>
                            <w:left w:val="none" w:sz="0" w:space="0" w:color="auto"/>
                            <w:bottom w:val="none" w:sz="0" w:space="0" w:color="auto"/>
                            <w:right w:val="none" w:sz="0" w:space="0" w:color="auto"/>
                          </w:divBdr>
                        </w:div>
                      </w:divsChild>
                    </w:div>
                    <w:div w:id="383720053">
                      <w:marLeft w:val="0"/>
                      <w:marRight w:val="0"/>
                      <w:marTop w:val="0"/>
                      <w:marBottom w:val="0"/>
                      <w:divBdr>
                        <w:top w:val="none" w:sz="0" w:space="0" w:color="auto"/>
                        <w:left w:val="none" w:sz="0" w:space="0" w:color="auto"/>
                        <w:bottom w:val="none" w:sz="0" w:space="0" w:color="auto"/>
                        <w:right w:val="none" w:sz="0" w:space="0" w:color="auto"/>
                      </w:divBdr>
                      <w:divsChild>
                        <w:div w:id="275217384">
                          <w:marLeft w:val="0"/>
                          <w:marRight w:val="0"/>
                          <w:marTop w:val="0"/>
                          <w:marBottom w:val="0"/>
                          <w:divBdr>
                            <w:top w:val="none" w:sz="0" w:space="0" w:color="auto"/>
                            <w:left w:val="none" w:sz="0" w:space="0" w:color="auto"/>
                            <w:bottom w:val="none" w:sz="0" w:space="0" w:color="auto"/>
                            <w:right w:val="none" w:sz="0" w:space="0" w:color="auto"/>
                          </w:divBdr>
                        </w:div>
                      </w:divsChild>
                    </w:div>
                    <w:div w:id="1009526987">
                      <w:marLeft w:val="0"/>
                      <w:marRight w:val="0"/>
                      <w:marTop w:val="0"/>
                      <w:marBottom w:val="0"/>
                      <w:divBdr>
                        <w:top w:val="none" w:sz="0" w:space="0" w:color="auto"/>
                        <w:left w:val="none" w:sz="0" w:space="0" w:color="auto"/>
                        <w:bottom w:val="none" w:sz="0" w:space="0" w:color="auto"/>
                        <w:right w:val="none" w:sz="0" w:space="0" w:color="auto"/>
                      </w:divBdr>
                      <w:divsChild>
                        <w:div w:id="754014806">
                          <w:marLeft w:val="0"/>
                          <w:marRight w:val="0"/>
                          <w:marTop w:val="0"/>
                          <w:marBottom w:val="0"/>
                          <w:divBdr>
                            <w:top w:val="none" w:sz="0" w:space="0" w:color="auto"/>
                            <w:left w:val="none" w:sz="0" w:space="0" w:color="auto"/>
                            <w:bottom w:val="none" w:sz="0" w:space="0" w:color="auto"/>
                            <w:right w:val="none" w:sz="0" w:space="0" w:color="auto"/>
                          </w:divBdr>
                        </w:div>
                      </w:divsChild>
                    </w:div>
                    <w:div w:id="1061053229">
                      <w:marLeft w:val="0"/>
                      <w:marRight w:val="0"/>
                      <w:marTop w:val="0"/>
                      <w:marBottom w:val="0"/>
                      <w:divBdr>
                        <w:top w:val="none" w:sz="0" w:space="0" w:color="auto"/>
                        <w:left w:val="none" w:sz="0" w:space="0" w:color="auto"/>
                        <w:bottom w:val="none" w:sz="0" w:space="0" w:color="auto"/>
                        <w:right w:val="none" w:sz="0" w:space="0" w:color="auto"/>
                      </w:divBdr>
                      <w:divsChild>
                        <w:div w:id="1386829198">
                          <w:marLeft w:val="0"/>
                          <w:marRight w:val="0"/>
                          <w:marTop w:val="0"/>
                          <w:marBottom w:val="0"/>
                          <w:divBdr>
                            <w:top w:val="none" w:sz="0" w:space="0" w:color="auto"/>
                            <w:left w:val="none" w:sz="0" w:space="0" w:color="auto"/>
                            <w:bottom w:val="none" w:sz="0" w:space="0" w:color="auto"/>
                            <w:right w:val="none" w:sz="0" w:space="0" w:color="auto"/>
                          </w:divBdr>
                        </w:div>
                      </w:divsChild>
                    </w:div>
                    <w:div w:id="303237681">
                      <w:marLeft w:val="0"/>
                      <w:marRight w:val="0"/>
                      <w:marTop w:val="0"/>
                      <w:marBottom w:val="0"/>
                      <w:divBdr>
                        <w:top w:val="none" w:sz="0" w:space="0" w:color="auto"/>
                        <w:left w:val="none" w:sz="0" w:space="0" w:color="auto"/>
                        <w:bottom w:val="none" w:sz="0" w:space="0" w:color="auto"/>
                        <w:right w:val="none" w:sz="0" w:space="0" w:color="auto"/>
                      </w:divBdr>
                      <w:divsChild>
                        <w:div w:id="230970881">
                          <w:marLeft w:val="0"/>
                          <w:marRight w:val="0"/>
                          <w:marTop w:val="0"/>
                          <w:marBottom w:val="0"/>
                          <w:divBdr>
                            <w:top w:val="none" w:sz="0" w:space="0" w:color="auto"/>
                            <w:left w:val="none" w:sz="0" w:space="0" w:color="auto"/>
                            <w:bottom w:val="none" w:sz="0" w:space="0" w:color="auto"/>
                            <w:right w:val="none" w:sz="0" w:space="0" w:color="auto"/>
                          </w:divBdr>
                        </w:div>
                      </w:divsChild>
                    </w:div>
                    <w:div w:id="815755810">
                      <w:marLeft w:val="0"/>
                      <w:marRight w:val="0"/>
                      <w:marTop w:val="0"/>
                      <w:marBottom w:val="0"/>
                      <w:divBdr>
                        <w:top w:val="none" w:sz="0" w:space="0" w:color="auto"/>
                        <w:left w:val="none" w:sz="0" w:space="0" w:color="auto"/>
                        <w:bottom w:val="none" w:sz="0" w:space="0" w:color="auto"/>
                        <w:right w:val="none" w:sz="0" w:space="0" w:color="auto"/>
                      </w:divBdr>
                      <w:divsChild>
                        <w:div w:id="630669444">
                          <w:marLeft w:val="0"/>
                          <w:marRight w:val="0"/>
                          <w:marTop w:val="0"/>
                          <w:marBottom w:val="0"/>
                          <w:divBdr>
                            <w:top w:val="none" w:sz="0" w:space="0" w:color="auto"/>
                            <w:left w:val="none" w:sz="0" w:space="0" w:color="auto"/>
                            <w:bottom w:val="none" w:sz="0" w:space="0" w:color="auto"/>
                            <w:right w:val="none" w:sz="0" w:space="0" w:color="auto"/>
                          </w:divBdr>
                        </w:div>
                      </w:divsChild>
                    </w:div>
                    <w:div w:id="1054817933">
                      <w:marLeft w:val="0"/>
                      <w:marRight w:val="0"/>
                      <w:marTop w:val="0"/>
                      <w:marBottom w:val="0"/>
                      <w:divBdr>
                        <w:top w:val="none" w:sz="0" w:space="0" w:color="auto"/>
                        <w:left w:val="none" w:sz="0" w:space="0" w:color="auto"/>
                        <w:bottom w:val="none" w:sz="0" w:space="0" w:color="auto"/>
                        <w:right w:val="none" w:sz="0" w:space="0" w:color="auto"/>
                      </w:divBdr>
                      <w:divsChild>
                        <w:div w:id="5630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2735">
              <w:marLeft w:val="0"/>
              <w:marRight w:val="0"/>
              <w:marTop w:val="0"/>
              <w:marBottom w:val="0"/>
              <w:divBdr>
                <w:top w:val="none" w:sz="0" w:space="0" w:color="auto"/>
                <w:left w:val="none" w:sz="0" w:space="0" w:color="auto"/>
                <w:bottom w:val="none" w:sz="0" w:space="0" w:color="auto"/>
                <w:right w:val="none" w:sz="0" w:space="0" w:color="auto"/>
              </w:divBdr>
            </w:div>
          </w:divsChild>
        </w:div>
        <w:div w:id="234752339">
          <w:marLeft w:val="0"/>
          <w:marRight w:val="0"/>
          <w:marTop w:val="0"/>
          <w:marBottom w:val="0"/>
          <w:divBdr>
            <w:top w:val="none" w:sz="0" w:space="0" w:color="auto"/>
            <w:left w:val="none" w:sz="0" w:space="0" w:color="auto"/>
            <w:bottom w:val="none" w:sz="0" w:space="0" w:color="auto"/>
            <w:right w:val="none" w:sz="0" w:space="0" w:color="auto"/>
          </w:divBdr>
          <w:divsChild>
            <w:div w:id="1701203518">
              <w:marLeft w:val="0"/>
              <w:marRight w:val="0"/>
              <w:marTop w:val="0"/>
              <w:marBottom w:val="0"/>
              <w:divBdr>
                <w:top w:val="none" w:sz="0" w:space="0" w:color="auto"/>
                <w:left w:val="none" w:sz="0" w:space="0" w:color="auto"/>
                <w:bottom w:val="none" w:sz="0" w:space="0" w:color="auto"/>
                <w:right w:val="none" w:sz="0" w:space="0" w:color="auto"/>
              </w:divBdr>
            </w:div>
            <w:div w:id="945045075">
              <w:marLeft w:val="0"/>
              <w:marRight w:val="0"/>
              <w:marTop w:val="0"/>
              <w:marBottom w:val="0"/>
              <w:divBdr>
                <w:top w:val="none" w:sz="0" w:space="0" w:color="auto"/>
                <w:left w:val="none" w:sz="0" w:space="0" w:color="auto"/>
                <w:bottom w:val="none" w:sz="0" w:space="0" w:color="auto"/>
                <w:right w:val="none" w:sz="0" w:space="0" w:color="auto"/>
              </w:divBdr>
            </w:div>
          </w:divsChild>
        </w:div>
        <w:div w:id="802967553">
          <w:marLeft w:val="0"/>
          <w:marRight w:val="0"/>
          <w:marTop w:val="0"/>
          <w:marBottom w:val="0"/>
          <w:divBdr>
            <w:top w:val="none" w:sz="0" w:space="0" w:color="auto"/>
            <w:left w:val="none" w:sz="0" w:space="0" w:color="auto"/>
            <w:bottom w:val="none" w:sz="0" w:space="0" w:color="auto"/>
            <w:right w:val="none" w:sz="0" w:space="0" w:color="auto"/>
          </w:divBdr>
          <w:divsChild>
            <w:div w:id="1188762381">
              <w:marLeft w:val="0"/>
              <w:marRight w:val="0"/>
              <w:marTop w:val="0"/>
              <w:marBottom w:val="0"/>
              <w:divBdr>
                <w:top w:val="none" w:sz="0" w:space="0" w:color="auto"/>
                <w:left w:val="none" w:sz="0" w:space="0" w:color="auto"/>
                <w:bottom w:val="none" w:sz="0" w:space="0" w:color="auto"/>
                <w:right w:val="none" w:sz="0" w:space="0" w:color="auto"/>
              </w:divBdr>
              <w:divsChild>
                <w:div w:id="381368075">
                  <w:marLeft w:val="0"/>
                  <w:marRight w:val="0"/>
                  <w:marTop w:val="30"/>
                  <w:marBottom w:val="30"/>
                  <w:divBdr>
                    <w:top w:val="none" w:sz="0" w:space="0" w:color="auto"/>
                    <w:left w:val="none" w:sz="0" w:space="0" w:color="auto"/>
                    <w:bottom w:val="none" w:sz="0" w:space="0" w:color="auto"/>
                    <w:right w:val="none" w:sz="0" w:space="0" w:color="auto"/>
                  </w:divBdr>
                  <w:divsChild>
                    <w:div w:id="336270829">
                      <w:marLeft w:val="0"/>
                      <w:marRight w:val="0"/>
                      <w:marTop w:val="0"/>
                      <w:marBottom w:val="0"/>
                      <w:divBdr>
                        <w:top w:val="none" w:sz="0" w:space="0" w:color="auto"/>
                        <w:left w:val="none" w:sz="0" w:space="0" w:color="auto"/>
                        <w:bottom w:val="none" w:sz="0" w:space="0" w:color="auto"/>
                        <w:right w:val="none" w:sz="0" w:space="0" w:color="auto"/>
                      </w:divBdr>
                      <w:divsChild>
                        <w:div w:id="413867050">
                          <w:marLeft w:val="0"/>
                          <w:marRight w:val="0"/>
                          <w:marTop w:val="0"/>
                          <w:marBottom w:val="0"/>
                          <w:divBdr>
                            <w:top w:val="none" w:sz="0" w:space="0" w:color="auto"/>
                            <w:left w:val="none" w:sz="0" w:space="0" w:color="auto"/>
                            <w:bottom w:val="none" w:sz="0" w:space="0" w:color="auto"/>
                            <w:right w:val="none" w:sz="0" w:space="0" w:color="auto"/>
                          </w:divBdr>
                        </w:div>
                      </w:divsChild>
                    </w:div>
                    <w:div w:id="283735868">
                      <w:marLeft w:val="0"/>
                      <w:marRight w:val="0"/>
                      <w:marTop w:val="0"/>
                      <w:marBottom w:val="0"/>
                      <w:divBdr>
                        <w:top w:val="none" w:sz="0" w:space="0" w:color="auto"/>
                        <w:left w:val="none" w:sz="0" w:space="0" w:color="auto"/>
                        <w:bottom w:val="none" w:sz="0" w:space="0" w:color="auto"/>
                        <w:right w:val="none" w:sz="0" w:space="0" w:color="auto"/>
                      </w:divBdr>
                      <w:divsChild>
                        <w:div w:id="1484614150">
                          <w:marLeft w:val="0"/>
                          <w:marRight w:val="0"/>
                          <w:marTop w:val="0"/>
                          <w:marBottom w:val="0"/>
                          <w:divBdr>
                            <w:top w:val="none" w:sz="0" w:space="0" w:color="auto"/>
                            <w:left w:val="none" w:sz="0" w:space="0" w:color="auto"/>
                            <w:bottom w:val="none" w:sz="0" w:space="0" w:color="auto"/>
                            <w:right w:val="none" w:sz="0" w:space="0" w:color="auto"/>
                          </w:divBdr>
                        </w:div>
                      </w:divsChild>
                    </w:div>
                    <w:div w:id="581598684">
                      <w:marLeft w:val="0"/>
                      <w:marRight w:val="0"/>
                      <w:marTop w:val="0"/>
                      <w:marBottom w:val="0"/>
                      <w:divBdr>
                        <w:top w:val="none" w:sz="0" w:space="0" w:color="auto"/>
                        <w:left w:val="none" w:sz="0" w:space="0" w:color="auto"/>
                        <w:bottom w:val="none" w:sz="0" w:space="0" w:color="auto"/>
                        <w:right w:val="none" w:sz="0" w:space="0" w:color="auto"/>
                      </w:divBdr>
                      <w:divsChild>
                        <w:div w:id="1596858601">
                          <w:marLeft w:val="0"/>
                          <w:marRight w:val="0"/>
                          <w:marTop w:val="0"/>
                          <w:marBottom w:val="0"/>
                          <w:divBdr>
                            <w:top w:val="none" w:sz="0" w:space="0" w:color="auto"/>
                            <w:left w:val="none" w:sz="0" w:space="0" w:color="auto"/>
                            <w:bottom w:val="none" w:sz="0" w:space="0" w:color="auto"/>
                            <w:right w:val="none" w:sz="0" w:space="0" w:color="auto"/>
                          </w:divBdr>
                        </w:div>
                      </w:divsChild>
                    </w:div>
                    <w:div w:id="1780836924">
                      <w:marLeft w:val="0"/>
                      <w:marRight w:val="0"/>
                      <w:marTop w:val="0"/>
                      <w:marBottom w:val="0"/>
                      <w:divBdr>
                        <w:top w:val="none" w:sz="0" w:space="0" w:color="auto"/>
                        <w:left w:val="none" w:sz="0" w:space="0" w:color="auto"/>
                        <w:bottom w:val="none" w:sz="0" w:space="0" w:color="auto"/>
                        <w:right w:val="none" w:sz="0" w:space="0" w:color="auto"/>
                      </w:divBdr>
                      <w:divsChild>
                        <w:div w:id="8733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27332">
              <w:marLeft w:val="0"/>
              <w:marRight w:val="0"/>
              <w:marTop w:val="0"/>
              <w:marBottom w:val="0"/>
              <w:divBdr>
                <w:top w:val="none" w:sz="0" w:space="0" w:color="auto"/>
                <w:left w:val="none" w:sz="0" w:space="0" w:color="auto"/>
                <w:bottom w:val="none" w:sz="0" w:space="0" w:color="auto"/>
                <w:right w:val="none" w:sz="0" w:space="0" w:color="auto"/>
              </w:divBdr>
            </w:div>
          </w:divsChild>
        </w:div>
        <w:div w:id="2133404449">
          <w:marLeft w:val="0"/>
          <w:marRight w:val="0"/>
          <w:marTop w:val="0"/>
          <w:marBottom w:val="0"/>
          <w:divBdr>
            <w:top w:val="none" w:sz="0" w:space="0" w:color="auto"/>
            <w:left w:val="none" w:sz="0" w:space="0" w:color="auto"/>
            <w:bottom w:val="none" w:sz="0" w:space="0" w:color="auto"/>
            <w:right w:val="none" w:sz="0" w:space="0" w:color="auto"/>
          </w:divBdr>
          <w:divsChild>
            <w:div w:id="1712262625">
              <w:marLeft w:val="0"/>
              <w:marRight w:val="0"/>
              <w:marTop w:val="0"/>
              <w:marBottom w:val="0"/>
              <w:divBdr>
                <w:top w:val="none" w:sz="0" w:space="0" w:color="auto"/>
                <w:left w:val="none" w:sz="0" w:space="0" w:color="auto"/>
                <w:bottom w:val="none" w:sz="0" w:space="0" w:color="auto"/>
                <w:right w:val="none" w:sz="0" w:space="0" w:color="auto"/>
              </w:divBdr>
            </w:div>
          </w:divsChild>
        </w:div>
        <w:div w:id="1038974735">
          <w:marLeft w:val="0"/>
          <w:marRight w:val="0"/>
          <w:marTop w:val="0"/>
          <w:marBottom w:val="0"/>
          <w:divBdr>
            <w:top w:val="none" w:sz="0" w:space="0" w:color="auto"/>
            <w:left w:val="none" w:sz="0" w:space="0" w:color="auto"/>
            <w:bottom w:val="none" w:sz="0" w:space="0" w:color="auto"/>
            <w:right w:val="none" w:sz="0" w:space="0" w:color="auto"/>
          </w:divBdr>
          <w:divsChild>
            <w:div w:id="985401847">
              <w:marLeft w:val="0"/>
              <w:marRight w:val="0"/>
              <w:marTop w:val="0"/>
              <w:marBottom w:val="0"/>
              <w:divBdr>
                <w:top w:val="none" w:sz="0" w:space="0" w:color="auto"/>
                <w:left w:val="none" w:sz="0" w:space="0" w:color="auto"/>
                <w:bottom w:val="none" w:sz="0" w:space="0" w:color="auto"/>
                <w:right w:val="none" w:sz="0" w:space="0" w:color="auto"/>
              </w:divBdr>
            </w:div>
            <w:div w:id="16185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6597">
      <w:bodyDiv w:val="1"/>
      <w:marLeft w:val="0"/>
      <w:marRight w:val="0"/>
      <w:marTop w:val="0"/>
      <w:marBottom w:val="0"/>
      <w:divBdr>
        <w:top w:val="none" w:sz="0" w:space="0" w:color="auto"/>
        <w:left w:val="none" w:sz="0" w:space="0" w:color="auto"/>
        <w:bottom w:val="none" w:sz="0" w:space="0" w:color="auto"/>
        <w:right w:val="none" w:sz="0" w:space="0" w:color="auto"/>
      </w:divBdr>
      <w:divsChild>
        <w:div w:id="1554341224">
          <w:marLeft w:val="0"/>
          <w:marRight w:val="0"/>
          <w:marTop w:val="0"/>
          <w:marBottom w:val="0"/>
          <w:divBdr>
            <w:top w:val="none" w:sz="0" w:space="0" w:color="auto"/>
            <w:left w:val="none" w:sz="0" w:space="0" w:color="auto"/>
            <w:bottom w:val="none" w:sz="0" w:space="0" w:color="auto"/>
            <w:right w:val="none" w:sz="0" w:space="0" w:color="auto"/>
          </w:divBdr>
        </w:div>
      </w:divsChild>
    </w:div>
    <w:div w:id="1887252936">
      <w:bodyDiv w:val="1"/>
      <w:marLeft w:val="0"/>
      <w:marRight w:val="0"/>
      <w:marTop w:val="0"/>
      <w:marBottom w:val="0"/>
      <w:divBdr>
        <w:top w:val="none" w:sz="0" w:space="0" w:color="auto"/>
        <w:left w:val="none" w:sz="0" w:space="0" w:color="auto"/>
        <w:bottom w:val="none" w:sz="0" w:space="0" w:color="auto"/>
        <w:right w:val="none" w:sz="0" w:space="0" w:color="auto"/>
      </w:divBdr>
      <w:divsChild>
        <w:div w:id="1802730271">
          <w:marLeft w:val="0"/>
          <w:marRight w:val="0"/>
          <w:marTop w:val="0"/>
          <w:marBottom w:val="0"/>
          <w:divBdr>
            <w:top w:val="none" w:sz="0" w:space="0" w:color="auto"/>
            <w:left w:val="none" w:sz="0" w:space="0" w:color="auto"/>
            <w:bottom w:val="none" w:sz="0" w:space="0" w:color="auto"/>
            <w:right w:val="none" w:sz="0" w:space="0" w:color="auto"/>
          </w:divBdr>
        </w:div>
      </w:divsChild>
    </w:div>
    <w:div w:id="1895969900">
      <w:bodyDiv w:val="1"/>
      <w:marLeft w:val="0"/>
      <w:marRight w:val="0"/>
      <w:marTop w:val="0"/>
      <w:marBottom w:val="0"/>
      <w:divBdr>
        <w:top w:val="none" w:sz="0" w:space="0" w:color="auto"/>
        <w:left w:val="none" w:sz="0" w:space="0" w:color="auto"/>
        <w:bottom w:val="none" w:sz="0" w:space="0" w:color="auto"/>
        <w:right w:val="none" w:sz="0" w:space="0" w:color="auto"/>
      </w:divBdr>
      <w:divsChild>
        <w:div w:id="1897625518">
          <w:marLeft w:val="0"/>
          <w:marRight w:val="0"/>
          <w:marTop w:val="0"/>
          <w:marBottom w:val="0"/>
          <w:divBdr>
            <w:top w:val="none" w:sz="0" w:space="0" w:color="auto"/>
            <w:left w:val="none" w:sz="0" w:space="0" w:color="auto"/>
            <w:bottom w:val="none" w:sz="0" w:space="0" w:color="auto"/>
            <w:right w:val="none" w:sz="0" w:space="0" w:color="auto"/>
          </w:divBdr>
        </w:div>
      </w:divsChild>
    </w:div>
    <w:div w:id="1899824452">
      <w:bodyDiv w:val="1"/>
      <w:marLeft w:val="0"/>
      <w:marRight w:val="0"/>
      <w:marTop w:val="0"/>
      <w:marBottom w:val="0"/>
      <w:divBdr>
        <w:top w:val="none" w:sz="0" w:space="0" w:color="auto"/>
        <w:left w:val="none" w:sz="0" w:space="0" w:color="auto"/>
        <w:bottom w:val="none" w:sz="0" w:space="0" w:color="auto"/>
        <w:right w:val="none" w:sz="0" w:space="0" w:color="auto"/>
      </w:divBdr>
      <w:divsChild>
        <w:div w:id="1742675309">
          <w:marLeft w:val="0"/>
          <w:marRight w:val="0"/>
          <w:marTop w:val="0"/>
          <w:marBottom w:val="0"/>
          <w:divBdr>
            <w:top w:val="none" w:sz="0" w:space="0" w:color="auto"/>
            <w:left w:val="none" w:sz="0" w:space="0" w:color="auto"/>
            <w:bottom w:val="none" w:sz="0" w:space="0" w:color="auto"/>
            <w:right w:val="none" w:sz="0" w:space="0" w:color="auto"/>
          </w:divBdr>
        </w:div>
      </w:divsChild>
    </w:div>
    <w:div w:id="1901014538">
      <w:bodyDiv w:val="1"/>
      <w:marLeft w:val="0"/>
      <w:marRight w:val="0"/>
      <w:marTop w:val="0"/>
      <w:marBottom w:val="0"/>
      <w:divBdr>
        <w:top w:val="none" w:sz="0" w:space="0" w:color="auto"/>
        <w:left w:val="none" w:sz="0" w:space="0" w:color="auto"/>
        <w:bottom w:val="none" w:sz="0" w:space="0" w:color="auto"/>
        <w:right w:val="none" w:sz="0" w:space="0" w:color="auto"/>
      </w:divBdr>
      <w:divsChild>
        <w:div w:id="1195726270">
          <w:marLeft w:val="0"/>
          <w:marRight w:val="0"/>
          <w:marTop w:val="0"/>
          <w:marBottom w:val="0"/>
          <w:divBdr>
            <w:top w:val="none" w:sz="0" w:space="0" w:color="auto"/>
            <w:left w:val="none" w:sz="0" w:space="0" w:color="auto"/>
            <w:bottom w:val="none" w:sz="0" w:space="0" w:color="auto"/>
            <w:right w:val="none" w:sz="0" w:space="0" w:color="auto"/>
          </w:divBdr>
        </w:div>
      </w:divsChild>
    </w:div>
    <w:div w:id="1912232967">
      <w:bodyDiv w:val="1"/>
      <w:marLeft w:val="0"/>
      <w:marRight w:val="0"/>
      <w:marTop w:val="0"/>
      <w:marBottom w:val="0"/>
      <w:divBdr>
        <w:top w:val="none" w:sz="0" w:space="0" w:color="auto"/>
        <w:left w:val="none" w:sz="0" w:space="0" w:color="auto"/>
        <w:bottom w:val="none" w:sz="0" w:space="0" w:color="auto"/>
        <w:right w:val="none" w:sz="0" w:space="0" w:color="auto"/>
      </w:divBdr>
      <w:divsChild>
        <w:div w:id="155851727">
          <w:marLeft w:val="0"/>
          <w:marRight w:val="0"/>
          <w:marTop w:val="0"/>
          <w:marBottom w:val="0"/>
          <w:divBdr>
            <w:top w:val="none" w:sz="0" w:space="0" w:color="auto"/>
            <w:left w:val="none" w:sz="0" w:space="0" w:color="auto"/>
            <w:bottom w:val="none" w:sz="0" w:space="0" w:color="auto"/>
            <w:right w:val="none" w:sz="0" w:space="0" w:color="auto"/>
          </w:divBdr>
        </w:div>
      </w:divsChild>
    </w:div>
    <w:div w:id="1924407542">
      <w:bodyDiv w:val="1"/>
      <w:marLeft w:val="0"/>
      <w:marRight w:val="0"/>
      <w:marTop w:val="0"/>
      <w:marBottom w:val="0"/>
      <w:divBdr>
        <w:top w:val="none" w:sz="0" w:space="0" w:color="auto"/>
        <w:left w:val="none" w:sz="0" w:space="0" w:color="auto"/>
        <w:bottom w:val="none" w:sz="0" w:space="0" w:color="auto"/>
        <w:right w:val="none" w:sz="0" w:space="0" w:color="auto"/>
      </w:divBdr>
      <w:divsChild>
        <w:div w:id="297540296">
          <w:marLeft w:val="0"/>
          <w:marRight w:val="0"/>
          <w:marTop w:val="0"/>
          <w:marBottom w:val="0"/>
          <w:divBdr>
            <w:top w:val="none" w:sz="0" w:space="0" w:color="auto"/>
            <w:left w:val="none" w:sz="0" w:space="0" w:color="auto"/>
            <w:bottom w:val="none" w:sz="0" w:space="0" w:color="auto"/>
            <w:right w:val="none" w:sz="0" w:space="0" w:color="auto"/>
          </w:divBdr>
        </w:div>
      </w:divsChild>
    </w:div>
    <w:div w:id="1924993872">
      <w:bodyDiv w:val="1"/>
      <w:marLeft w:val="0"/>
      <w:marRight w:val="0"/>
      <w:marTop w:val="0"/>
      <w:marBottom w:val="0"/>
      <w:divBdr>
        <w:top w:val="none" w:sz="0" w:space="0" w:color="auto"/>
        <w:left w:val="none" w:sz="0" w:space="0" w:color="auto"/>
        <w:bottom w:val="none" w:sz="0" w:space="0" w:color="auto"/>
        <w:right w:val="none" w:sz="0" w:space="0" w:color="auto"/>
      </w:divBdr>
      <w:divsChild>
        <w:div w:id="596132955">
          <w:marLeft w:val="0"/>
          <w:marRight w:val="0"/>
          <w:marTop w:val="0"/>
          <w:marBottom w:val="0"/>
          <w:divBdr>
            <w:top w:val="none" w:sz="0" w:space="0" w:color="auto"/>
            <w:left w:val="none" w:sz="0" w:space="0" w:color="auto"/>
            <w:bottom w:val="none" w:sz="0" w:space="0" w:color="auto"/>
            <w:right w:val="none" w:sz="0" w:space="0" w:color="auto"/>
          </w:divBdr>
        </w:div>
      </w:divsChild>
    </w:div>
    <w:div w:id="1934438848">
      <w:bodyDiv w:val="1"/>
      <w:marLeft w:val="0"/>
      <w:marRight w:val="0"/>
      <w:marTop w:val="0"/>
      <w:marBottom w:val="0"/>
      <w:divBdr>
        <w:top w:val="none" w:sz="0" w:space="0" w:color="auto"/>
        <w:left w:val="none" w:sz="0" w:space="0" w:color="auto"/>
        <w:bottom w:val="none" w:sz="0" w:space="0" w:color="auto"/>
        <w:right w:val="none" w:sz="0" w:space="0" w:color="auto"/>
      </w:divBdr>
      <w:divsChild>
        <w:div w:id="883982314">
          <w:marLeft w:val="0"/>
          <w:marRight w:val="0"/>
          <w:marTop w:val="0"/>
          <w:marBottom w:val="0"/>
          <w:divBdr>
            <w:top w:val="none" w:sz="0" w:space="0" w:color="auto"/>
            <w:left w:val="none" w:sz="0" w:space="0" w:color="auto"/>
            <w:bottom w:val="none" w:sz="0" w:space="0" w:color="auto"/>
            <w:right w:val="none" w:sz="0" w:space="0" w:color="auto"/>
          </w:divBdr>
        </w:div>
      </w:divsChild>
    </w:div>
    <w:div w:id="1940289062">
      <w:bodyDiv w:val="1"/>
      <w:marLeft w:val="0"/>
      <w:marRight w:val="0"/>
      <w:marTop w:val="0"/>
      <w:marBottom w:val="0"/>
      <w:divBdr>
        <w:top w:val="none" w:sz="0" w:space="0" w:color="auto"/>
        <w:left w:val="none" w:sz="0" w:space="0" w:color="auto"/>
        <w:bottom w:val="none" w:sz="0" w:space="0" w:color="auto"/>
        <w:right w:val="none" w:sz="0" w:space="0" w:color="auto"/>
      </w:divBdr>
      <w:divsChild>
        <w:div w:id="522672984">
          <w:marLeft w:val="0"/>
          <w:marRight w:val="0"/>
          <w:marTop w:val="0"/>
          <w:marBottom w:val="0"/>
          <w:divBdr>
            <w:top w:val="none" w:sz="0" w:space="0" w:color="auto"/>
            <w:left w:val="none" w:sz="0" w:space="0" w:color="auto"/>
            <w:bottom w:val="none" w:sz="0" w:space="0" w:color="auto"/>
            <w:right w:val="none" w:sz="0" w:space="0" w:color="auto"/>
          </w:divBdr>
        </w:div>
      </w:divsChild>
    </w:div>
    <w:div w:id="1942227021">
      <w:bodyDiv w:val="1"/>
      <w:marLeft w:val="0"/>
      <w:marRight w:val="0"/>
      <w:marTop w:val="0"/>
      <w:marBottom w:val="0"/>
      <w:divBdr>
        <w:top w:val="none" w:sz="0" w:space="0" w:color="auto"/>
        <w:left w:val="none" w:sz="0" w:space="0" w:color="auto"/>
        <w:bottom w:val="none" w:sz="0" w:space="0" w:color="auto"/>
        <w:right w:val="none" w:sz="0" w:space="0" w:color="auto"/>
      </w:divBdr>
      <w:divsChild>
        <w:div w:id="1361010040">
          <w:marLeft w:val="0"/>
          <w:marRight w:val="0"/>
          <w:marTop w:val="0"/>
          <w:marBottom w:val="0"/>
          <w:divBdr>
            <w:top w:val="none" w:sz="0" w:space="0" w:color="auto"/>
            <w:left w:val="none" w:sz="0" w:space="0" w:color="auto"/>
            <w:bottom w:val="none" w:sz="0" w:space="0" w:color="auto"/>
            <w:right w:val="none" w:sz="0" w:space="0" w:color="auto"/>
          </w:divBdr>
        </w:div>
      </w:divsChild>
    </w:div>
    <w:div w:id="1971933615">
      <w:bodyDiv w:val="1"/>
      <w:marLeft w:val="0"/>
      <w:marRight w:val="0"/>
      <w:marTop w:val="0"/>
      <w:marBottom w:val="0"/>
      <w:divBdr>
        <w:top w:val="none" w:sz="0" w:space="0" w:color="auto"/>
        <w:left w:val="none" w:sz="0" w:space="0" w:color="auto"/>
        <w:bottom w:val="none" w:sz="0" w:space="0" w:color="auto"/>
        <w:right w:val="none" w:sz="0" w:space="0" w:color="auto"/>
      </w:divBdr>
      <w:divsChild>
        <w:div w:id="1561671757">
          <w:marLeft w:val="0"/>
          <w:marRight w:val="0"/>
          <w:marTop w:val="0"/>
          <w:marBottom w:val="0"/>
          <w:divBdr>
            <w:top w:val="none" w:sz="0" w:space="0" w:color="auto"/>
            <w:left w:val="none" w:sz="0" w:space="0" w:color="auto"/>
            <w:bottom w:val="none" w:sz="0" w:space="0" w:color="auto"/>
            <w:right w:val="none" w:sz="0" w:space="0" w:color="auto"/>
          </w:divBdr>
        </w:div>
      </w:divsChild>
    </w:div>
    <w:div w:id="1980071917">
      <w:bodyDiv w:val="1"/>
      <w:marLeft w:val="0"/>
      <w:marRight w:val="0"/>
      <w:marTop w:val="0"/>
      <w:marBottom w:val="0"/>
      <w:divBdr>
        <w:top w:val="none" w:sz="0" w:space="0" w:color="auto"/>
        <w:left w:val="none" w:sz="0" w:space="0" w:color="auto"/>
        <w:bottom w:val="none" w:sz="0" w:space="0" w:color="auto"/>
        <w:right w:val="none" w:sz="0" w:space="0" w:color="auto"/>
      </w:divBdr>
      <w:divsChild>
        <w:div w:id="1318877812">
          <w:marLeft w:val="0"/>
          <w:marRight w:val="0"/>
          <w:marTop w:val="0"/>
          <w:marBottom w:val="0"/>
          <w:divBdr>
            <w:top w:val="none" w:sz="0" w:space="0" w:color="auto"/>
            <w:left w:val="none" w:sz="0" w:space="0" w:color="auto"/>
            <w:bottom w:val="none" w:sz="0" w:space="0" w:color="auto"/>
            <w:right w:val="none" w:sz="0" w:space="0" w:color="auto"/>
          </w:divBdr>
          <w:divsChild>
            <w:div w:id="229386368">
              <w:marLeft w:val="0"/>
              <w:marRight w:val="0"/>
              <w:marTop w:val="0"/>
              <w:marBottom w:val="0"/>
              <w:divBdr>
                <w:top w:val="none" w:sz="0" w:space="0" w:color="auto"/>
                <w:left w:val="none" w:sz="0" w:space="0" w:color="auto"/>
                <w:bottom w:val="none" w:sz="0" w:space="0" w:color="auto"/>
                <w:right w:val="none" w:sz="0" w:space="0" w:color="auto"/>
              </w:divBdr>
            </w:div>
          </w:divsChild>
        </w:div>
        <w:div w:id="461309525">
          <w:marLeft w:val="0"/>
          <w:marRight w:val="0"/>
          <w:marTop w:val="0"/>
          <w:marBottom w:val="0"/>
          <w:divBdr>
            <w:top w:val="none" w:sz="0" w:space="0" w:color="auto"/>
            <w:left w:val="none" w:sz="0" w:space="0" w:color="auto"/>
            <w:bottom w:val="none" w:sz="0" w:space="0" w:color="auto"/>
            <w:right w:val="none" w:sz="0" w:space="0" w:color="auto"/>
          </w:divBdr>
          <w:divsChild>
            <w:div w:id="1862552008">
              <w:marLeft w:val="0"/>
              <w:marRight w:val="0"/>
              <w:marTop w:val="0"/>
              <w:marBottom w:val="0"/>
              <w:divBdr>
                <w:top w:val="none" w:sz="0" w:space="0" w:color="auto"/>
                <w:left w:val="none" w:sz="0" w:space="0" w:color="auto"/>
                <w:bottom w:val="none" w:sz="0" w:space="0" w:color="auto"/>
                <w:right w:val="none" w:sz="0" w:space="0" w:color="auto"/>
              </w:divBdr>
            </w:div>
          </w:divsChild>
        </w:div>
        <w:div w:id="516389333">
          <w:marLeft w:val="0"/>
          <w:marRight w:val="0"/>
          <w:marTop w:val="0"/>
          <w:marBottom w:val="0"/>
          <w:divBdr>
            <w:top w:val="none" w:sz="0" w:space="0" w:color="auto"/>
            <w:left w:val="none" w:sz="0" w:space="0" w:color="auto"/>
            <w:bottom w:val="none" w:sz="0" w:space="0" w:color="auto"/>
            <w:right w:val="none" w:sz="0" w:space="0" w:color="auto"/>
          </w:divBdr>
          <w:divsChild>
            <w:div w:id="351393">
              <w:marLeft w:val="0"/>
              <w:marRight w:val="0"/>
              <w:marTop w:val="0"/>
              <w:marBottom w:val="0"/>
              <w:divBdr>
                <w:top w:val="none" w:sz="0" w:space="0" w:color="auto"/>
                <w:left w:val="none" w:sz="0" w:space="0" w:color="auto"/>
                <w:bottom w:val="none" w:sz="0" w:space="0" w:color="auto"/>
                <w:right w:val="none" w:sz="0" w:space="0" w:color="auto"/>
              </w:divBdr>
            </w:div>
            <w:div w:id="801384415">
              <w:marLeft w:val="0"/>
              <w:marRight w:val="0"/>
              <w:marTop w:val="0"/>
              <w:marBottom w:val="0"/>
              <w:divBdr>
                <w:top w:val="none" w:sz="0" w:space="0" w:color="auto"/>
                <w:left w:val="none" w:sz="0" w:space="0" w:color="auto"/>
                <w:bottom w:val="none" w:sz="0" w:space="0" w:color="auto"/>
                <w:right w:val="none" w:sz="0" w:space="0" w:color="auto"/>
              </w:divBdr>
            </w:div>
          </w:divsChild>
        </w:div>
        <w:div w:id="1734818196">
          <w:marLeft w:val="0"/>
          <w:marRight w:val="0"/>
          <w:marTop w:val="0"/>
          <w:marBottom w:val="0"/>
          <w:divBdr>
            <w:top w:val="none" w:sz="0" w:space="0" w:color="auto"/>
            <w:left w:val="none" w:sz="0" w:space="0" w:color="auto"/>
            <w:bottom w:val="none" w:sz="0" w:space="0" w:color="auto"/>
            <w:right w:val="none" w:sz="0" w:space="0" w:color="auto"/>
          </w:divBdr>
          <w:divsChild>
            <w:div w:id="153766180">
              <w:marLeft w:val="0"/>
              <w:marRight w:val="0"/>
              <w:marTop w:val="0"/>
              <w:marBottom w:val="0"/>
              <w:divBdr>
                <w:top w:val="none" w:sz="0" w:space="0" w:color="auto"/>
                <w:left w:val="none" w:sz="0" w:space="0" w:color="auto"/>
                <w:bottom w:val="none" w:sz="0" w:space="0" w:color="auto"/>
                <w:right w:val="none" w:sz="0" w:space="0" w:color="auto"/>
              </w:divBdr>
              <w:divsChild>
                <w:div w:id="287442858">
                  <w:marLeft w:val="0"/>
                  <w:marRight w:val="0"/>
                  <w:marTop w:val="30"/>
                  <w:marBottom w:val="30"/>
                  <w:divBdr>
                    <w:top w:val="none" w:sz="0" w:space="0" w:color="auto"/>
                    <w:left w:val="none" w:sz="0" w:space="0" w:color="auto"/>
                    <w:bottom w:val="none" w:sz="0" w:space="0" w:color="auto"/>
                    <w:right w:val="none" w:sz="0" w:space="0" w:color="auto"/>
                  </w:divBdr>
                  <w:divsChild>
                    <w:div w:id="418479183">
                      <w:marLeft w:val="0"/>
                      <w:marRight w:val="0"/>
                      <w:marTop w:val="0"/>
                      <w:marBottom w:val="0"/>
                      <w:divBdr>
                        <w:top w:val="none" w:sz="0" w:space="0" w:color="auto"/>
                        <w:left w:val="none" w:sz="0" w:space="0" w:color="auto"/>
                        <w:bottom w:val="none" w:sz="0" w:space="0" w:color="auto"/>
                        <w:right w:val="none" w:sz="0" w:space="0" w:color="auto"/>
                      </w:divBdr>
                      <w:divsChild>
                        <w:div w:id="709383581">
                          <w:marLeft w:val="0"/>
                          <w:marRight w:val="0"/>
                          <w:marTop w:val="0"/>
                          <w:marBottom w:val="0"/>
                          <w:divBdr>
                            <w:top w:val="none" w:sz="0" w:space="0" w:color="auto"/>
                            <w:left w:val="none" w:sz="0" w:space="0" w:color="auto"/>
                            <w:bottom w:val="none" w:sz="0" w:space="0" w:color="auto"/>
                            <w:right w:val="none" w:sz="0" w:space="0" w:color="auto"/>
                          </w:divBdr>
                        </w:div>
                      </w:divsChild>
                    </w:div>
                    <w:div w:id="1277642421">
                      <w:marLeft w:val="0"/>
                      <w:marRight w:val="0"/>
                      <w:marTop w:val="0"/>
                      <w:marBottom w:val="0"/>
                      <w:divBdr>
                        <w:top w:val="none" w:sz="0" w:space="0" w:color="auto"/>
                        <w:left w:val="none" w:sz="0" w:space="0" w:color="auto"/>
                        <w:bottom w:val="none" w:sz="0" w:space="0" w:color="auto"/>
                        <w:right w:val="none" w:sz="0" w:space="0" w:color="auto"/>
                      </w:divBdr>
                      <w:divsChild>
                        <w:div w:id="169491872">
                          <w:marLeft w:val="0"/>
                          <w:marRight w:val="0"/>
                          <w:marTop w:val="0"/>
                          <w:marBottom w:val="0"/>
                          <w:divBdr>
                            <w:top w:val="none" w:sz="0" w:space="0" w:color="auto"/>
                            <w:left w:val="none" w:sz="0" w:space="0" w:color="auto"/>
                            <w:bottom w:val="none" w:sz="0" w:space="0" w:color="auto"/>
                            <w:right w:val="none" w:sz="0" w:space="0" w:color="auto"/>
                          </w:divBdr>
                        </w:div>
                      </w:divsChild>
                    </w:div>
                    <w:div w:id="605580669">
                      <w:marLeft w:val="0"/>
                      <w:marRight w:val="0"/>
                      <w:marTop w:val="0"/>
                      <w:marBottom w:val="0"/>
                      <w:divBdr>
                        <w:top w:val="none" w:sz="0" w:space="0" w:color="auto"/>
                        <w:left w:val="none" w:sz="0" w:space="0" w:color="auto"/>
                        <w:bottom w:val="none" w:sz="0" w:space="0" w:color="auto"/>
                        <w:right w:val="none" w:sz="0" w:space="0" w:color="auto"/>
                      </w:divBdr>
                      <w:divsChild>
                        <w:div w:id="2019230935">
                          <w:marLeft w:val="0"/>
                          <w:marRight w:val="0"/>
                          <w:marTop w:val="0"/>
                          <w:marBottom w:val="0"/>
                          <w:divBdr>
                            <w:top w:val="none" w:sz="0" w:space="0" w:color="auto"/>
                            <w:left w:val="none" w:sz="0" w:space="0" w:color="auto"/>
                            <w:bottom w:val="none" w:sz="0" w:space="0" w:color="auto"/>
                            <w:right w:val="none" w:sz="0" w:space="0" w:color="auto"/>
                          </w:divBdr>
                        </w:div>
                      </w:divsChild>
                    </w:div>
                    <w:div w:id="1498418802">
                      <w:marLeft w:val="0"/>
                      <w:marRight w:val="0"/>
                      <w:marTop w:val="0"/>
                      <w:marBottom w:val="0"/>
                      <w:divBdr>
                        <w:top w:val="none" w:sz="0" w:space="0" w:color="auto"/>
                        <w:left w:val="none" w:sz="0" w:space="0" w:color="auto"/>
                        <w:bottom w:val="none" w:sz="0" w:space="0" w:color="auto"/>
                        <w:right w:val="none" w:sz="0" w:space="0" w:color="auto"/>
                      </w:divBdr>
                      <w:divsChild>
                        <w:div w:id="1037388928">
                          <w:marLeft w:val="0"/>
                          <w:marRight w:val="0"/>
                          <w:marTop w:val="0"/>
                          <w:marBottom w:val="0"/>
                          <w:divBdr>
                            <w:top w:val="none" w:sz="0" w:space="0" w:color="auto"/>
                            <w:left w:val="none" w:sz="0" w:space="0" w:color="auto"/>
                            <w:bottom w:val="none" w:sz="0" w:space="0" w:color="auto"/>
                            <w:right w:val="none" w:sz="0" w:space="0" w:color="auto"/>
                          </w:divBdr>
                        </w:div>
                      </w:divsChild>
                    </w:div>
                    <w:div w:id="1976446020">
                      <w:marLeft w:val="0"/>
                      <w:marRight w:val="0"/>
                      <w:marTop w:val="0"/>
                      <w:marBottom w:val="0"/>
                      <w:divBdr>
                        <w:top w:val="none" w:sz="0" w:space="0" w:color="auto"/>
                        <w:left w:val="none" w:sz="0" w:space="0" w:color="auto"/>
                        <w:bottom w:val="none" w:sz="0" w:space="0" w:color="auto"/>
                        <w:right w:val="none" w:sz="0" w:space="0" w:color="auto"/>
                      </w:divBdr>
                      <w:divsChild>
                        <w:div w:id="94713946">
                          <w:marLeft w:val="0"/>
                          <w:marRight w:val="0"/>
                          <w:marTop w:val="0"/>
                          <w:marBottom w:val="0"/>
                          <w:divBdr>
                            <w:top w:val="none" w:sz="0" w:space="0" w:color="auto"/>
                            <w:left w:val="none" w:sz="0" w:space="0" w:color="auto"/>
                            <w:bottom w:val="none" w:sz="0" w:space="0" w:color="auto"/>
                            <w:right w:val="none" w:sz="0" w:space="0" w:color="auto"/>
                          </w:divBdr>
                        </w:div>
                      </w:divsChild>
                    </w:div>
                    <w:div w:id="463889948">
                      <w:marLeft w:val="0"/>
                      <w:marRight w:val="0"/>
                      <w:marTop w:val="0"/>
                      <w:marBottom w:val="0"/>
                      <w:divBdr>
                        <w:top w:val="none" w:sz="0" w:space="0" w:color="auto"/>
                        <w:left w:val="none" w:sz="0" w:space="0" w:color="auto"/>
                        <w:bottom w:val="none" w:sz="0" w:space="0" w:color="auto"/>
                        <w:right w:val="none" w:sz="0" w:space="0" w:color="auto"/>
                      </w:divBdr>
                      <w:divsChild>
                        <w:div w:id="1142648900">
                          <w:marLeft w:val="0"/>
                          <w:marRight w:val="0"/>
                          <w:marTop w:val="0"/>
                          <w:marBottom w:val="0"/>
                          <w:divBdr>
                            <w:top w:val="none" w:sz="0" w:space="0" w:color="auto"/>
                            <w:left w:val="none" w:sz="0" w:space="0" w:color="auto"/>
                            <w:bottom w:val="none" w:sz="0" w:space="0" w:color="auto"/>
                            <w:right w:val="none" w:sz="0" w:space="0" w:color="auto"/>
                          </w:divBdr>
                        </w:div>
                      </w:divsChild>
                    </w:div>
                    <w:div w:id="1476099259">
                      <w:marLeft w:val="0"/>
                      <w:marRight w:val="0"/>
                      <w:marTop w:val="0"/>
                      <w:marBottom w:val="0"/>
                      <w:divBdr>
                        <w:top w:val="none" w:sz="0" w:space="0" w:color="auto"/>
                        <w:left w:val="none" w:sz="0" w:space="0" w:color="auto"/>
                        <w:bottom w:val="none" w:sz="0" w:space="0" w:color="auto"/>
                        <w:right w:val="none" w:sz="0" w:space="0" w:color="auto"/>
                      </w:divBdr>
                      <w:divsChild>
                        <w:div w:id="1107654380">
                          <w:marLeft w:val="0"/>
                          <w:marRight w:val="0"/>
                          <w:marTop w:val="0"/>
                          <w:marBottom w:val="0"/>
                          <w:divBdr>
                            <w:top w:val="none" w:sz="0" w:space="0" w:color="auto"/>
                            <w:left w:val="none" w:sz="0" w:space="0" w:color="auto"/>
                            <w:bottom w:val="none" w:sz="0" w:space="0" w:color="auto"/>
                            <w:right w:val="none" w:sz="0" w:space="0" w:color="auto"/>
                          </w:divBdr>
                        </w:div>
                      </w:divsChild>
                    </w:div>
                    <w:div w:id="921108727">
                      <w:marLeft w:val="0"/>
                      <w:marRight w:val="0"/>
                      <w:marTop w:val="0"/>
                      <w:marBottom w:val="0"/>
                      <w:divBdr>
                        <w:top w:val="none" w:sz="0" w:space="0" w:color="auto"/>
                        <w:left w:val="none" w:sz="0" w:space="0" w:color="auto"/>
                        <w:bottom w:val="none" w:sz="0" w:space="0" w:color="auto"/>
                        <w:right w:val="none" w:sz="0" w:space="0" w:color="auto"/>
                      </w:divBdr>
                      <w:divsChild>
                        <w:div w:id="286741778">
                          <w:marLeft w:val="0"/>
                          <w:marRight w:val="0"/>
                          <w:marTop w:val="0"/>
                          <w:marBottom w:val="0"/>
                          <w:divBdr>
                            <w:top w:val="none" w:sz="0" w:space="0" w:color="auto"/>
                            <w:left w:val="none" w:sz="0" w:space="0" w:color="auto"/>
                            <w:bottom w:val="none" w:sz="0" w:space="0" w:color="auto"/>
                            <w:right w:val="none" w:sz="0" w:space="0" w:color="auto"/>
                          </w:divBdr>
                        </w:div>
                      </w:divsChild>
                    </w:div>
                    <w:div w:id="685179876">
                      <w:marLeft w:val="0"/>
                      <w:marRight w:val="0"/>
                      <w:marTop w:val="0"/>
                      <w:marBottom w:val="0"/>
                      <w:divBdr>
                        <w:top w:val="none" w:sz="0" w:space="0" w:color="auto"/>
                        <w:left w:val="none" w:sz="0" w:space="0" w:color="auto"/>
                        <w:bottom w:val="none" w:sz="0" w:space="0" w:color="auto"/>
                        <w:right w:val="none" w:sz="0" w:space="0" w:color="auto"/>
                      </w:divBdr>
                      <w:divsChild>
                        <w:div w:id="158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027">
              <w:marLeft w:val="0"/>
              <w:marRight w:val="0"/>
              <w:marTop w:val="0"/>
              <w:marBottom w:val="0"/>
              <w:divBdr>
                <w:top w:val="none" w:sz="0" w:space="0" w:color="auto"/>
                <w:left w:val="none" w:sz="0" w:space="0" w:color="auto"/>
                <w:bottom w:val="none" w:sz="0" w:space="0" w:color="auto"/>
                <w:right w:val="none" w:sz="0" w:space="0" w:color="auto"/>
              </w:divBdr>
            </w:div>
          </w:divsChild>
        </w:div>
        <w:div w:id="391123046">
          <w:marLeft w:val="0"/>
          <w:marRight w:val="0"/>
          <w:marTop w:val="0"/>
          <w:marBottom w:val="0"/>
          <w:divBdr>
            <w:top w:val="none" w:sz="0" w:space="0" w:color="auto"/>
            <w:left w:val="none" w:sz="0" w:space="0" w:color="auto"/>
            <w:bottom w:val="none" w:sz="0" w:space="0" w:color="auto"/>
            <w:right w:val="none" w:sz="0" w:space="0" w:color="auto"/>
          </w:divBdr>
          <w:divsChild>
            <w:div w:id="1760562673">
              <w:marLeft w:val="0"/>
              <w:marRight w:val="0"/>
              <w:marTop w:val="0"/>
              <w:marBottom w:val="0"/>
              <w:divBdr>
                <w:top w:val="none" w:sz="0" w:space="0" w:color="auto"/>
                <w:left w:val="none" w:sz="0" w:space="0" w:color="auto"/>
                <w:bottom w:val="none" w:sz="0" w:space="0" w:color="auto"/>
                <w:right w:val="none" w:sz="0" w:space="0" w:color="auto"/>
              </w:divBdr>
            </w:div>
            <w:div w:id="1652784558">
              <w:marLeft w:val="0"/>
              <w:marRight w:val="0"/>
              <w:marTop w:val="0"/>
              <w:marBottom w:val="0"/>
              <w:divBdr>
                <w:top w:val="none" w:sz="0" w:space="0" w:color="auto"/>
                <w:left w:val="none" w:sz="0" w:space="0" w:color="auto"/>
                <w:bottom w:val="none" w:sz="0" w:space="0" w:color="auto"/>
                <w:right w:val="none" w:sz="0" w:space="0" w:color="auto"/>
              </w:divBdr>
            </w:div>
          </w:divsChild>
        </w:div>
        <w:div w:id="1519932234">
          <w:marLeft w:val="0"/>
          <w:marRight w:val="0"/>
          <w:marTop w:val="0"/>
          <w:marBottom w:val="0"/>
          <w:divBdr>
            <w:top w:val="none" w:sz="0" w:space="0" w:color="auto"/>
            <w:left w:val="none" w:sz="0" w:space="0" w:color="auto"/>
            <w:bottom w:val="none" w:sz="0" w:space="0" w:color="auto"/>
            <w:right w:val="none" w:sz="0" w:space="0" w:color="auto"/>
          </w:divBdr>
          <w:divsChild>
            <w:div w:id="1384909821">
              <w:marLeft w:val="0"/>
              <w:marRight w:val="0"/>
              <w:marTop w:val="0"/>
              <w:marBottom w:val="0"/>
              <w:divBdr>
                <w:top w:val="none" w:sz="0" w:space="0" w:color="auto"/>
                <w:left w:val="none" w:sz="0" w:space="0" w:color="auto"/>
                <w:bottom w:val="none" w:sz="0" w:space="0" w:color="auto"/>
                <w:right w:val="none" w:sz="0" w:space="0" w:color="auto"/>
              </w:divBdr>
              <w:divsChild>
                <w:div w:id="1504930065">
                  <w:marLeft w:val="0"/>
                  <w:marRight w:val="0"/>
                  <w:marTop w:val="30"/>
                  <w:marBottom w:val="30"/>
                  <w:divBdr>
                    <w:top w:val="none" w:sz="0" w:space="0" w:color="auto"/>
                    <w:left w:val="none" w:sz="0" w:space="0" w:color="auto"/>
                    <w:bottom w:val="none" w:sz="0" w:space="0" w:color="auto"/>
                    <w:right w:val="none" w:sz="0" w:space="0" w:color="auto"/>
                  </w:divBdr>
                  <w:divsChild>
                    <w:div w:id="1417627252">
                      <w:marLeft w:val="0"/>
                      <w:marRight w:val="0"/>
                      <w:marTop w:val="0"/>
                      <w:marBottom w:val="0"/>
                      <w:divBdr>
                        <w:top w:val="none" w:sz="0" w:space="0" w:color="auto"/>
                        <w:left w:val="none" w:sz="0" w:space="0" w:color="auto"/>
                        <w:bottom w:val="none" w:sz="0" w:space="0" w:color="auto"/>
                        <w:right w:val="none" w:sz="0" w:space="0" w:color="auto"/>
                      </w:divBdr>
                      <w:divsChild>
                        <w:div w:id="1861045172">
                          <w:marLeft w:val="0"/>
                          <w:marRight w:val="0"/>
                          <w:marTop w:val="0"/>
                          <w:marBottom w:val="0"/>
                          <w:divBdr>
                            <w:top w:val="none" w:sz="0" w:space="0" w:color="auto"/>
                            <w:left w:val="none" w:sz="0" w:space="0" w:color="auto"/>
                            <w:bottom w:val="none" w:sz="0" w:space="0" w:color="auto"/>
                            <w:right w:val="none" w:sz="0" w:space="0" w:color="auto"/>
                          </w:divBdr>
                        </w:div>
                      </w:divsChild>
                    </w:div>
                    <w:div w:id="796681972">
                      <w:marLeft w:val="0"/>
                      <w:marRight w:val="0"/>
                      <w:marTop w:val="0"/>
                      <w:marBottom w:val="0"/>
                      <w:divBdr>
                        <w:top w:val="none" w:sz="0" w:space="0" w:color="auto"/>
                        <w:left w:val="none" w:sz="0" w:space="0" w:color="auto"/>
                        <w:bottom w:val="none" w:sz="0" w:space="0" w:color="auto"/>
                        <w:right w:val="none" w:sz="0" w:space="0" w:color="auto"/>
                      </w:divBdr>
                      <w:divsChild>
                        <w:div w:id="338968411">
                          <w:marLeft w:val="0"/>
                          <w:marRight w:val="0"/>
                          <w:marTop w:val="0"/>
                          <w:marBottom w:val="0"/>
                          <w:divBdr>
                            <w:top w:val="none" w:sz="0" w:space="0" w:color="auto"/>
                            <w:left w:val="none" w:sz="0" w:space="0" w:color="auto"/>
                            <w:bottom w:val="none" w:sz="0" w:space="0" w:color="auto"/>
                            <w:right w:val="none" w:sz="0" w:space="0" w:color="auto"/>
                          </w:divBdr>
                        </w:div>
                      </w:divsChild>
                    </w:div>
                    <w:div w:id="1903369468">
                      <w:marLeft w:val="0"/>
                      <w:marRight w:val="0"/>
                      <w:marTop w:val="0"/>
                      <w:marBottom w:val="0"/>
                      <w:divBdr>
                        <w:top w:val="none" w:sz="0" w:space="0" w:color="auto"/>
                        <w:left w:val="none" w:sz="0" w:space="0" w:color="auto"/>
                        <w:bottom w:val="none" w:sz="0" w:space="0" w:color="auto"/>
                        <w:right w:val="none" w:sz="0" w:space="0" w:color="auto"/>
                      </w:divBdr>
                      <w:divsChild>
                        <w:div w:id="1053967985">
                          <w:marLeft w:val="0"/>
                          <w:marRight w:val="0"/>
                          <w:marTop w:val="0"/>
                          <w:marBottom w:val="0"/>
                          <w:divBdr>
                            <w:top w:val="none" w:sz="0" w:space="0" w:color="auto"/>
                            <w:left w:val="none" w:sz="0" w:space="0" w:color="auto"/>
                            <w:bottom w:val="none" w:sz="0" w:space="0" w:color="auto"/>
                            <w:right w:val="none" w:sz="0" w:space="0" w:color="auto"/>
                          </w:divBdr>
                        </w:div>
                      </w:divsChild>
                    </w:div>
                    <w:div w:id="12849762">
                      <w:marLeft w:val="0"/>
                      <w:marRight w:val="0"/>
                      <w:marTop w:val="0"/>
                      <w:marBottom w:val="0"/>
                      <w:divBdr>
                        <w:top w:val="none" w:sz="0" w:space="0" w:color="auto"/>
                        <w:left w:val="none" w:sz="0" w:space="0" w:color="auto"/>
                        <w:bottom w:val="none" w:sz="0" w:space="0" w:color="auto"/>
                        <w:right w:val="none" w:sz="0" w:space="0" w:color="auto"/>
                      </w:divBdr>
                      <w:divsChild>
                        <w:div w:id="1746103057">
                          <w:marLeft w:val="0"/>
                          <w:marRight w:val="0"/>
                          <w:marTop w:val="0"/>
                          <w:marBottom w:val="0"/>
                          <w:divBdr>
                            <w:top w:val="none" w:sz="0" w:space="0" w:color="auto"/>
                            <w:left w:val="none" w:sz="0" w:space="0" w:color="auto"/>
                            <w:bottom w:val="none" w:sz="0" w:space="0" w:color="auto"/>
                            <w:right w:val="none" w:sz="0" w:space="0" w:color="auto"/>
                          </w:divBdr>
                        </w:div>
                      </w:divsChild>
                    </w:div>
                    <w:div w:id="651448743">
                      <w:marLeft w:val="0"/>
                      <w:marRight w:val="0"/>
                      <w:marTop w:val="0"/>
                      <w:marBottom w:val="0"/>
                      <w:divBdr>
                        <w:top w:val="none" w:sz="0" w:space="0" w:color="auto"/>
                        <w:left w:val="none" w:sz="0" w:space="0" w:color="auto"/>
                        <w:bottom w:val="none" w:sz="0" w:space="0" w:color="auto"/>
                        <w:right w:val="none" w:sz="0" w:space="0" w:color="auto"/>
                      </w:divBdr>
                      <w:divsChild>
                        <w:div w:id="308291534">
                          <w:marLeft w:val="0"/>
                          <w:marRight w:val="0"/>
                          <w:marTop w:val="0"/>
                          <w:marBottom w:val="0"/>
                          <w:divBdr>
                            <w:top w:val="none" w:sz="0" w:space="0" w:color="auto"/>
                            <w:left w:val="none" w:sz="0" w:space="0" w:color="auto"/>
                            <w:bottom w:val="none" w:sz="0" w:space="0" w:color="auto"/>
                            <w:right w:val="none" w:sz="0" w:space="0" w:color="auto"/>
                          </w:divBdr>
                        </w:div>
                      </w:divsChild>
                    </w:div>
                    <w:div w:id="455024428">
                      <w:marLeft w:val="0"/>
                      <w:marRight w:val="0"/>
                      <w:marTop w:val="0"/>
                      <w:marBottom w:val="0"/>
                      <w:divBdr>
                        <w:top w:val="none" w:sz="0" w:space="0" w:color="auto"/>
                        <w:left w:val="none" w:sz="0" w:space="0" w:color="auto"/>
                        <w:bottom w:val="none" w:sz="0" w:space="0" w:color="auto"/>
                        <w:right w:val="none" w:sz="0" w:space="0" w:color="auto"/>
                      </w:divBdr>
                      <w:divsChild>
                        <w:div w:id="63647778">
                          <w:marLeft w:val="0"/>
                          <w:marRight w:val="0"/>
                          <w:marTop w:val="0"/>
                          <w:marBottom w:val="0"/>
                          <w:divBdr>
                            <w:top w:val="none" w:sz="0" w:space="0" w:color="auto"/>
                            <w:left w:val="none" w:sz="0" w:space="0" w:color="auto"/>
                            <w:bottom w:val="none" w:sz="0" w:space="0" w:color="auto"/>
                            <w:right w:val="none" w:sz="0" w:space="0" w:color="auto"/>
                          </w:divBdr>
                        </w:div>
                      </w:divsChild>
                    </w:div>
                    <w:div w:id="303312489">
                      <w:marLeft w:val="0"/>
                      <w:marRight w:val="0"/>
                      <w:marTop w:val="0"/>
                      <w:marBottom w:val="0"/>
                      <w:divBdr>
                        <w:top w:val="none" w:sz="0" w:space="0" w:color="auto"/>
                        <w:left w:val="none" w:sz="0" w:space="0" w:color="auto"/>
                        <w:bottom w:val="none" w:sz="0" w:space="0" w:color="auto"/>
                        <w:right w:val="none" w:sz="0" w:space="0" w:color="auto"/>
                      </w:divBdr>
                      <w:divsChild>
                        <w:div w:id="1741633377">
                          <w:marLeft w:val="0"/>
                          <w:marRight w:val="0"/>
                          <w:marTop w:val="0"/>
                          <w:marBottom w:val="0"/>
                          <w:divBdr>
                            <w:top w:val="none" w:sz="0" w:space="0" w:color="auto"/>
                            <w:left w:val="none" w:sz="0" w:space="0" w:color="auto"/>
                            <w:bottom w:val="none" w:sz="0" w:space="0" w:color="auto"/>
                            <w:right w:val="none" w:sz="0" w:space="0" w:color="auto"/>
                          </w:divBdr>
                        </w:div>
                      </w:divsChild>
                    </w:div>
                    <w:div w:id="755251750">
                      <w:marLeft w:val="0"/>
                      <w:marRight w:val="0"/>
                      <w:marTop w:val="0"/>
                      <w:marBottom w:val="0"/>
                      <w:divBdr>
                        <w:top w:val="none" w:sz="0" w:space="0" w:color="auto"/>
                        <w:left w:val="none" w:sz="0" w:space="0" w:color="auto"/>
                        <w:bottom w:val="none" w:sz="0" w:space="0" w:color="auto"/>
                        <w:right w:val="none" w:sz="0" w:space="0" w:color="auto"/>
                      </w:divBdr>
                      <w:divsChild>
                        <w:div w:id="40446903">
                          <w:marLeft w:val="0"/>
                          <w:marRight w:val="0"/>
                          <w:marTop w:val="0"/>
                          <w:marBottom w:val="0"/>
                          <w:divBdr>
                            <w:top w:val="none" w:sz="0" w:space="0" w:color="auto"/>
                            <w:left w:val="none" w:sz="0" w:space="0" w:color="auto"/>
                            <w:bottom w:val="none" w:sz="0" w:space="0" w:color="auto"/>
                            <w:right w:val="none" w:sz="0" w:space="0" w:color="auto"/>
                          </w:divBdr>
                        </w:div>
                      </w:divsChild>
                    </w:div>
                    <w:div w:id="1410925507">
                      <w:marLeft w:val="0"/>
                      <w:marRight w:val="0"/>
                      <w:marTop w:val="0"/>
                      <w:marBottom w:val="0"/>
                      <w:divBdr>
                        <w:top w:val="none" w:sz="0" w:space="0" w:color="auto"/>
                        <w:left w:val="none" w:sz="0" w:space="0" w:color="auto"/>
                        <w:bottom w:val="none" w:sz="0" w:space="0" w:color="auto"/>
                        <w:right w:val="none" w:sz="0" w:space="0" w:color="auto"/>
                      </w:divBdr>
                      <w:divsChild>
                        <w:div w:id="6141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6578">
              <w:marLeft w:val="0"/>
              <w:marRight w:val="0"/>
              <w:marTop w:val="0"/>
              <w:marBottom w:val="0"/>
              <w:divBdr>
                <w:top w:val="none" w:sz="0" w:space="0" w:color="auto"/>
                <w:left w:val="none" w:sz="0" w:space="0" w:color="auto"/>
                <w:bottom w:val="none" w:sz="0" w:space="0" w:color="auto"/>
                <w:right w:val="none" w:sz="0" w:space="0" w:color="auto"/>
              </w:divBdr>
            </w:div>
          </w:divsChild>
        </w:div>
        <w:div w:id="791435023">
          <w:marLeft w:val="0"/>
          <w:marRight w:val="0"/>
          <w:marTop w:val="0"/>
          <w:marBottom w:val="0"/>
          <w:divBdr>
            <w:top w:val="none" w:sz="0" w:space="0" w:color="auto"/>
            <w:left w:val="none" w:sz="0" w:space="0" w:color="auto"/>
            <w:bottom w:val="none" w:sz="0" w:space="0" w:color="auto"/>
            <w:right w:val="none" w:sz="0" w:space="0" w:color="auto"/>
          </w:divBdr>
          <w:divsChild>
            <w:div w:id="1489402112">
              <w:marLeft w:val="0"/>
              <w:marRight w:val="0"/>
              <w:marTop w:val="0"/>
              <w:marBottom w:val="0"/>
              <w:divBdr>
                <w:top w:val="none" w:sz="0" w:space="0" w:color="auto"/>
                <w:left w:val="none" w:sz="0" w:space="0" w:color="auto"/>
                <w:bottom w:val="none" w:sz="0" w:space="0" w:color="auto"/>
                <w:right w:val="none" w:sz="0" w:space="0" w:color="auto"/>
              </w:divBdr>
            </w:div>
            <w:div w:id="441925521">
              <w:marLeft w:val="0"/>
              <w:marRight w:val="0"/>
              <w:marTop w:val="0"/>
              <w:marBottom w:val="0"/>
              <w:divBdr>
                <w:top w:val="none" w:sz="0" w:space="0" w:color="auto"/>
                <w:left w:val="none" w:sz="0" w:space="0" w:color="auto"/>
                <w:bottom w:val="none" w:sz="0" w:space="0" w:color="auto"/>
                <w:right w:val="none" w:sz="0" w:space="0" w:color="auto"/>
              </w:divBdr>
            </w:div>
          </w:divsChild>
        </w:div>
        <w:div w:id="1973629819">
          <w:marLeft w:val="0"/>
          <w:marRight w:val="0"/>
          <w:marTop w:val="0"/>
          <w:marBottom w:val="0"/>
          <w:divBdr>
            <w:top w:val="none" w:sz="0" w:space="0" w:color="auto"/>
            <w:left w:val="none" w:sz="0" w:space="0" w:color="auto"/>
            <w:bottom w:val="none" w:sz="0" w:space="0" w:color="auto"/>
            <w:right w:val="none" w:sz="0" w:space="0" w:color="auto"/>
          </w:divBdr>
          <w:divsChild>
            <w:div w:id="88545435">
              <w:marLeft w:val="0"/>
              <w:marRight w:val="0"/>
              <w:marTop w:val="0"/>
              <w:marBottom w:val="0"/>
              <w:divBdr>
                <w:top w:val="none" w:sz="0" w:space="0" w:color="auto"/>
                <w:left w:val="none" w:sz="0" w:space="0" w:color="auto"/>
                <w:bottom w:val="none" w:sz="0" w:space="0" w:color="auto"/>
                <w:right w:val="none" w:sz="0" w:space="0" w:color="auto"/>
              </w:divBdr>
              <w:divsChild>
                <w:div w:id="716203762">
                  <w:marLeft w:val="0"/>
                  <w:marRight w:val="0"/>
                  <w:marTop w:val="30"/>
                  <w:marBottom w:val="30"/>
                  <w:divBdr>
                    <w:top w:val="none" w:sz="0" w:space="0" w:color="auto"/>
                    <w:left w:val="none" w:sz="0" w:space="0" w:color="auto"/>
                    <w:bottom w:val="none" w:sz="0" w:space="0" w:color="auto"/>
                    <w:right w:val="none" w:sz="0" w:space="0" w:color="auto"/>
                  </w:divBdr>
                  <w:divsChild>
                    <w:div w:id="860971706">
                      <w:marLeft w:val="0"/>
                      <w:marRight w:val="0"/>
                      <w:marTop w:val="0"/>
                      <w:marBottom w:val="0"/>
                      <w:divBdr>
                        <w:top w:val="none" w:sz="0" w:space="0" w:color="auto"/>
                        <w:left w:val="none" w:sz="0" w:space="0" w:color="auto"/>
                        <w:bottom w:val="none" w:sz="0" w:space="0" w:color="auto"/>
                        <w:right w:val="none" w:sz="0" w:space="0" w:color="auto"/>
                      </w:divBdr>
                      <w:divsChild>
                        <w:div w:id="1728646460">
                          <w:marLeft w:val="0"/>
                          <w:marRight w:val="0"/>
                          <w:marTop w:val="0"/>
                          <w:marBottom w:val="0"/>
                          <w:divBdr>
                            <w:top w:val="none" w:sz="0" w:space="0" w:color="auto"/>
                            <w:left w:val="none" w:sz="0" w:space="0" w:color="auto"/>
                            <w:bottom w:val="none" w:sz="0" w:space="0" w:color="auto"/>
                            <w:right w:val="none" w:sz="0" w:space="0" w:color="auto"/>
                          </w:divBdr>
                        </w:div>
                      </w:divsChild>
                    </w:div>
                    <w:div w:id="1449356331">
                      <w:marLeft w:val="0"/>
                      <w:marRight w:val="0"/>
                      <w:marTop w:val="0"/>
                      <w:marBottom w:val="0"/>
                      <w:divBdr>
                        <w:top w:val="none" w:sz="0" w:space="0" w:color="auto"/>
                        <w:left w:val="none" w:sz="0" w:space="0" w:color="auto"/>
                        <w:bottom w:val="none" w:sz="0" w:space="0" w:color="auto"/>
                        <w:right w:val="none" w:sz="0" w:space="0" w:color="auto"/>
                      </w:divBdr>
                      <w:divsChild>
                        <w:div w:id="449589624">
                          <w:marLeft w:val="0"/>
                          <w:marRight w:val="0"/>
                          <w:marTop w:val="0"/>
                          <w:marBottom w:val="0"/>
                          <w:divBdr>
                            <w:top w:val="none" w:sz="0" w:space="0" w:color="auto"/>
                            <w:left w:val="none" w:sz="0" w:space="0" w:color="auto"/>
                            <w:bottom w:val="none" w:sz="0" w:space="0" w:color="auto"/>
                            <w:right w:val="none" w:sz="0" w:space="0" w:color="auto"/>
                          </w:divBdr>
                        </w:div>
                      </w:divsChild>
                    </w:div>
                    <w:div w:id="786772067">
                      <w:marLeft w:val="0"/>
                      <w:marRight w:val="0"/>
                      <w:marTop w:val="0"/>
                      <w:marBottom w:val="0"/>
                      <w:divBdr>
                        <w:top w:val="none" w:sz="0" w:space="0" w:color="auto"/>
                        <w:left w:val="none" w:sz="0" w:space="0" w:color="auto"/>
                        <w:bottom w:val="none" w:sz="0" w:space="0" w:color="auto"/>
                        <w:right w:val="none" w:sz="0" w:space="0" w:color="auto"/>
                      </w:divBdr>
                      <w:divsChild>
                        <w:div w:id="199712452">
                          <w:marLeft w:val="0"/>
                          <w:marRight w:val="0"/>
                          <w:marTop w:val="0"/>
                          <w:marBottom w:val="0"/>
                          <w:divBdr>
                            <w:top w:val="none" w:sz="0" w:space="0" w:color="auto"/>
                            <w:left w:val="none" w:sz="0" w:space="0" w:color="auto"/>
                            <w:bottom w:val="none" w:sz="0" w:space="0" w:color="auto"/>
                            <w:right w:val="none" w:sz="0" w:space="0" w:color="auto"/>
                          </w:divBdr>
                        </w:div>
                      </w:divsChild>
                    </w:div>
                    <w:div w:id="1036660709">
                      <w:marLeft w:val="0"/>
                      <w:marRight w:val="0"/>
                      <w:marTop w:val="0"/>
                      <w:marBottom w:val="0"/>
                      <w:divBdr>
                        <w:top w:val="none" w:sz="0" w:space="0" w:color="auto"/>
                        <w:left w:val="none" w:sz="0" w:space="0" w:color="auto"/>
                        <w:bottom w:val="none" w:sz="0" w:space="0" w:color="auto"/>
                        <w:right w:val="none" w:sz="0" w:space="0" w:color="auto"/>
                      </w:divBdr>
                      <w:divsChild>
                        <w:div w:id="1167213594">
                          <w:marLeft w:val="0"/>
                          <w:marRight w:val="0"/>
                          <w:marTop w:val="0"/>
                          <w:marBottom w:val="0"/>
                          <w:divBdr>
                            <w:top w:val="none" w:sz="0" w:space="0" w:color="auto"/>
                            <w:left w:val="none" w:sz="0" w:space="0" w:color="auto"/>
                            <w:bottom w:val="none" w:sz="0" w:space="0" w:color="auto"/>
                            <w:right w:val="none" w:sz="0" w:space="0" w:color="auto"/>
                          </w:divBdr>
                        </w:div>
                      </w:divsChild>
                    </w:div>
                    <w:div w:id="2013332012">
                      <w:marLeft w:val="0"/>
                      <w:marRight w:val="0"/>
                      <w:marTop w:val="0"/>
                      <w:marBottom w:val="0"/>
                      <w:divBdr>
                        <w:top w:val="none" w:sz="0" w:space="0" w:color="auto"/>
                        <w:left w:val="none" w:sz="0" w:space="0" w:color="auto"/>
                        <w:bottom w:val="none" w:sz="0" w:space="0" w:color="auto"/>
                        <w:right w:val="none" w:sz="0" w:space="0" w:color="auto"/>
                      </w:divBdr>
                      <w:divsChild>
                        <w:div w:id="217712684">
                          <w:marLeft w:val="0"/>
                          <w:marRight w:val="0"/>
                          <w:marTop w:val="0"/>
                          <w:marBottom w:val="0"/>
                          <w:divBdr>
                            <w:top w:val="none" w:sz="0" w:space="0" w:color="auto"/>
                            <w:left w:val="none" w:sz="0" w:space="0" w:color="auto"/>
                            <w:bottom w:val="none" w:sz="0" w:space="0" w:color="auto"/>
                            <w:right w:val="none" w:sz="0" w:space="0" w:color="auto"/>
                          </w:divBdr>
                        </w:div>
                      </w:divsChild>
                    </w:div>
                    <w:div w:id="1170026778">
                      <w:marLeft w:val="0"/>
                      <w:marRight w:val="0"/>
                      <w:marTop w:val="0"/>
                      <w:marBottom w:val="0"/>
                      <w:divBdr>
                        <w:top w:val="none" w:sz="0" w:space="0" w:color="auto"/>
                        <w:left w:val="none" w:sz="0" w:space="0" w:color="auto"/>
                        <w:bottom w:val="none" w:sz="0" w:space="0" w:color="auto"/>
                        <w:right w:val="none" w:sz="0" w:space="0" w:color="auto"/>
                      </w:divBdr>
                      <w:divsChild>
                        <w:div w:id="491069240">
                          <w:marLeft w:val="0"/>
                          <w:marRight w:val="0"/>
                          <w:marTop w:val="0"/>
                          <w:marBottom w:val="0"/>
                          <w:divBdr>
                            <w:top w:val="none" w:sz="0" w:space="0" w:color="auto"/>
                            <w:left w:val="none" w:sz="0" w:space="0" w:color="auto"/>
                            <w:bottom w:val="none" w:sz="0" w:space="0" w:color="auto"/>
                            <w:right w:val="none" w:sz="0" w:space="0" w:color="auto"/>
                          </w:divBdr>
                        </w:div>
                      </w:divsChild>
                    </w:div>
                    <w:div w:id="1879198705">
                      <w:marLeft w:val="0"/>
                      <w:marRight w:val="0"/>
                      <w:marTop w:val="0"/>
                      <w:marBottom w:val="0"/>
                      <w:divBdr>
                        <w:top w:val="none" w:sz="0" w:space="0" w:color="auto"/>
                        <w:left w:val="none" w:sz="0" w:space="0" w:color="auto"/>
                        <w:bottom w:val="none" w:sz="0" w:space="0" w:color="auto"/>
                        <w:right w:val="none" w:sz="0" w:space="0" w:color="auto"/>
                      </w:divBdr>
                      <w:divsChild>
                        <w:div w:id="1336298918">
                          <w:marLeft w:val="0"/>
                          <w:marRight w:val="0"/>
                          <w:marTop w:val="0"/>
                          <w:marBottom w:val="0"/>
                          <w:divBdr>
                            <w:top w:val="none" w:sz="0" w:space="0" w:color="auto"/>
                            <w:left w:val="none" w:sz="0" w:space="0" w:color="auto"/>
                            <w:bottom w:val="none" w:sz="0" w:space="0" w:color="auto"/>
                            <w:right w:val="none" w:sz="0" w:space="0" w:color="auto"/>
                          </w:divBdr>
                        </w:div>
                      </w:divsChild>
                    </w:div>
                    <w:div w:id="1518350671">
                      <w:marLeft w:val="0"/>
                      <w:marRight w:val="0"/>
                      <w:marTop w:val="0"/>
                      <w:marBottom w:val="0"/>
                      <w:divBdr>
                        <w:top w:val="none" w:sz="0" w:space="0" w:color="auto"/>
                        <w:left w:val="none" w:sz="0" w:space="0" w:color="auto"/>
                        <w:bottom w:val="none" w:sz="0" w:space="0" w:color="auto"/>
                        <w:right w:val="none" w:sz="0" w:space="0" w:color="auto"/>
                      </w:divBdr>
                      <w:divsChild>
                        <w:div w:id="1311977901">
                          <w:marLeft w:val="0"/>
                          <w:marRight w:val="0"/>
                          <w:marTop w:val="0"/>
                          <w:marBottom w:val="0"/>
                          <w:divBdr>
                            <w:top w:val="none" w:sz="0" w:space="0" w:color="auto"/>
                            <w:left w:val="none" w:sz="0" w:space="0" w:color="auto"/>
                            <w:bottom w:val="none" w:sz="0" w:space="0" w:color="auto"/>
                            <w:right w:val="none" w:sz="0" w:space="0" w:color="auto"/>
                          </w:divBdr>
                        </w:div>
                      </w:divsChild>
                    </w:div>
                    <w:div w:id="1328703857">
                      <w:marLeft w:val="0"/>
                      <w:marRight w:val="0"/>
                      <w:marTop w:val="0"/>
                      <w:marBottom w:val="0"/>
                      <w:divBdr>
                        <w:top w:val="none" w:sz="0" w:space="0" w:color="auto"/>
                        <w:left w:val="none" w:sz="0" w:space="0" w:color="auto"/>
                        <w:bottom w:val="none" w:sz="0" w:space="0" w:color="auto"/>
                        <w:right w:val="none" w:sz="0" w:space="0" w:color="auto"/>
                      </w:divBdr>
                      <w:divsChild>
                        <w:div w:id="9835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6499">
              <w:marLeft w:val="0"/>
              <w:marRight w:val="0"/>
              <w:marTop w:val="0"/>
              <w:marBottom w:val="0"/>
              <w:divBdr>
                <w:top w:val="none" w:sz="0" w:space="0" w:color="auto"/>
                <w:left w:val="none" w:sz="0" w:space="0" w:color="auto"/>
                <w:bottom w:val="none" w:sz="0" w:space="0" w:color="auto"/>
                <w:right w:val="none" w:sz="0" w:space="0" w:color="auto"/>
              </w:divBdr>
            </w:div>
          </w:divsChild>
        </w:div>
        <w:div w:id="1052116407">
          <w:marLeft w:val="0"/>
          <w:marRight w:val="0"/>
          <w:marTop w:val="0"/>
          <w:marBottom w:val="0"/>
          <w:divBdr>
            <w:top w:val="none" w:sz="0" w:space="0" w:color="auto"/>
            <w:left w:val="none" w:sz="0" w:space="0" w:color="auto"/>
            <w:bottom w:val="none" w:sz="0" w:space="0" w:color="auto"/>
            <w:right w:val="none" w:sz="0" w:space="0" w:color="auto"/>
          </w:divBdr>
          <w:divsChild>
            <w:div w:id="340619899">
              <w:marLeft w:val="0"/>
              <w:marRight w:val="0"/>
              <w:marTop w:val="0"/>
              <w:marBottom w:val="0"/>
              <w:divBdr>
                <w:top w:val="none" w:sz="0" w:space="0" w:color="auto"/>
                <w:left w:val="none" w:sz="0" w:space="0" w:color="auto"/>
                <w:bottom w:val="none" w:sz="0" w:space="0" w:color="auto"/>
                <w:right w:val="none" w:sz="0" w:space="0" w:color="auto"/>
              </w:divBdr>
            </w:div>
            <w:div w:id="343555978">
              <w:marLeft w:val="0"/>
              <w:marRight w:val="0"/>
              <w:marTop w:val="0"/>
              <w:marBottom w:val="0"/>
              <w:divBdr>
                <w:top w:val="none" w:sz="0" w:space="0" w:color="auto"/>
                <w:left w:val="none" w:sz="0" w:space="0" w:color="auto"/>
                <w:bottom w:val="none" w:sz="0" w:space="0" w:color="auto"/>
                <w:right w:val="none" w:sz="0" w:space="0" w:color="auto"/>
              </w:divBdr>
            </w:div>
          </w:divsChild>
        </w:div>
        <w:div w:id="1427311476">
          <w:marLeft w:val="0"/>
          <w:marRight w:val="0"/>
          <w:marTop w:val="0"/>
          <w:marBottom w:val="0"/>
          <w:divBdr>
            <w:top w:val="none" w:sz="0" w:space="0" w:color="auto"/>
            <w:left w:val="none" w:sz="0" w:space="0" w:color="auto"/>
            <w:bottom w:val="none" w:sz="0" w:space="0" w:color="auto"/>
            <w:right w:val="none" w:sz="0" w:space="0" w:color="auto"/>
          </w:divBdr>
          <w:divsChild>
            <w:div w:id="192352660">
              <w:marLeft w:val="0"/>
              <w:marRight w:val="0"/>
              <w:marTop w:val="0"/>
              <w:marBottom w:val="0"/>
              <w:divBdr>
                <w:top w:val="none" w:sz="0" w:space="0" w:color="auto"/>
                <w:left w:val="none" w:sz="0" w:space="0" w:color="auto"/>
                <w:bottom w:val="none" w:sz="0" w:space="0" w:color="auto"/>
                <w:right w:val="none" w:sz="0" w:space="0" w:color="auto"/>
              </w:divBdr>
              <w:divsChild>
                <w:div w:id="1997411520">
                  <w:marLeft w:val="0"/>
                  <w:marRight w:val="0"/>
                  <w:marTop w:val="30"/>
                  <w:marBottom w:val="30"/>
                  <w:divBdr>
                    <w:top w:val="none" w:sz="0" w:space="0" w:color="auto"/>
                    <w:left w:val="none" w:sz="0" w:space="0" w:color="auto"/>
                    <w:bottom w:val="none" w:sz="0" w:space="0" w:color="auto"/>
                    <w:right w:val="none" w:sz="0" w:space="0" w:color="auto"/>
                  </w:divBdr>
                  <w:divsChild>
                    <w:div w:id="677930887">
                      <w:marLeft w:val="0"/>
                      <w:marRight w:val="0"/>
                      <w:marTop w:val="0"/>
                      <w:marBottom w:val="0"/>
                      <w:divBdr>
                        <w:top w:val="none" w:sz="0" w:space="0" w:color="auto"/>
                        <w:left w:val="none" w:sz="0" w:space="0" w:color="auto"/>
                        <w:bottom w:val="none" w:sz="0" w:space="0" w:color="auto"/>
                        <w:right w:val="none" w:sz="0" w:space="0" w:color="auto"/>
                      </w:divBdr>
                      <w:divsChild>
                        <w:div w:id="1326084222">
                          <w:marLeft w:val="0"/>
                          <w:marRight w:val="0"/>
                          <w:marTop w:val="0"/>
                          <w:marBottom w:val="0"/>
                          <w:divBdr>
                            <w:top w:val="none" w:sz="0" w:space="0" w:color="auto"/>
                            <w:left w:val="none" w:sz="0" w:space="0" w:color="auto"/>
                            <w:bottom w:val="none" w:sz="0" w:space="0" w:color="auto"/>
                            <w:right w:val="none" w:sz="0" w:space="0" w:color="auto"/>
                          </w:divBdr>
                        </w:div>
                      </w:divsChild>
                    </w:div>
                    <w:div w:id="302393275">
                      <w:marLeft w:val="0"/>
                      <w:marRight w:val="0"/>
                      <w:marTop w:val="0"/>
                      <w:marBottom w:val="0"/>
                      <w:divBdr>
                        <w:top w:val="none" w:sz="0" w:space="0" w:color="auto"/>
                        <w:left w:val="none" w:sz="0" w:space="0" w:color="auto"/>
                        <w:bottom w:val="none" w:sz="0" w:space="0" w:color="auto"/>
                        <w:right w:val="none" w:sz="0" w:space="0" w:color="auto"/>
                      </w:divBdr>
                      <w:divsChild>
                        <w:div w:id="1423989580">
                          <w:marLeft w:val="0"/>
                          <w:marRight w:val="0"/>
                          <w:marTop w:val="0"/>
                          <w:marBottom w:val="0"/>
                          <w:divBdr>
                            <w:top w:val="none" w:sz="0" w:space="0" w:color="auto"/>
                            <w:left w:val="none" w:sz="0" w:space="0" w:color="auto"/>
                            <w:bottom w:val="none" w:sz="0" w:space="0" w:color="auto"/>
                            <w:right w:val="none" w:sz="0" w:space="0" w:color="auto"/>
                          </w:divBdr>
                        </w:div>
                      </w:divsChild>
                    </w:div>
                    <w:div w:id="327296733">
                      <w:marLeft w:val="0"/>
                      <w:marRight w:val="0"/>
                      <w:marTop w:val="0"/>
                      <w:marBottom w:val="0"/>
                      <w:divBdr>
                        <w:top w:val="none" w:sz="0" w:space="0" w:color="auto"/>
                        <w:left w:val="none" w:sz="0" w:space="0" w:color="auto"/>
                        <w:bottom w:val="none" w:sz="0" w:space="0" w:color="auto"/>
                        <w:right w:val="none" w:sz="0" w:space="0" w:color="auto"/>
                      </w:divBdr>
                      <w:divsChild>
                        <w:div w:id="293103290">
                          <w:marLeft w:val="0"/>
                          <w:marRight w:val="0"/>
                          <w:marTop w:val="0"/>
                          <w:marBottom w:val="0"/>
                          <w:divBdr>
                            <w:top w:val="none" w:sz="0" w:space="0" w:color="auto"/>
                            <w:left w:val="none" w:sz="0" w:space="0" w:color="auto"/>
                            <w:bottom w:val="none" w:sz="0" w:space="0" w:color="auto"/>
                            <w:right w:val="none" w:sz="0" w:space="0" w:color="auto"/>
                          </w:divBdr>
                        </w:div>
                      </w:divsChild>
                    </w:div>
                    <w:div w:id="1362392616">
                      <w:marLeft w:val="0"/>
                      <w:marRight w:val="0"/>
                      <w:marTop w:val="0"/>
                      <w:marBottom w:val="0"/>
                      <w:divBdr>
                        <w:top w:val="none" w:sz="0" w:space="0" w:color="auto"/>
                        <w:left w:val="none" w:sz="0" w:space="0" w:color="auto"/>
                        <w:bottom w:val="none" w:sz="0" w:space="0" w:color="auto"/>
                        <w:right w:val="none" w:sz="0" w:space="0" w:color="auto"/>
                      </w:divBdr>
                      <w:divsChild>
                        <w:div w:id="5287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09898">
              <w:marLeft w:val="0"/>
              <w:marRight w:val="0"/>
              <w:marTop w:val="0"/>
              <w:marBottom w:val="0"/>
              <w:divBdr>
                <w:top w:val="none" w:sz="0" w:space="0" w:color="auto"/>
                <w:left w:val="none" w:sz="0" w:space="0" w:color="auto"/>
                <w:bottom w:val="none" w:sz="0" w:space="0" w:color="auto"/>
                <w:right w:val="none" w:sz="0" w:space="0" w:color="auto"/>
              </w:divBdr>
            </w:div>
          </w:divsChild>
        </w:div>
        <w:div w:id="1408452336">
          <w:marLeft w:val="0"/>
          <w:marRight w:val="0"/>
          <w:marTop w:val="0"/>
          <w:marBottom w:val="0"/>
          <w:divBdr>
            <w:top w:val="none" w:sz="0" w:space="0" w:color="auto"/>
            <w:left w:val="none" w:sz="0" w:space="0" w:color="auto"/>
            <w:bottom w:val="none" w:sz="0" w:space="0" w:color="auto"/>
            <w:right w:val="none" w:sz="0" w:space="0" w:color="auto"/>
          </w:divBdr>
          <w:divsChild>
            <w:div w:id="1865286195">
              <w:marLeft w:val="0"/>
              <w:marRight w:val="0"/>
              <w:marTop w:val="0"/>
              <w:marBottom w:val="0"/>
              <w:divBdr>
                <w:top w:val="none" w:sz="0" w:space="0" w:color="auto"/>
                <w:left w:val="none" w:sz="0" w:space="0" w:color="auto"/>
                <w:bottom w:val="none" w:sz="0" w:space="0" w:color="auto"/>
                <w:right w:val="none" w:sz="0" w:space="0" w:color="auto"/>
              </w:divBdr>
            </w:div>
          </w:divsChild>
        </w:div>
        <w:div w:id="2118134735">
          <w:marLeft w:val="0"/>
          <w:marRight w:val="0"/>
          <w:marTop w:val="0"/>
          <w:marBottom w:val="0"/>
          <w:divBdr>
            <w:top w:val="none" w:sz="0" w:space="0" w:color="auto"/>
            <w:left w:val="none" w:sz="0" w:space="0" w:color="auto"/>
            <w:bottom w:val="none" w:sz="0" w:space="0" w:color="auto"/>
            <w:right w:val="none" w:sz="0" w:space="0" w:color="auto"/>
          </w:divBdr>
          <w:divsChild>
            <w:div w:id="2030636597">
              <w:marLeft w:val="0"/>
              <w:marRight w:val="0"/>
              <w:marTop w:val="0"/>
              <w:marBottom w:val="0"/>
              <w:divBdr>
                <w:top w:val="none" w:sz="0" w:space="0" w:color="auto"/>
                <w:left w:val="none" w:sz="0" w:space="0" w:color="auto"/>
                <w:bottom w:val="none" w:sz="0" w:space="0" w:color="auto"/>
                <w:right w:val="none" w:sz="0" w:space="0" w:color="auto"/>
              </w:divBdr>
            </w:div>
            <w:div w:id="620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61012">
      <w:bodyDiv w:val="1"/>
      <w:marLeft w:val="0"/>
      <w:marRight w:val="0"/>
      <w:marTop w:val="0"/>
      <w:marBottom w:val="0"/>
      <w:divBdr>
        <w:top w:val="none" w:sz="0" w:space="0" w:color="auto"/>
        <w:left w:val="none" w:sz="0" w:space="0" w:color="auto"/>
        <w:bottom w:val="none" w:sz="0" w:space="0" w:color="auto"/>
        <w:right w:val="none" w:sz="0" w:space="0" w:color="auto"/>
      </w:divBdr>
      <w:divsChild>
        <w:div w:id="590087882">
          <w:marLeft w:val="0"/>
          <w:marRight w:val="0"/>
          <w:marTop w:val="0"/>
          <w:marBottom w:val="0"/>
          <w:divBdr>
            <w:top w:val="none" w:sz="0" w:space="0" w:color="auto"/>
            <w:left w:val="none" w:sz="0" w:space="0" w:color="auto"/>
            <w:bottom w:val="none" w:sz="0" w:space="0" w:color="auto"/>
            <w:right w:val="none" w:sz="0" w:space="0" w:color="auto"/>
          </w:divBdr>
        </w:div>
      </w:divsChild>
    </w:div>
    <w:div w:id="1986202330">
      <w:bodyDiv w:val="1"/>
      <w:marLeft w:val="0"/>
      <w:marRight w:val="0"/>
      <w:marTop w:val="0"/>
      <w:marBottom w:val="0"/>
      <w:divBdr>
        <w:top w:val="none" w:sz="0" w:space="0" w:color="auto"/>
        <w:left w:val="none" w:sz="0" w:space="0" w:color="auto"/>
        <w:bottom w:val="none" w:sz="0" w:space="0" w:color="auto"/>
        <w:right w:val="none" w:sz="0" w:space="0" w:color="auto"/>
      </w:divBdr>
      <w:divsChild>
        <w:div w:id="637415667">
          <w:marLeft w:val="0"/>
          <w:marRight w:val="0"/>
          <w:marTop w:val="0"/>
          <w:marBottom w:val="0"/>
          <w:divBdr>
            <w:top w:val="none" w:sz="0" w:space="0" w:color="auto"/>
            <w:left w:val="none" w:sz="0" w:space="0" w:color="auto"/>
            <w:bottom w:val="none" w:sz="0" w:space="0" w:color="auto"/>
            <w:right w:val="none" w:sz="0" w:space="0" w:color="auto"/>
          </w:divBdr>
        </w:div>
      </w:divsChild>
    </w:div>
    <w:div w:id="2002925051">
      <w:bodyDiv w:val="1"/>
      <w:marLeft w:val="0"/>
      <w:marRight w:val="0"/>
      <w:marTop w:val="0"/>
      <w:marBottom w:val="0"/>
      <w:divBdr>
        <w:top w:val="none" w:sz="0" w:space="0" w:color="auto"/>
        <w:left w:val="none" w:sz="0" w:space="0" w:color="auto"/>
        <w:bottom w:val="none" w:sz="0" w:space="0" w:color="auto"/>
        <w:right w:val="none" w:sz="0" w:space="0" w:color="auto"/>
      </w:divBdr>
      <w:divsChild>
        <w:div w:id="1740712559">
          <w:marLeft w:val="0"/>
          <w:marRight w:val="0"/>
          <w:marTop w:val="0"/>
          <w:marBottom w:val="0"/>
          <w:divBdr>
            <w:top w:val="none" w:sz="0" w:space="0" w:color="auto"/>
            <w:left w:val="none" w:sz="0" w:space="0" w:color="auto"/>
            <w:bottom w:val="none" w:sz="0" w:space="0" w:color="auto"/>
            <w:right w:val="none" w:sz="0" w:space="0" w:color="auto"/>
          </w:divBdr>
        </w:div>
      </w:divsChild>
    </w:div>
    <w:div w:id="2022705735">
      <w:bodyDiv w:val="1"/>
      <w:marLeft w:val="0"/>
      <w:marRight w:val="0"/>
      <w:marTop w:val="0"/>
      <w:marBottom w:val="0"/>
      <w:divBdr>
        <w:top w:val="none" w:sz="0" w:space="0" w:color="auto"/>
        <w:left w:val="none" w:sz="0" w:space="0" w:color="auto"/>
        <w:bottom w:val="none" w:sz="0" w:space="0" w:color="auto"/>
        <w:right w:val="none" w:sz="0" w:space="0" w:color="auto"/>
      </w:divBdr>
      <w:divsChild>
        <w:div w:id="1020618782">
          <w:marLeft w:val="0"/>
          <w:marRight w:val="0"/>
          <w:marTop w:val="0"/>
          <w:marBottom w:val="0"/>
          <w:divBdr>
            <w:top w:val="none" w:sz="0" w:space="0" w:color="auto"/>
            <w:left w:val="none" w:sz="0" w:space="0" w:color="auto"/>
            <w:bottom w:val="none" w:sz="0" w:space="0" w:color="auto"/>
            <w:right w:val="none" w:sz="0" w:space="0" w:color="auto"/>
          </w:divBdr>
        </w:div>
      </w:divsChild>
    </w:div>
    <w:div w:id="2025859026">
      <w:bodyDiv w:val="1"/>
      <w:marLeft w:val="0"/>
      <w:marRight w:val="0"/>
      <w:marTop w:val="0"/>
      <w:marBottom w:val="0"/>
      <w:divBdr>
        <w:top w:val="none" w:sz="0" w:space="0" w:color="auto"/>
        <w:left w:val="none" w:sz="0" w:space="0" w:color="auto"/>
        <w:bottom w:val="none" w:sz="0" w:space="0" w:color="auto"/>
        <w:right w:val="none" w:sz="0" w:space="0" w:color="auto"/>
      </w:divBdr>
      <w:divsChild>
        <w:div w:id="1592007725">
          <w:marLeft w:val="0"/>
          <w:marRight w:val="0"/>
          <w:marTop w:val="0"/>
          <w:marBottom w:val="0"/>
          <w:divBdr>
            <w:top w:val="none" w:sz="0" w:space="0" w:color="auto"/>
            <w:left w:val="none" w:sz="0" w:space="0" w:color="auto"/>
            <w:bottom w:val="none" w:sz="0" w:space="0" w:color="auto"/>
            <w:right w:val="none" w:sz="0" w:space="0" w:color="auto"/>
          </w:divBdr>
        </w:div>
      </w:divsChild>
    </w:div>
    <w:div w:id="2031490789">
      <w:bodyDiv w:val="1"/>
      <w:marLeft w:val="0"/>
      <w:marRight w:val="0"/>
      <w:marTop w:val="0"/>
      <w:marBottom w:val="0"/>
      <w:divBdr>
        <w:top w:val="none" w:sz="0" w:space="0" w:color="auto"/>
        <w:left w:val="none" w:sz="0" w:space="0" w:color="auto"/>
        <w:bottom w:val="none" w:sz="0" w:space="0" w:color="auto"/>
        <w:right w:val="none" w:sz="0" w:space="0" w:color="auto"/>
      </w:divBdr>
      <w:divsChild>
        <w:div w:id="1203862380">
          <w:marLeft w:val="0"/>
          <w:marRight w:val="0"/>
          <w:marTop w:val="0"/>
          <w:marBottom w:val="0"/>
          <w:divBdr>
            <w:top w:val="none" w:sz="0" w:space="0" w:color="auto"/>
            <w:left w:val="none" w:sz="0" w:space="0" w:color="auto"/>
            <w:bottom w:val="none" w:sz="0" w:space="0" w:color="auto"/>
            <w:right w:val="none" w:sz="0" w:space="0" w:color="auto"/>
          </w:divBdr>
        </w:div>
      </w:divsChild>
    </w:div>
    <w:div w:id="2031954966">
      <w:bodyDiv w:val="1"/>
      <w:marLeft w:val="0"/>
      <w:marRight w:val="0"/>
      <w:marTop w:val="0"/>
      <w:marBottom w:val="0"/>
      <w:divBdr>
        <w:top w:val="none" w:sz="0" w:space="0" w:color="auto"/>
        <w:left w:val="none" w:sz="0" w:space="0" w:color="auto"/>
        <w:bottom w:val="none" w:sz="0" w:space="0" w:color="auto"/>
        <w:right w:val="none" w:sz="0" w:space="0" w:color="auto"/>
      </w:divBdr>
      <w:divsChild>
        <w:div w:id="787041121">
          <w:marLeft w:val="0"/>
          <w:marRight w:val="0"/>
          <w:marTop w:val="0"/>
          <w:marBottom w:val="0"/>
          <w:divBdr>
            <w:top w:val="none" w:sz="0" w:space="0" w:color="auto"/>
            <w:left w:val="none" w:sz="0" w:space="0" w:color="auto"/>
            <w:bottom w:val="none" w:sz="0" w:space="0" w:color="auto"/>
            <w:right w:val="none" w:sz="0" w:space="0" w:color="auto"/>
          </w:divBdr>
        </w:div>
      </w:divsChild>
    </w:div>
    <w:div w:id="2037847685">
      <w:bodyDiv w:val="1"/>
      <w:marLeft w:val="0"/>
      <w:marRight w:val="0"/>
      <w:marTop w:val="0"/>
      <w:marBottom w:val="0"/>
      <w:divBdr>
        <w:top w:val="none" w:sz="0" w:space="0" w:color="auto"/>
        <w:left w:val="none" w:sz="0" w:space="0" w:color="auto"/>
        <w:bottom w:val="none" w:sz="0" w:space="0" w:color="auto"/>
        <w:right w:val="none" w:sz="0" w:space="0" w:color="auto"/>
      </w:divBdr>
      <w:divsChild>
        <w:div w:id="390661981">
          <w:marLeft w:val="0"/>
          <w:marRight w:val="0"/>
          <w:marTop w:val="0"/>
          <w:marBottom w:val="0"/>
          <w:divBdr>
            <w:top w:val="none" w:sz="0" w:space="0" w:color="auto"/>
            <w:left w:val="none" w:sz="0" w:space="0" w:color="auto"/>
            <w:bottom w:val="none" w:sz="0" w:space="0" w:color="auto"/>
            <w:right w:val="none" w:sz="0" w:space="0" w:color="auto"/>
          </w:divBdr>
        </w:div>
      </w:divsChild>
    </w:div>
    <w:div w:id="2039430483">
      <w:bodyDiv w:val="1"/>
      <w:marLeft w:val="0"/>
      <w:marRight w:val="0"/>
      <w:marTop w:val="0"/>
      <w:marBottom w:val="0"/>
      <w:divBdr>
        <w:top w:val="none" w:sz="0" w:space="0" w:color="auto"/>
        <w:left w:val="none" w:sz="0" w:space="0" w:color="auto"/>
        <w:bottom w:val="none" w:sz="0" w:space="0" w:color="auto"/>
        <w:right w:val="none" w:sz="0" w:space="0" w:color="auto"/>
      </w:divBdr>
      <w:divsChild>
        <w:div w:id="976253773">
          <w:marLeft w:val="0"/>
          <w:marRight w:val="0"/>
          <w:marTop w:val="0"/>
          <w:marBottom w:val="0"/>
          <w:divBdr>
            <w:top w:val="none" w:sz="0" w:space="0" w:color="auto"/>
            <w:left w:val="none" w:sz="0" w:space="0" w:color="auto"/>
            <w:bottom w:val="none" w:sz="0" w:space="0" w:color="auto"/>
            <w:right w:val="none" w:sz="0" w:space="0" w:color="auto"/>
          </w:divBdr>
        </w:div>
      </w:divsChild>
    </w:div>
    <w:div w:id="2051803850">
      <w:bodyDiv w:val="1"/>
      <w:marLeft w:val="0"/>
      <w:marRight w:val="0"/>
      <w:marTop w:val="0"/>
      <w:marBottom w:val="0"/>
      <w:divBdr>
        <w:top w:val="none" w:sz="0" w:space="0" w:color="auto"/>
        <w:left w:val="none" w:sz="0" w:space="0" w:color="auto"/>
        <w:bottom w:val="none" w:sz="0" w:space="0" w:color="auto"/>
        <w:right w:val="none" w:sz="0" w:space="0" w:color="auto"/>
      </w:divBdr>
      <w:divsChild>
        <w:div w:id="404840187">
          <w:marLeft w:val="0"/>
          <w:marRight w:val="0"/>
          <w:marTop w:val="0"/>
          <w:marBottom w:val="0"/>
          <w:divBdr>
            <w:top w:val="none" w:sz="0" w:space="0" w:color="auto"/>
            <w:left w:val="none" w:sz="0" w:space="0" w:color="auto"/>
            <w:bottom w:val="none" w:sz="0" w:space="0" w:color="auto"/>
            <w:right w:val="none" w:sz="0" w:space="0" w:color="auto"/>
          </w:divBdr>
        </w:div>
      </w:divsChild>
    </w:div>
    <w:div w:id="2058311674">
      <w:bodyDiv w:val="1"/>
      <w:marLeft w:val="0"/>
      <w:marRight w:val="0"/>
      <w:marTop w:val="0"/>
      <w:marBottom w:val="0"/>
      <w:divBdr>
        <w:top w:val="none" w:sz="0" w:space="0" w:color="auto"/>
        <w:left w:val="none" w:sz="0" w:space="0" w:color="auto"/>
        <w:bottom w:val="none" w:sz="0" w:space="0" w:color="auto"/>
        <w:right w:val="none" w:sz="0" w:space="0" w:color="auto"/>
      </w:divBdr>
      <w:divsChild>
        <w:div w:id="1168517223">
          <w:marLeft w:val="0"/>
          <w:marRight w:val="0"/>
          <w:marTop w:val="0"/>
          <w:marBottom w:val="0"/>
          <w:divBdr>
            <w:top w:val="none" w:sz="0" w:space="0" w:color="auto"/>
            <w:left w:val="none" w:sz="0" w:space="0" w:color="auto"/>
            <w:bottom w:val="none" w:sz="0" w:space="0" w:color="auto"/>
            <w:right w:val="none" w:sz="0" w:space="0" w:color="auto"/>
          </w:divBdr>
        </w:div>
      </w:divsChild>
    </w:div>
    <w:div w:id="2071340310">
      <w:bodyDiv w:val="1"/>
      <w:marLeft w:val="0"/>
      <w:marRight w:val="0"/>
      <w:marTop w:val="0"/>
      <w:marBottom w:val="0"/>
      <w:divBdr>
        <w:top w:val="none" w:sz="0" w:space="0" w:color="auto"/>
        <w:left w:val="none" w:sz="0" w:space="0" w:color="auto"/>
        <w:bottom w:val="none" w:sz="0" w:space="0" w:color="auto"/>
        <w:right w:val="none" w:sz="0" w:space="0" w:color="auto"/>
      </w:divBdr>
      <w:divsChild>
        <w:div w:id="1714650467">
          <w:marLeft w:val="0"/>
          <w:marRight w:val="0"/>
          <w:marTop w:val="0"/>
          <w:marBottom w:val="0"/>
          <w:divBdr>
            <w:top w:val="none" w:sz="0" w:space="0" w:color="auto"/>
            <w:left w:val="none" w:sz="0" w:space="0" w:color="auto"/>
            <w:bottom w:val="none" w:sz="0" w:space="0" w:color="auto"/>
            <w:right w:val="none" w:sz="0" w:space="0" w:color="auto"/>
          </w:divBdr>
        </w:div>
      </w:divsChild>
    </w:div>
    <w:div w:id="2074087148">
      <w:bodyDiv w:val="1"/>
      <w:marLeft w:val="0"/>
      <w:marRight w:val="0"/>
      <w:marTop w:val="0"/>
      <w:marBottom w:val="0"/>
      <w:divBdr>
        <w:top w:val="none" w:sz="0" w:space="0" w:color="auto"/>
        <w:left w:val="none" w:sz="0" w:space="0" w:color="auto"/>
        <w:bottom w:val="none" w:sz="0" w:space="0" w:color="auto"/>
        <w:right w:val="none" w:sz="0" w:space="0" w:color="auto"/>
      </w:divBdr>
      <w:divsChild>
        <w:div w:id="785582527">
          <w:marLeft w:val="0"/>
          <w:marRight w:val="0"/>
          <w:marTop w:val="0"/>
          <w:marBottom w:val="0"/>
          <w:divBdr>
            <w:top w:val="none" w:sz="0" w:space="0" w:color="auto"/>
            <w:left w:val="none" w:sz="0" w:space="0" w:color="auto"/>
            <w:bottom w:val="none" w:sz="0" w:space="0" w:color="auto"/>
            <w:right w:val="none" w:sz="0" w:space="0" w:color="auto"/>
          </w:divBdr>
        </w:div>
      </w:divsChild>
    </w:div>
    <w:div w:id="2089695766">
      <w:bodyDiv w:val="1"/>
      <w:marLeft w:val="0"/>
      <w:marRight w:val="0"/>
      <w:marTop w:val="0"/>
      <w:marBottom w:val="0"/>
      <w:divBdr>
        <w:top w:val="none" w:sz="0" w:space="0" w:color="auto"/>
        <w:left w:val="none" w:sz="0" w:space="0" w:color="auto"/>
        <w:bottom w:val="none" w:sz="0" w:space="0" w:color="auto"/>
        <w:right w:val="none" w:sz="0" w:space="0" w:color="auto"/>
      </w:divBdr>
      <w:divsChild>
        <w:div w:id="1218932043">
          <w:marLeft w:val="0"/>
          <w:marRight w:val="0"/>
          <w:marTop w:val="0"/>
          <w:marBottom w:val="0"/>
          <w:divBdr>
            <w:top w:val="none" w:sz="0" w:space="0" w:color="auto"/>
            <w:left w:val="none" w:sz="0" w:space="0" w:color="auto"/>
            <w:bottom w:val="none" w:sz="0" w:space="0" w:color="auto"/>
            <w:right w:val="none" w:sz="0" w:space="0" w:color="auto"/>
          </w:divBdr>
        </w:div>
      </w:divsChild>
    </w:div>
    <w:div w:id="2114977911">
      <w:bodyDiv w:val="1"/>
      <w:marLeft w:val="0"/>
      <w:marRight w:val="0"/>
      <w:marTop w:val="0"/>
      <w:marBottom w:val="0"/>
      <w:divBdr>
        <w:top w:val="none" w:sz="0" w:space="0" w:color="auto"/>
        <w:left w:val="none" w:sz="0" w:space="0" w:color="auto"/>
        <w:bottom w:val="none" w:sz="0" w:space="0" w:color="auto"/>
        <w:right w:val="none" w:sz="0" w:space="0" w:color="auto"/>
      </w:divBdr>
      <w:divsChild>
        <w:div w:id="1620255069">
          <w:marLeft w:val="0"/>
          <w:marRight w:val="0"/>
          <w:marTop w:val="0"/>
          <w:marBottom w:val="0"/>
          <w:divBdr>
            <w:top w:val="none" w:sz="0" w:space="0" w:color="auto"/>
            <w:left w:val="none" w:sz="0" w:space="0" w:color="auto"/>
            <w:bottom w:val="none" w:sz="0" w:space="0" w:color="auto"/>
            <w:right w:val="none" w:sz="0" w:space="0" w:color="auto"/>
          </w:divBdr>
        </w:div>
      </w:divsChild>
    </w:div>
    <w:div w:id="2119517682">
      <w:bodyDiv w:val="1"/>
      <w:marLeft w:val="0"/>
      <w:marRight w:val="0"/>
      <w:marTop w:val="0"/>
      <w:marBottom w:val="0"/>
      <w:divBdr>
        <w:top w:val="none" w:sz="0" w:space="0" w:color="auto"/>
        <w:left w:val="none" w:sz="0" w:space="0" w:color="auto"/>
        <w:bottom w:val="none" w:sz="0" w:space="0" w:color="auto"/>
        <w:right w:val="none" w:sz="0" w:space="0" w:color="auto"/>
      </w:divBdr>
      <w:divsChild>
        <w:div w:id="1100181682">
          <w:marLeft w:val="0"/>
          <w:marRight w:val="0"/>
          <w:marTop w:val="0"/>
          <w:marBottom w:val="0"/>
          <w:divBdr>
            <w:top w:val="none" w:sz="0" w:space="0" w:color="auto"/>
            <w:left w:val="none" w:sz="0" w:space="0" w:color="auto"/>
            <w:bottom w:val="none" w:sz="0" w:space="0" w:color="auto"/>
            <w:right w:val="none" w:sz="0" w:space="0" w:color="auto"/>
          </w:divBdr>
        </w:div>
      </w:divsChild>
    </w:div>
    <w:div w:id="2130274977">
      <w:bodyDiv w:val="1"/>
      <w:marLeft w:val="0"/>
      <w:marRight w:val="0"/>
      <w:marTop w:val="0"/>
      <w:marBottom w:val="0"/>
      <w:divBdr>
        <w:top w:val="none" w:sz="0" w:space="0" w:color="auto"/>
        <w:left w:val="none" w:sz="0" w:space="0" w:color="auto"/>
        <w:bottom w:val="none" w:sz="0" w:space="0" w:color="auto"/>
        <w:right w:val="none" w:sz="0" w:space="0" w:color="auto"/>
      </w:divBdr>
      <w:divsChild>
        <w:div w:id="1399480216">
          <w:marLeft w:val="0"/>
          <w:marRight w:val="0"/>
          <w:marTop w:val="0"/>
          <w:marBottom w:val="0"/>
          <w:divBdr>
            <w:top w:val="none" w:sz="0" w:space="0" w:color="auto"/>
            <w:left w:val="none" w:sz="0" w:space="0" w:color="auto"/>
            <w:bottom w:val="none" w:sz="0" w:space="0" w:color="auto"/>
            <w:right w:val="none" w:sz="0" w:space="0" w:color="auto"/>
          </w:divBdr>
        </w:div>
      </w:divsChild>
    </w:div>
    <w:div w:id="2135366239">
      <w:bodyDiv w:val="1"/>
      <w:marLeft w:val="0"/>
      <w:marRight w:val="0"/>
      <w:marTop w:val="0"/>
      <w:marBottom w:val="0"/>
      <w:divBdr>
        <w:top w:val="none" w:sz="0" w:space="0" w:color="auto"/>
        <w:left w:val="none" w:sz="0" w:space="0" w:color="auto"/>
        <w:bottom w:val="none" w:sz="0" w:space="0" w:color="auto"/>
        <w:right w:val="none" w:sz="0" w:space="0" w:color="auto"/>
      </w:divBdr>
      <w:divsChild>
        <w:div w:id="489709821">
          <w:marLeft w:val="0"/>
          <w:marRight w:val="0"/>
          <w:marTop w:val="0"/>
          <w:marBottom w:val="0"/>
          <w:divBdr>
            <w:top w:val="none" w:sz="0" w:space="0" w:color="auto"/>
            <w:left w:val="none" w:sz="0" w:space="0" w:color="auto"/>
            <w:bottom w:val="none" w:sz="0" w:space="0" w:color="auto"/>
            <w:right w:val="none" w:sz="0" w:space="0" w:color="auto"/>
          </w:divBdr>
        </w:div>
      </w:divsChild>
    </w:div>
    <w:div w:id="2144689707">
      <w:bodyDiv w:val="1"/>
      <w:marLeft w:val="0"/>
      <w:marRight w:val="0"/>
      <w:marTop w:val="0"/>
      <w:marBottom w:val="0"/>
      <w:divBdr>
        <w:top w:val="none" w:sz="0" w:space="0" w:color="auto"/>
        <w:left w:val="none" w:sz="0" w:space="0" w:color="auto"/>
        <w:bottom w:val="none" w:sz="0" w:space="0" w:color="auto"/>
        <w:right w:val="none" w:sz="0" w:space="0" w:color="auto"/>
      </w:divBdr>
      <w:divsChild>
        <w:div w:id="395012357">
          <w:marLeft w:val="0"/>
          <w:marRight w:val="0"/>
          <w:marTop w:val="0"/>
          <w:marBottom w:val="0"/>
          <w:divBdr>
            <w:top w:val="none" w:sz="0" w:space="0" w:color="auto"/>
            <w:left w:val="none" w:sz="0" w:space="0" w:color="auto"/>
            <w:bottom w:val="none" w:sz="0" w:space="0" w:color="auto"/>
            <w:right w:val="none" w:sz="0" w:space="0" w:color="auto"/>
          </w:divBdr>
        </w:div>
      </w:divsChild>
    </w:div>
    <w:div w:id="2145463854">
      <w:bodyDiv w:val="1"/>
      <w:marLeft w:val="0"/>
      <w:marRight w:val="0"/>
      <w:marTop w:val="0"/>
      <w:marBottom w:val="0"/>
      <w:divBdr>
        <w:top w:val="none" w:sz="0" w:space="0" w:color="auto"/>
        <w:left w:val="none" w:sz="0" w:space="0" w:color="auto"/>
        <w:bottom w:val="none" w:sz="0" w:space="0" w:color="auto"/>
        <w:right w:val="none" w:sz="0" w:space="0" w:color="auto"/>
      </w:divBdr>
      <w:divsChild>
        <w:div w:id="1445924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996ED-5C81-4807-AEE6-B0951A7F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14000</Words>
  <Characters>79804</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93617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 Ciara</dc:creator>
  <cp:lastModifiedBy>Popham, Emma</cp:lastModifiedBy>
  <cp:revision>2</cp:revision>
  <dcterms:created xsi:type="dcterms:W3CDTF">2022-12-15T15:13:00Z</dcterms:created>
  <dcterms:modified xsi:type="dcterms:W3CDTF">2022-12-15T15:13:00Z</dcterms:modified>
</cp:coreProperties>
</file>